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D4" w:rsidRPr="00FB7CFA" w:rsidRDefault="00EB34D4" w:rsidP="00EB34D4">
      <w:pPr>
        <w:jc w:val="both"/>
        <w:rPr>
          <w:rFonts w:ascii="Garamond" w:hAnsi="Garamond"/>
        </w:rPr>
      </w:pPr>
      <w:r w:rsidRPr="00466A4D">
        <w:rPr>
          <w:rFonts w:ascii="Garamond" w:hAnsi="Garamond"/>
          <w:noProof/>
        </w:rPr>
        <w:drawing>
          <wp:inline distT="0" distB="0" distL="0" distR="0" wp14:anchorId="65ED10F5" wp14:editId="52B06A6F">
            <wp:extent cx="4791075" cy="2694979"/>
            <wp:effectExtent l="0" t="0" r="0" b="0"/>
            <wp:docPr id="1" name="Slika 1" descr="J:\Rujana C\LOGOTIPI,  Protkani zlatom\tzvsz_izrada_vizualnog_identiteta_HR_horizontal_slogan_1920x1080_201811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ujana C\LOGOTIPI,  Protkani zlatom\tzvsz_izrada_vizualnog_identiteta_HR_horizontal_slogan_1920x1080_20181126-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3774" cy="2702122"/>
                    </a:xfrm>
                    <a:prstGeom prst="rect">
                      <a:avLst/>
                    </a:prstGeom>
                    <a:noFill/>
                    <a:ln>
                      <a:noFill/>
                    </a:ln>
                  </pic:spPr>
                </pic:pic>
              </a:graphicData>
            </a:graphic>
          </wp:inline>
        </w:drawing>
      </w: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center"/>
        <w:rPr>
          <w:rFonts w:ascii="Garamond" w:hAnsi="Garamond"/>
          <w:b/>
          <w:bCs/>
        </w:rPr>
      </w:pPr>
      <w:r w:rsidRPr="00FB7CFA">
        <w:rPr>
          <w:rFonts w:ascii="Garamond" w:hAnsi="Garamond"/>
          <w:b/>
          <w:bCs/>
        </w:rPr>
        <w:t>IZVJEŠĆE O RADU</w:t>
      </w:r>
    </w:p>
    <w:p w:rsidR="00EB34D4" w:rsidRPr="00FB7CFA" w:rsidRDefault="00EB34D4" w:rsidP="00EB34D4">
      <w:pPr>
        <w:jc w:val="center"/>
        <w:rPr>
          <w:rFonts w:ascii="Garamond" w:hAnsi="Garamond"/>
          <w:b/>
          <w:bCs/>
        </w:rPr>
      </w:pPr>
      <w:r w:rsidRPr="00FB7CFA">
        <w:rPr>
          <w:rFonts w:ascii="Garamond" w:hAnsi="Garamond"/>
          <w:b/>
          <w:bCs/>
        </w:rPr>
        <w:t>S FINANCIJSKIM IZVJEŠĆEM</w:t>
      </w:r>
    </w:p>
    <w:p w:rsidR="00EB34D4" w:rsidRPr="00FB7CFA" w:rsidRDefault="00EB34D4" w:rsidP="00EB34D4">
      <w:pPr>
        <w:jc w:val="center"/>
        <w:rPr>
          <w:rFonts w:ascii="Garamond" w:hAnsi="Garamond"/>
          <w:b/>
          <w:bCs/>
        </w:rPr>
      </w:pPr>
      <w:r w:rsidRPr="00FB7CFA">
        <w:rPr>
          <w:rFonts w:ascii="Garamond" w:hAnsi="Garamond"/>
          <w:b/>
          <w:bCs/>
        </w:rPr>
        <w:t>U 201</w:t>
      </w:r>
      <w:r>
        <w:rPr>
          <w:rFonts w:ascii="Garamond" w:hAnsi="Garamond"/>
          <w:b/>
          <w:bCs/>
        </w:rPr>
        <w:t>9</w:t>
      </w:r>
      <w:r w:rsidRPr="00FB7CFA">
        <w:rPr>
          <w:rFonts w:ascii="Garamond" w:hAnsi="Garamond"/>
          <w:b/>
          <w:bCs/>
        </w:rPr>
        <w:t>. godini</w:t>
      </w:r>
    </w:p>
    <w:p w:rsidR="00EB34D4" w:rsidRPr="00FB7CFA" w:rsidRDefault="00EB34D4" w:rsidP="00EB34D4">
      <w:pPr>
        <w:jc w:val="center"/>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both"/>
        <w:rPr>
          <w:rFonts w:ascii="Garamond" w:hAnsi="Garamond"/>
        </w:rPr>
      </w:pPr>
    </w:p>
    <w:p w:rsidR="00EB34D4" w:rsidRPr="00FB7CFA" w:rsidRDefault="00EB34D4" w:rsidP="00EB34D4">
      <w:pPr>
        <w:jc w:val="center"/>
        <w:rPr>
          <w:rFonts w:ascii="Garamond" w:hAnsi="Garamond"/>
        </w:rPr>
      </w:pPr>
      <w:r w:rsidRPr="00FB7CFA">
        <w:rPr>
          <w:rFonts w:ascii="Garamond" w:hAnsi="Garamond"/>
        </w:rPr>
        <w:t>veljača 20</w:t>
      </w:r>
      <w:r>
        <w:rPr>
          <w:rFonts w:ascii="Garamond" w:hAnsi="Garamond"/>
        </w:rPr>
        <w:t>20</w:t>
      </w:r>
      <w:r w:rsidRPr="00FB7CFA">
        <w:rPr>
          <w:rFonts w:ascii="Garamond" w:hAnsi="Garamond"/>
        </w:rPr>
        <w:t>.</w:t>
      </w:r>
    </w:p>
    <w:p w:rsidR="00EB34D4" w:rsidRPr="00FB7CFA" w:rsidRDefault="00EB34D4" w:rsidP="00EB34D4">
      <w:pPr>
        <w:jc w:val="center"/>
        <w:rPr>
          <w:rFonts w:ascii="Garamond" w:hAnsi="Garamond"/>
          <w:b/>
          <w:bCs/>
        </w:rPr>
      </w:pPr>
      <w:r w:rsidRPr="00FB7CFA">
        <w:rPr>
          <w:rFonts w:ascii="Garamond" w:hAnsi="Garamond"/>
          <w:b/>
          <w:bCs/>
        </w:rPr>
        <w:lastRenderedPageBreak/>
        <w:t>IZVJEŠĆE O RADU S FINANCIJSKIM IZVJEŠĆEM</w:t>
      </w:r>
    </w:p>
    <w:p w:rsidR="00EB34D4" w:rsidRPr="00FB7CFA" w:rsidRDefault="00EB34D4" w:rsidP="00EB34D4">
      <w:pPr>
        <w:jc w:val="center"/>
        <w:rPr>
          <w:rFonts w:ascii="Garamond" w:hAnsi="Garamond"/>
          <w:b/>
          <w:bCs/>
        </w:rPr>
      </w:pPr>
    </w:p>
    <w:p w:rsidR="00EB34D4" w:rsidRPr="00FB7CFA" w:rsidRDefault="00EB34D4" w:rsidP="00EB34D4">
      <w:pPr>
        <w:jc w:val="center"/>
        <w:rPr>
          <w:rFonts w:ascii="Garamond" w:hAnsi="Garamond"/>
          <w:b/>
          <w:bCs/>
        </w:rPr>
      </w:pPr>
      <w:r w:rsidRPr="00FB7CFA">
        <w:rPr>
          <w:rFonts w:ascii="Garamond" w:hAnsi="Garamond"/>
          <w:b/>
          <w:bCs/>
        </w:rPr>
        <w:t>TURISTIČKE ZAJEDNICE VUKOVARSKO – SRIJEMSKE ŽUPANIJE</w:t>
      </w:r>
    </w:p>
    <w:p w:rsidR="00EB34D4" w:rsidRPr="00FB7CFA" w:rsidRDefault="00EB34D4" w:rsidP="00EB34D4">
      <w:pPr>
        <w:pStyle w:val="Naslov2"/>
        <w:rPr>
          <w:b/>
          <w:bCs/>
          <w:szCs w:val="24"/>
        </w:rPr>
      </w:pPr>
      <w:r w:rsidRPr="00FB7CFA">
        <w:rPr>
          <w:b/>
          <w:bCs/>
          <w:szCs w:val="24"/>
        </w:rPr>
        <w:t>U 201</w:t>
      </w:r>
      <w:r>
        <w:rPr>
          <w:b/>
          <w:bCs/>
          <w:szCs w:val="24"/>
        </w:rPr>
        <w:t>9</w:t>
      </w:r>
      <w:r w:rsidRPr="00FB7CFA">
        <w:rPr>
          <w:b/>
          <w:bCs/>
          <w:szCs w:val="24"/>
        </w:rPr>
        <w:t>. godini</w:t>
      </w:r>
    </w:p>
    <w:p w:rsidR="00EB34D4" w:rsidRPr="00FB7CFA" w:rsidRDefault="00EB34D4" w:rsidP="00EB34D4">
      <w:pPr>
        <w:jc w:val="both"/>
        <w:rPr>
          <w:rFonts w:ascii="Garamond" w:hAnsi="Garamond"/>
        </w:rPr>
      </w:pPr>
    </w:p>
    <w:p w:rsidR="00EB34D4" w:rsidRPr="00FB7CFA" w:rsidRDefault="00EB34D4" w:rsidP="00EB34D4">
      <w:pPr>
        <w:tabs>
          <w:tab w:val="left" w:pos="1440"/>
        </w:tabs>
        <w:rPr>
          <w:rFonts w:ascii="Garamond" w:eastAsia="Batang" w:hAnsi="Garamond"/>
          <w:b/>
          <w:bCs/>
          <w:i/>
          <w:iCs/>
        </w:rPr>
      </w:pPr>
      <w:r w:rsidRPr="00FB7CFA">
        <w:rPr>
          <w:rFonts w:ascii="Garamond" w:eastAsia="Batang" w:hAnsi="Garamond"/>
          <w:b/>
          <w:bCs/>
          <w:i/>
          <w:iCs/>
        </w:rPr>
        <w:t>s a d r ž a j:</w:t>
      </w:r>
      <w:r w:rsidRPr="00FB7CFA">
        <w:rPr>
          <w:rFonts w:ascii="Garamond" w:eastAsia="Batang" w:hAnsi="Garamond"/>
          <w:b/>
          <w:bCs/>
          <w:i/>
          <w:iCs/>
        </w:rPr>
        <w:tab/>
      </w:r>
    </w:p>
    <w:p w:rsidR="00EB34D4" w:rsidRPr="00FB7CFA" w:rsidRDefault="00EB34D4" w:rsidP="00EB34D4">
      <w:pPr>
        <w:rPr>
          <w:rFonts w:ascii="Garamond" w:hAnsi="Garamond"/>
          <w:b/>
          <w:bCs/>
        </w:rPr>
      </w:pPr>
    </w:p>
    <w:p w:rsidR="00EB34D4" w:rsidRPr="00FB7CFA" w:rsidRDefault="00EB34D4" w:rsidP="00EB34D4">
      <w:pPr>
        <w:numPr>
          <w:ilvl w:val="0"/>
          <w:numId w:val="2"/>
        </w:numPr>
        <w:rPr>
          <w:rFonts w:ascii="Garamond" w:hAnsi="Garamond"/>
          <w:b/>
          <w:bCs/>
        </w:rPr>
      </w:pPr>
      <w:r w:rsidRPr="00FB7CFA">
        <w:rPr>
          <w:rFonts w:ascii="Garamond" w:hAnsi="Garamond"/>
          <w:b/>
          <w:bCs/>
        </w:rPr>
        <w:t>UVOD</w:t>
      </w:r>
    </w:p>
    <w:p w:rsidR="00EB34D4" w:rsidRPr="00FB7CFA" w:rsidRDefault="00EB34D4" w:rsidP="00EB34D4">
      <w:pPr>
        <w:ind w:left="360"/>
        <w:rPr>
          <w:rFonts w:ascii="Garamond" w:hAnsi="Garamond"/>
        </w:rPr>
      </w:pPr>
    </w:p>
    <w:p w:rsidR="00EB34D4" w:rsidRPr="00FB7CFA" w:rsidRDefault="00EB34D4" w:rsidP="00EB34D4">
      <w:pPr>
        <w:numPr>
          <w:ilvl w:val="0"/>
          <w:numId w:val="2"/>
        </w:numPr>
        <w:rPr>
          <w:rFonts w:ascii="Garamond" w:hAnsi="Garamond"/>
          <w:b/>
          <w:bCs/>
        </w:rPr>
      </w:pPr>
      <w:r w:rsidRPr="00FB7CFA">
        <w:rPr>
          <w:rFonts w:ascii="Garamond" w:hAnsi="Garamond"/>
          <w:b/>
          <w:bCs/>
        </w:rPr>
        <w:t>FUNKCIONALNI MARKETING</w:t>
      </w:r>
    </w:p>
    <w:p w:rsidR="00EB34D4" w:rsidRPr="00FB7CFA" w:rsidRDefault="00EB34D4" w:rsidP="00EB34D4">
      <w:pPr>
        <w:ind w:left="360"/>
        <w:rPr>
          <w:rFonts w:ascii="Garamond" w:hAnsi="Garamond"/>
        </w:rPr>
      </w:pPr>
    </w:p>
    <w:p w:rsidR="00EB34D4" w:rsidRPr="00456B56" w:rsidRDefault="00EB34D4" w:rsidP="00EB34D4">
      <w:pPr>
        <w:ind w:left="720"/>
        <w:rPr>
          <w:rFonts w:ascii="Garamond" w:hAnsi="Garamond"/>
          <w:b/>
          <w:bCs/>
          <w:i/>
          <w:iCs/>
        </w:rPr>
      </w:pPr>
      <w:r>
        <w:rPr>
          <w:rFonts w:ascii="Garamond" w:hAnsi="Garamond"/>
          <w:b/>
          <w:bCs/>
          <w:i/>
          <w:iCs/>
        </w:rPr>
        <w:t xml:space="preserve">2.1.    </w:t>
      </w:r>
      <w:r w:rsidRPr="00456B56">
        <w:rPr>
          <w:rFonts w:ascii="Garamond" w:hAnsi="Garamond"/>
          <w:b/>
          <w:bCs/>
          <w:i/>
          <w:iCs/>
        </w:rPr>
        <w:t xml:space="preserve">Dizajn vrijednosti </w:t>
      </w:r>
    </w:p>
    <w:p w:rsidR="00EB34D4" w:rsidRPr="00FB7CFA" w:rsidRDefault="00EB34D4" w:rsidP="00EB34D4">
      <w:pPr>
        <w:pStyle w:val="Odlomakpopisa"/>
        <w:numPr>
          <w:ilvl w:val="2"/>
          <w:numId w:val="3"/>
        </w:numPr>
        <w:rPr>
          <w:rFonts w:ascii="Garamond" w:eastAsia="Batang" w:hAnsi="Garamond"/>
          <w:sz w:val="24"/>
          <w:szCs w:val="24"/>
        </w:rPr>
      </w:pPr>
      <w:r w:rsidRPr="00FB7CFA">
        <w:rPr>
          <w:rFonts w:ascii="Garamond" w:eastAsia="Batang" w:hAnsi="Garamond"/>
          <w:sz w:val="24"/>
          <w:szCs w:val="24"/>
        </w:rPr>
        <w:t xml:space="preserve">Projekti iz programa za nerazvijene </w:t>
      </w:r>
    </w:p>
    <w:p w:rsidR="00EB34D4" w:rsidRDefault="00EB34D4" w:rsidP="00EB34D4">
      <w:pPr>
        <w:pStyle w:val="Odlomakpopisa"/>
        <w:numPr>
          <w:ilvl w:val="2"/>
          <w:numId w:val="3"/>
        </w:numPr>
        <w:rPr>
          <w:rFonts w:ascii="Garamond" w:eastAsia="Batang" w:hAnsi="Garamond"/>
          <w:sz w:val="24"/>
          <w:szCs w:val="24"/>
        </w:rPr>
      </w:pPr>
      <w:r w:rsidRPr="00FB7CFA">
        <w:rPr>
          <w:rFonts w:ascii="Garamond" w:eastAsia="Batang" w:hAnsi="Garamond"/>
          <w:sz w:val="24"/>
          <w:szCs w:val="24"/>
        </w:rPr>
        <w:t xml:space="preserve">Potpore manifestacijama i priredbama </w:t>
      </w:r>
    </w:p>
    <w:p w:rsidR="00EB34D4" w:rsidRDefault="00EB34D4" w:rsidP="00EB34D4">
      <w:pPr>
        <w:pStyle w:val="Odlomakpopisa"/>
        <w:numPr>
          <w:ilvl w:val="2"/>
          <w:numId w:val="3"/>
        </w:numPr>
        <w:rPr>
          <w:rFonts w:ascii="Garamond" w:eastAsia="Batang" w:hAnsi="Garamond"/>
          <w:sz w:val="24"/>
          <w:szCs w:val="24"/>
        </w:rPr>
      </w:pPr>
      <w:r>
        <w:rPr>
          <w:rFonts w:ascii="Garamond" w:eastAsia="Batang" w:hAnsi="Garamond"/>
          <w:sz w:val="24"/>
          <w:szCs w:val="24"/>
        </w:rPr>
        <w:t>EU projekti</w:t>
      </w:r>
    </w:p>
    <w:p w:rsidR="00EB34D4" w:rsidRDefault="00EB34D4" w:rsidP="00EB34D4">
      <w:pPr>
        <w:pStyle w:val="Odlomakpopisa"/>
        <w:numPr>
          <w:ilvl w:val="2"/>
          <w:numId w:val="3"/>
        </w:numPr>
        <w:rPr>
          <w:rFonts w:ascii="Garamond" w:eastAsia="Batang" w:hAnsi="Garamond"/>
          <w:sz w:val="24"/>
          <w:szCs w:val="24"/>
        </w:rPr>
      </w:pPr>
      <w:r>
        <w:rPr>
          <w:rFonts w:ascii="Garamond" w:eastAsia="Batang" w:hAnsi="Garamond"/>
          <w:sz w:val="24"/>
          <w:szCs w:val="24"/>
        </w:rPr>
        <w:t>Potpora razvoju DMO i DMK</w:t>
      </w:r>
    </w:p>
    <w:p w:rsidR="00EB34D4" w:rsidRPr="00FB7CFA" w:rsidRDefault="00EB34D4" w:rsidP="00EB34D4">
      <w:pPr>
        <w:pStyle w:val="Odlomakpopisa"/>
        <w:ind w:left="2160"/>
        <w:rPr>
          <w:rFonts w:ascii="Garamond" w:eastAsia="Batang" w:hAnsi="Garamond"/>
          <w:sz w:val="24"/>
          <w:szCs w:val="24"/>
        </w:rPr>
      </w:pPr>
    </w:p>
    <w:p w:rsidR="00EB34D4" w:rsidRPr="00FB7CFA" w:rsidRDefault="00EB34D4" w:rsidP="00EB34D4">
      <w:pPr>
        <w:pStyle w:val="Odlomakpopisa"/>
        <w:numPr>
          <w:ilvl w:val="1"/>
          <w:numId w:val="3"/>
        </w:numPr>
        <w:rPr>
          <w:rFonts w:ascii="Garamond" w:eastAsia="Batang" w:hAnsi="Garamond"/>
          <w:b/>
          <w:bCs/>
          <w:i/>
          <w:iCs/>
          <w:sz w:val="24"/>
          <w:szCs w:val="24"/>
        </w:rPr>
      </w:pPr>
      <w:r w:rsidRPr="00FB7CFA">
        <w:rPr>
          <w:rFonts w:ascii="Garamond" w:eastAsia="Batang" w:hAnsi="Garamond"/>
          <w:b/>
          <w:bCs/>
          <w:i/>
          <w:iCs/>
          <w:sz w:val="24"/>
          <w:szCs w:val="24"/>
        </w:rPr>
        <w:t>Komunikacija vrijednosti</w:t>
      </w:r>
    </w:p>
    <w:p w:rsidR="00EB34D4" w:rsidRPr="00FB7CFA" w:rsidRDefault="00EB34D4" w:rsidP="00EB34D4">
      <w:pPr>
        <w:pStyle w:val="Odlomakpopisa"/>
        <w:numPr>
          <w:ilvl w:val="2"/>
          <w:numId w:val="3"/>
        </w:numPr>
        <w:rPr>
          <w:rFonts w:ascii="Garamond" w:eastAsia="Batang" w:hAnsi="Garamond"/>
          <w:sz w:val="24"/>
          <w:szCs w:val="24"/>
        </w:rPr>
      </w:pPr>
      <w:r w:rsidRPr="00FB7CFA">
        <w:rPr>
          <w:rFonts w:ascii="Garamond" w:eastAsia="Batang" w:hAnsi="Garamond"/>
          <w:sz w:val="24"/>
          <w:szCs w:val="24"/>
        </w:rPr>
        <w:t>On line komunikacije</w:t>
      </w:r>
    </w:p>
    <w:p w:rsidR="00EB34D4" w:rsidRPr="00FB7CFA" w:rsidRDefault="00EB34D4" w:rsidP="00EB34D4">
      <w:pPr>
        <w:pStyle w:val="Odlomakpopisa"/>
        <w:numPr>
          <w:ilvl w:val="2"/>
          <w:numId w:val="3"/>
        </w:numPr>
        <w:rPr>
          <w:rFonts w:ascii="Garamond" w:eastAsia="Batang" w:hAnsi="Garamond"/>
          <w:sz w:val="24"/>
          <w:szCs w:val="24"/>
        </w:rPr>
      </w:pPr>
      <w:r w:rsidRPr="00FB7CFA">
        <w:rPr>
          <w:rFonts w:ascii="Garamond" w:eastAsia="Batang" w:hAnsi="Garamond"/>
          <w:sz w:val="24"/>
          <w:szCs w:val="24"/>
        </w:rPr>
        <w:t>Promotivne kampanje i opće oglašavanje</w:t>
      </w:r>
    </w:p>
    <w:p w:rsidR="00EB34D4" w:rsidRPr="00FB7CFA" w:rsidRDefault="00EB34D4" w:rsidP="00EB34D4">
      <w:pPr>
        <w:pStyle w:val="Odlomakpopisa"/>
        <w:numPr>
          <w:ilvl w:val="2"/>
          <w:numId w:val="3"/>
        </w:numPr>
        <w:rPr>
          <w:rFonts w:ascii="Garamond" w:eastAsia="Batang" w:hAnsi="Garamond"/>
          <w:sz w:val="24"/>
          <w:szCs w:val="24"/>
        </w:rPr>
      </w:pPr>
      <w:r w:rsidRPr="00FB7CFA">
        <w:rPr>
          <w:rFonts w:ascii="Garamond" w:eastAsia="Batang" w:hAnsi="Garamond"/>
          <w:sz w:val="24"/>
          <w:szCs w:val="24"/>
        </w:rPr>
        <w:t xml:space="preserve">Brošure i ostali </w:t>
      </w:r>
      <w:proofErr w:type="spellStart"/>
      <w:r w:rsidRPr="00FB7CFA">
        <w:rPr>
          <w:rFonts w:ascii="Garamond" w:eastAsia="Batang" w:hAnsi="Garamond"/>
          <w:sz w:val="24"/>
          <w:szCs w:val="24"/>
        </w:rPr>
        <w:t>promo</w:t>
      </w:r>
      <w:proofErr w:type="spellEnd"/>
      <w:r w:rsidRPr="00FB7CFA">
        <w:rPr>
          <w:rFonts w:ascii="Garamond" w:eastAsia="Batang" w:hAnsi="Garamond"/>
          <w:sz w:val="24"/>
          <w:szCs w:val="24"/>
        </w:rPr>
        <w:t xml:space="preserve"> materijali</w:t>
      </w:r>
    </w:p>
    <w:p w:rsidR="00EB34D4" w:rsidRPr="00FB7CFA" w:rsidRDefault="00EB34D4" w:rsidP="00EB34D4">
      <w:pPr>
        <w:pStyle w:val="Odlomakpopisa"/>
        <w:numPr>
          <w:ilvl w:val="2"/>
          <w:numId w:val="3"/>
        </w:numPr>
        <w:rPr>
          <w:rFonts w:ascii="Garamond" w:eastAsia="Batang" w:hAnsi="Garamond"/>
          <w:sz w:val="24"/>
          <w:szCs w:val="24"/>
        </w:rPr>
      </w:pPr>
      <w:r w:rsidRPr="00FB7CFA">
        <w:rPr>
          <w:rFonts w:ascii="Garamond" w:eastAsia="Batang" w:hAnsi="Garamond"/>
          <w:sz w:val="24"/>
          <w:szCs w:val="24"/>
        </w:rPr>
        <w:t>Suveniri i promotivni materijal</w:t>
      </w:r>
    </w:p>
    <w:p w:rsidR="00EB34D4" w:rsidRPr="00FB7CFA" w:rsidRDefault="00EB34D4" w:rsidP="00EB34D4">
      <w:pPr>
        <w:ind w:left="720"/>
        <w:rPr>
          <w:rFonts w:ascii="Garamond" w:eastAsia="Batang" w:hAnsi="Garamond"/>
          <w:b/>
          <w:bCs/>
          <w:i/>
          <w:iCs/>
        </w:rPr>
      </w:pPr>
      <w:r w:rsidRPr="00FB7CFA">
        <w:rPr>
          <w:rFonts w:ascii="Garamond" w:eastAsia="Batang" w:hAnsi="Garamond"/>
          <w:b/>
          <w:bCs/>
          <w:i/>
          <w:iCs/>
        </w:rPr>
        <w:t xml:space="preserve">2.3. </w:t>
      </w:r>
      <w:r>
        <w:rPr>
          <w:rFonts w:ascii="Garamond" w:eastAsia="Batang" w:hAnsi="Garamond"/>
          <w:b/>
          <w:bCs/>
          <w:i/>
          <w:iCs/>
        </w:rPr>
        <w:t xml:space="preserve">    </w:t>
      </w:r>
      <w:r w:rsidRPr="00FB7CFA">
        <w:rPr>
          <w:rFonts w:ascii="Garamond" w:eastAsia="Batang" w:hAnsi="Garamond"/>
          <w:b/>
          <w:bCs/>
          <w:i/>
          <w:iCs/>
        </w:rPr>
        <w:t>Distribucija i prodaja vrijednosti</w:t>
      </w:r>
    </w:p>
    <w:p w:rsidR="00EB34D4" w:rsidRPr="00FB7CFA" w:rsidRDefault="00EB34D4" w:rsidP="00EB34D4">
      <w:pPr>
        <w:ind w:left="1416"/>
        <w:rPr>
          <w:rFonts w:ascii="Garamond" w:eastAsia="Batang" w:hAnsi="Garamond"/>
        </w:rPr>
      </w:pPr>
      <w:r>
        <w:rPr>
          <w:rFonts w:ascii="Garamond" w:eastAsia="Batang" w:hAnsi="Garamond"/>
        </w:rPr>
        <w:t xml:space="preserve">2.3.1.    </w:t>
      </w:r>
      <w:r w:rsidRPr="00FB7CFA">
        <w:rPr>
          <w:rFonts w:ascii="Garamond" w:eastAsia="Batang" w:hAnsi="Garamond"/>
        </w:rPr>
        <w:t>Sajmovi</w:t>
      </w:r>
    </w:p>
    <w:p w:rsidR="00EB34D4" w:rsidRPr="00FB7CFA" w:rsidRDefault="00EB34D4" w:rsidP="00EB34D4">
      <w:pPr>
        <w:ind w:left="1416"/>
        <w:rPr>
          <w:rFonts w:ascii="Garamond" w:eastAsia="Batang" w:hAnsi="Garamond"/>
        </w:rPr>
      </w:pPr>
      <w:r>
        <w:rPr>
          <w:rFonts w:ascii="Garamond" w:eastAsia="Batang" w:hAnsi="Garamond"/>
        </w:rPr>
        <w:t xml:space="preserve">2.3.2.    </w:t>
      </w:r>
      <w:r w:rsidRPr="00FB7CFA">
        <w:rPr>
          <w:rFonts w:ascii="Garamond" w:eastAsia="Batang" w:hAnsi="Garamond"/>
        </w:rPr>
        <w:t>Posebne prezentacije</w:t>
      </w:r>
    </w:p>
    <w:p w:rsidR="00EB34D4" w:rsidRPr="00FB7CFA" w:rsidRDefault="00EB34D4" w:rsidP="00EB34D4">
      <w:pPr>
        <w:rPr>
          <w:rFonts w:ascii="Garamond" w:eastAsia="Batang" w:hAnsi="Garamond"/>
        </w:rPr>
      </w:pPr>
      <w:r>
        <w:rPr>
          <w:rFonts w:ascii="Garamond" w:eastAsia="Batang" w:hAnsi="Garamond"/>
        </w:rPr>
        <w:t xml:space="preserve">                        2.3.3.    </w:t>
      </w:r>
      <w:r w:rsidRPr="00FB7CFA">
        <w:rPr>
          <w:rFonts w:ascii="Garamond" w:eastAsia="Batang" w:hAnsi="Garamond"/>
        </w:rPr>
        <w:t>Studijska putovanja novinara</w:t>
      </w:r>
    </w:p>
    <w:p w:rsidR="00EB34D4" w:rsidRPr="00FB7CFA" w:rsidRDefault="00EB34D4" w:rsidP="00EB34D4">
      <w:pPr>
        <w:ind w:left="1416"/>
        <w:rPr>
          <w:rFonts w:ascii="Garamond" w:eastAsia="Batang" w:hAnsi="Garamond"/>
        </w:rPr>
      </w:pPr>
    </w:p>
    <w:p w:rsidR="00EB34D4" w:rsidRPr="00456B56" w:rsidRDefault="00EB34D4" w:rsidP="00EB34D4">
      <w:pPr>
        <w:ind w:left="720"/>
        <w:rPr>
          <w:rFonts w:ascii="Garamond" w:eastAsia="Batang" w:hAnsi="Garamond"/>
          <w:b/>
          <w:bCs/>
          <w:i/>
          <w:iCs/>
        </w:rPr>
      </w:pPr>
      <w:r>
        <w:rPr>
          <w:rFonts w:ascii="Garamond" w:eastAsia="Batang" w:hAnsi="Garamond"/>
          <w:b/>
          <w:bCs/>
          <w:i/>
          <w:iCs/>
        </w:rPr>
        <w:t xml:space="preserve">2.4.     </w:t>
      </w:r>
      <w:r w:rsidRPr="00456B56">
        <w:rPr>
          <w:rFonts w:ascii="Garamond" w:eastAsia="Batang" w:hAnsi="Garamond"/>
          <w:b/>
          <w:bCs/>
          <w:i/>
          <w:iCs/>
        </w:rPr>
        <w:t>Interni marketing</w:t>
      </w:r>
    </w:p>
    <w:p w:rsidR="00EB34D4" w:rsidRPr="00456B56" w:rsidRDefault="00EB34D4" w:rsidP="00EB34D4">
      <w:pPr>
        <w:rPr>
          <w:rFonts w:ascii="Garamond" w:eastAsia="Batang" w:hAnsi="Garamond"/>
          <w:bCs/>
          <w:iCs/>
        </w:rPr>
      </w:pPr>
      <w:r>
        <w:rPr>
          <w:rFonts w:ascii="Garamond" w:eastAsia="Batang" w:hAnsi="Garamond"/>
          <w:bCs/>
          <w:iCs/>
        </w:rPr>
        <w:t xml:space="preserve">                        2.4.1.    </w:t>
      </w:r>
      <w:r w:rsidRPr="00456B56">
        <w:rPr>
          <w:rFonts w:ascii="Garamond" w:eastAsia="Batang" w:hAnsi="Garamond"/>
          <w:bCs/>
          <w:iCs/>
        </w:rPr>
        <w:t>Edukacija</w:t>
      </w:r>
    </w:p>
    <w:p w:rsidR="00EB34D4" w:rsidRPr="00456B56" w:rsidRDefault="00EB34D4" w:rsidP="00EB34D4">
      <w:pPr>
        <w:rPr>
          <w:rFonts w:ascii="Garamond" w:eastAsia="Batang" w:hAnsi="Garamond"/>
          <w:bCs/>
          <w:iCs/>
        </w:rPr>
      </w:pPr>
      <w:r>
        <w:rPr>
          <w:rFonts w:ascii="Garamond" w:eastAsia="Batang" w:hAnsi="Garamond"/>
          <w:bCs/>
          <w:iCs/>
        </w:rPr>
        <w:t xml:space="preserve">                        2.4.2.    </w:t>
      </w:r>
      <w:r w:rsidRPr="00456B56">
        <w:rPr>
          <w:rFonts w:ascii="Garamond" w:eastAsia="Batang" w:hAnsi="Garamond"/>
          <w:bCs/>
          <w:iCs/>
        </w:rPr>
        <w:t>Koordinacija sustava TZ</w:t>
      </w:r>
    </w:p>
    <w:p w:rsidR="00EB34D4" w:rsidRPr="00456B56" w:rsidRDefault="00EB34D4" w:rsidP="00EB34D4">
      <w:pPr>
        <w:rPr>
          <w:rFonts w:ascii="Garamond" w:eastAsia="Batang" w:hAnsi="Garamond"/>
          <w:bCs/>
          <w:iCs/>
        </w:rPr>
      </w:pPr>
      <w:r>
        <w:rPr>
          <w:rFonts w:ascii="Garamond" w:eastAsia="Batang" w:hAnsi="Garamond"/>
          <w:bCs/>
          <w:iCs/>
        </w:rPr>
        <w:t xml:space="preserve">                        2.4.3.    </w:t>
      </w:r>
      <w:r w:rsidRPr="00456B56">
        <w:rPr>
          <w:rFonts w:ascii="Garamond" w:eastAsia="Batang" w:hAnsi="Garamond"/>
          <w:bCs/>
          <w:iCs/>
        </w:rPr>
        <w:t>Nagrade i priznanja</w:t>
      </w:r>
    </w:p>
    <w:p w:rsidR="00EB34D4" w:rsidRPr="00FB7CFA" w:rsidRDefault="00EB34D4" w:rsidP="00EB34D4">
      <w:pPr>
        <w:ind w:left="720"/>
        <w:rPr>
          <w:rFonts w:ascii="Garamond" w:eastAsia="Batang" w:hAnsi="Garamond"/>
          <w:b/>
          <w:bCs/>
          <w:i/>
          <w:iCs/>
        </w:rPr>
      </w:pPr>
    </w:p>
    <w:p w:rsidR="00EB34D4" w:rsidRPr="00456B56" w:rsidRDefault="00EB34D4" w:rsidP="00EB34D4">
      <w:pPr>
        <w:ind w:left="720"/>
        <w:rPr>
          <w:rFonts w:ascii="Garamond" w:eastAsia="Batang" w:hAnsi="Garamond"/>
          <w:b/>
          <w:bCs/>
          <w:i/>
          <w:iCs/>
        </w:rPr>
      </w:pPr>
      <w:r>
        <w:rPr>
          <w:rFonts w:ascii="Garamond" w:eastAsia="Batang" w:hAnsi="Garamond"/>
          <w:b/>
          <w:bCs/>
          <w:i/>
          <w:iCs/>
        </w:rPr>
        <w:t xml:space="preserve">2.5.    </w:t>
      </w:r>
      <w:r w:rsidRPr="00456B56">
        <w:rPr>
          <w:rFonts w:ascii="Garamond" w:eastAsia="Batang" w:hAnsi="Garamond"/>
          <w:b/>
          <w:bCs/>
          <w:i/>
          <w:iCs/>
        </w:rPr>
        <w:t>Marketinška infrastruktura</w:t>
      </w:r>
    </w:p>
    <w:p w:rsidR="00EB34D4" w:rsidRPr="00456B56" w:rsidRDefault="00EB34D4" w:rsidP="00EB34D4">
      <w:pPr>
        <w:rPr>
          <w:rFonts w:ascii="Garamond" w:eastAsia="Batang" w:hAnsi="Garamond"/>
          <w:b/>
          <w:bCs/>
          <w:i/>
          <w:iCs/>
        </w:rPr>
      </w:pPr>
      <w:r>
        <w:rPr>
          <w:rFonts w:ascii="Garamond" w:eastAsia="Batang" w:hAnsi="Garamond"/>
          <w:bCs/>
          <w:iCs/>
        </w:rPr>
        <w:t xml:space="preserve">                       </w:t>
      </w:r>
    </w:p>
    <w:p w:rsidR="00EB34D4" w:rsidRPr="00FB7CFA" w:rsidRDefault="00EB34D4" w:rsidP="00EB34D4">
      <w:pPr>
        <w:ind w:left="1080"/>
        <w:rPr>
          <w:rFonts w:ascii="Garamond" w:eastAsia="Batang" w:hAnsi="Garamond"/>
        </w:rPr>
      </w:pPr>
    </w:p>
    <w:p w:rsidR="00EB34D4" w:rsidRPr="00FB7CFA" w:rsidRDefault="00EB34D4" w:rsidP="00EB34D4">
      <w:pPr>
        <w:numPr>
          <w:ilvl w:val="0"/>
          <w:numId w:val="2"/>
        </w:numPr>
        <w:rPr>
          <w:rFonts w:ascii="Garamond" w:hAnsi="Garamond"/>
          <w:b/>
          <w:bCs/>
        </w:rPr>
      </w:pPr>
      <w:r w:rsidRPr="00FB7CFA">
        <w:rPr>
          <w:rFonts w:ascii="Garamond" w:hAnsi="Garamond"/>
          <w:b/>
          <w:bCs/>
        </w:rPr>
        <w:t>ADMINISTRATIVNI MARKETING</w:t>
      </w:r>
    </w:p>
    <w:p w:rsidR="00EB34D4" w:rsidRDefault="00EB34D4" w:rsidP="00EB34D4">
      <w:pPr>
        <w:ind w:left="720"/>
        <w:rPr>
          <w:rFonts w:ascii="Garamond" w:hAnsi="Garamond"/>
        </w:rPr>
      </w:pPr>
    </w:p>
    <w:p w:rsidR="00EB34D4" w:rsidRPr="00FB7CFA" w:rsidRDefault="00EB34D4" w:rsidP="00EB34D4">
      <w:pPr>
        <w:ind w:left="720"/>
        <w:rPr>
          <w:rFonts w:ascii="Garamond" w:hAnsi="Garamond"/>
        </w:rPr>
      </w:pPr>
    </w:p>
    <w:p w:rsidR="00EB34D4" w:rsidRPr="00FB7CFA" w:rsidRDefault="00EB34D4" w:rsidP="00EB34D4">
      <w:pPr>
        <w:numPr>
          <w:ilvl w:val="0"/>
          <w:numId w:val="2"/>
        </w:numPr>
        <w:rPr>
          <w:rFonts w:ascii="Garamond" w:hAnsi="Garamond"/>
          <w:b/>
          <w:bCs/>
        </w:rPr>
      </w:pPr>
      <w:r w:rsidRPr="00FB7CFA">
        <w:rPr>
          <w:rFonts w:ascii="Garamond" w:hAnsi="Garamond"/>
          <w:b/>
          <w:bCs/>
        </w:rPr>
        <w:t>FINANCIJSKO IZVJEŠĆE</w:t>
      </w:r>
    </w:p>
    <w:p w:rsidR="00EB34D4" w:rsidRDefault="00EB34D4" w:rsidP="00EB34D4">
      <w:pPr>
        <w:ind w:left="720"/>
        <w:rPr>
          <w:rFonts w:ascii="Garamond" w:hAnsi="Garamond"/>
          <w:b/>
          <w:bCs/>
        </w:rPr>
      </w:pPr>
    </w:p>
    <w:p w:rsidR="00EB34D4" w:rsidRPr="00FB7CFA" w:rsidRDefault="00EB34D4" w:rsidP="00EB34D4">
      <w:pPr>
        <w:ind w:left="720"/>
        <w:rPr>
          <w:rFonts w:ascii="Garamond" w:hAnsi="Garamond"/>
          <w:b/>
          <w:bCs/>
        </w:rPr>
      </w:pPr>
    </w:p>
    <w:p w:rsidR="00EB34D4" w:rsidRPr="00FB7CFA" w:rsidRDefault="00EB34D4" w:rsidP="00EB34D4">
      <w:pPr>
        <w:numPr>
          <w:ilvl w:val="0"/>
          <w:numId w:val="2"/>
        </w:numPr>
        <w:rPr>
          <w:rFonts w:ascii="Garamond" w:hAnsi="Garamond"/>
          <w:b/>
          <w:bCs/>
        </w:rPr>
      </w:pPr>
      <w:r w:rsidRPr="00FB7CFA">
        <w:rPr>
          <w:rFonts w:ascii="Garamond" w:hAnsi="Garamond"/>
          <w:b/>
          <w:bCs/>
        </w:rPr>
        <w:t>PRILOZI</w:t>
      </w:r>
    </w:p>
    <w:p w:rsidR="00EB34D4" w:rsidRPr="00FB7CFA" w:rsidRDefault="00EB34D4" w:rsidP="00EB34D4">
      <w:pPr>
        <w:ind w:left="720"/>
        <w:rPr>
          <w:rFonts w:ascii="Garamond" w:hAnsi="Garamond"/>
          <w:b/>
          <w:bCs/>
        </w:rPr>
      </w:pPr>
    </w:p>
    <w:p w:rsidR="00EB34D4" w:rsidRDefault="00EB34D4" w:rsidP="00EB34D4">
      <w:pPr>
        <w:ind w:left="360"/>
        <w:rPr>
          <w:rFonts w:ascii="Garamond" w:hAnsi="Garamond"/>
          <w:b/>
          <w:bCs/>
        </w:rPr>
      </w:pPr>
    </w:p>
    <w:p w:rsidR="00EB34D4" w:rsidRDefault="00EB34D4" w:rsidP="00EB34D4">
      <w:pPr>
        <w:ind w:left="360"/>
        <w:rPr>
          <w:rFonts w:ascii="Garamond" w:hAnsi="Garamond"/>
          <w:b/>
          <w:bCs/>
        </w:rPr>
      </w:pPr>
    </w:p>
    <w:p w:rsidR="00EB34D4" w:rsidRDefault="00EB34D4" w:rsidP="00EB34D4">
      <w:pPr>
        <w:ind w:left="360"/>
        <w:rPr>
          <w:rFonts w:ascii="Garamond" w:hAnsi="Garamond"/>
          <w:b/>
          <w:bCs/>
        </w:rPr>
      </w:pPr>
    </w:p>
    <w:p w:rsidR="00EB34D4" w:rsidRDefault="00EB34D4" w:rsidP="00EB34D4">
      <w:pPr>
        <w:ind w:left="360"/>
        <w:rPr>
          <w:rFonts w:ascii="Garamond" w:hAnsi="Garamond"/>
          <w:b/>
          <w:bCs/>
        </w:rPr>
      </w:pPr>
    </w:p>
    <w:p w:rsidR="00EB34D4" w:rsidRDefault="00EB34D4" w:rsidP="00EB34D4">
      <w:pPr>
        <w:ind w:left="360"/>
        <w:rPr>
          <w:rFonts w:ascii="Garamond" w:hAnsi="Garamond"/>
          <w:b/>
          <w:bCs/>
        </w:rPr>
      </w:pPr>
    </w:p>
    <w:p w:rsidR="00EB34D4" w:rsidRDefault="00EB34D4" w:rsidP="00EB34D4">
      <w:pPr>
        <w:ind w:left="360"/>
        <w:rPr>
          <w:rFonts w:ascii="Garamond" w:hAnsi="Garamond"/>
          <w:b/>
          <w:bCs/>
        </w:rPr>
      </w:pPr>
    </w:p>
    <w:p w:rsidR="00EB34D4" w:rsidRPr="00FB7CFA" w:rsidRDefault="00EB34D4" w:rsidP="00EB34D4">
      <w:pPr>
        <w:pStyle w:val="Tijeloteksta"/>
        <w:rPr>
          <w:b/>
          <w:bCs/>
          <w:i/>
          <w:iCs/>
          <w:szCs w:val="24"/>
        </w:rPr>
      </w:pPr>
      <w:r w:rsidRPr="00FB7CFA">
        <w:rPr>
          <w:b/>
          <w:bCs/>
          <w:i/>
          <w:iCs/>
          <w:szCs w:val="24"/>
        </w:rPr>
        <w:lastRenderedPageBreak/>
        <w:t>1. UVOD</w:t>
      </w:r>
    </w:p>
    <w:p w:rsidR="00EB34D4" w:rsidRPr="00FB7CFA" w:rsidRDefault="00EB34D4" w:rsidP="00EB34D4">
      <w:pPr>
        <w:pStyle w:val="Tijeloteksta"/>
        <w:rPr>
          <w:szCs w:val="24"/>
        </w:rPr>
      </w:pPr>
    </w:p>
    <w:p w:rsidR="00EB34D4" w:rsidRDefault="00EB34D4" w:rsidP="00EB34D4">
      <w:pPr>
        <w:pStyle w:val="Tijeloteksta"/>
        <w:rPr>
          <w:szCs w:val="24"/>
        </w:rPr>
      </w:pPr>
      <w:r w:rsidRPr="00FB7CFA">
        <w:rPr>
          <w:szCs w:val="24"/>
        </w:rPr>
        <w:t>Turistička zajednica Vukova</w:t>
      </w:r>
      <w:r>
        <w:rPr>
          <w:szCs w:val="24"/>
        </w:rPr>
        <w:t>rsko – srijemske županije u 2019</w:t>
      </w:r>
      <w:r w:rsidRPr="00FB7CFA">
        <w:rPr>
          <w:szCs w:val="24"/>
        </w:rPr>
        <w:t xml:space="preserve">. godini realizirala je osnovne programske zadatke. </w:t>
      </w:r>
      <w:r w:rsidRPr="00FB7CFA">
        <w:rPr>
          <w:szCs w:val="24"/>
        </w:rPr>
        <w:tab/>
      </w:r>
    </w:p>
    <w:p w:rsidR="00EB34D4" w:rsidRPr="000E72C5" w:rsidRDefault="00EB34D4" w:rsidP="00276B86">
      <w:pPr>
        <w:pStyle w:val="Tijeloteksta"/>
        <w:rPr>
          <w:szCs w:val="24"/>
        </w:rPr>
      </w:pPr>
      <w:r w:rsidRPr="000E72C5">
        <w:rPr>
          <w:szCs w:val="24"/>
        </w:rPr>
        <w:t>Ukupan prihod TZ VSŽ u 201</w:t>
      </w:r>
      <w:r w:rsidR="00D14066" w:rsidRPr="000E72C5">
        <w:rPr>
          <w:szCs w:val="24"/>
        </w:rPr>
        <w:t>9</w:t>
      </w:r>
      <w:r w:rsidRPr="000E72C5">
        <w:rPr>
          <w:szCs w:val="24"/>
        </w:rPr>
        <w:t>. godini iznosi 2.</w:t>
      </w:r>
      <w:r w:rsidR="00454B22" w:rsidRPr="000E72C5">
        <w:rPr>
          <w:szCs w:val="24"/>
        </w:rPr>
        <w:t xml:space="preserve">823.558,07 </w:t>
      </w:r>
      <w:r w:rsidRPr="000E72C5">
        <w:rPr>
          <w:szCs w:val="24"/>
        </w:rPr>
        <w:t xml:space="preserve">kuna. Prihodi su ostvareni </w:t>
      </w:r>
      <w:r w:rsidR="00454B22" w:rsidRPr="000E72C5">
        <w:rPr>
          <w:szCs w:val="24"/>
        </w:rPr>
        <w:t>po osnovi turističke članarine 216.095,41</w:t>
      </w:r>
      <w:r w:rsidRPr="000E72C5">
        <w:rPr>
          <w:szCs w:val="24"/>
        </w:rPr>
        <w:t xml:space="preserve">kuna, boravišne pristojbe </w:t>
      </w:r>
      <w:r w:rsidR="00454B22" w:rsidRPr="000E72C5">
        <w:rPr>
          <w:szCs w:val="24"/>
        </w:rPr>
        <w:t>99.946,67</w:t>
      </w:r>
      <w:r w:rsidRPr="000E72C5">
        <w:rPr>
          <w:szCs w:val="24"/>
        </w:rPr>
        <w:t xml:space="preserve"> kuna, iz županijskog proračuna </w:t>
      </w:r>
      <w:r w:rsidR="00454B22" w:rsidRPr="000E72C5">
        <w:rPr>
          <w:szCs w:val="24"/>
        </w:rPr>
        <w:t>719.678,33</w:t>
      </w:r>
      <w:r w:rsidRPr="000E72C5">
        <w:rPr>
          <w:szCs w:val="24"/>
        </w:rPr>
        <w:t xml:space="preserve"> kuna. Prihodi iz županijskog proračuna odnose se na financiranje rada Turistič</w:t>
      </w:r>
      <w:r w:rsidR="00454B22" w:rsidRPr="000E72C5">
        <w:rPr>
          <w:szCs w:val="24"/>
        </w:rPr>
        <w:t>kog ureda u iznosu od 42</w:t>
      </w:r>
      <w:r w:rsidRPr="000E72C5">
        <w:rPr>
          <w:szCs w:val="24"/>
        </w:rPr>
        <w:t xml:space="preserve">0.000,00 kuna, za programske aktivnosti </w:t>
      </w:r>
      <w:r w:rsidR="00454B22" w:rsidRPr="000E72C5">
        <w:rPr>
          <w:szCs w:val="24"/>
        </w:rPr>
        <w:t>237.976,47</w:t>
      </w:r>
      <w:r w:rsidRPr="000E72C5">
        <w:rPr>
          <w:szCs w:val="24"/>
        </w:rPr>
        <w:t xml:space="preserve"> te za </w:t>
      </w:r>
      <w:proofErr w:type="spellStart"/>
      <w:r w:rsidRPr="000E72C5">
        <w:rPr>
          <w:szCs w:val="24"/>
        </w:rPr>
        <w:t>predfinanciranje</w:t>
      </w:r>
      <w:proofErr w:type="spellEnd"/>
      <w:r w:rsidRPr="000E72C5">
        <w:rPr>
          <w:szCs w:val="24"/>
        </w:rPr>
        <w:t xml:space="preserve"> projekta </w:t>
      </w:r>
      <w:proofErr w:type="spellStart"/>
      <w:r w:rsidRPr="000E72C5">
        <w:rPr>
          <w:szCs w:val="24"/>
        </w:rPr>
        <w:t>ViCTour</w:t>
      </w:r>
      <w:proofErr w:type="spellEnd"/>
      <w:r w:rsidRPr="000E72C5">
        <w:rPr>
          <w:szCs w:val="24"/>
        </w:rPr>
        <w:t xml:space="preserve"> </w:t>
      </w:r>
      <w:r w:rsidR="00454B22" w:rsidRPr="000E72C5">
        <w:rPr>
          <w:szCs w:val="24"/>
        </w:rPr>
        <w:t>34.234,33</w:t>
      </w:r>
      <w:r w:rsidRPr="000E72C5">
        <w:rPr>
          <w:szCs w:val="24"/>
        </w:rPr>
        <w:t xml:space="preserve"> kune. </w:t>
      </w:r>
      <w:r w:rsidR="00454B22" w:rsidRPr="000E72C5">
        <w:rPr>
          <w:szCs w:val="24"/>
        </w:rPr>
        <w:t xml:space="preserve">Prihodi iz proračuna Grada Otoka za financiranje projekta Vrata spačvanskog bazena iznose 27.467,53 kune. </w:t>
      </w:r>
      <w:r w:rsidRPr="000E72C5">
        <w:rPr>
          <w:szCs w:val="24"/>
        </w:rPr>
        <w:t xml:space="preserve">Prihodi od strane HTZ-a iznose </w:t>
      </w:r>
      <w:r w:rsidR="00454B22" w:rsidRPr="000E72C5">
        <w:rPr>
          <w:szCs w:val="24"/>
        </w:rPr>
        <w:t>1.004.863,61</w:t>
      </w:r>
      <w:r w:rsidRPr="000E72C5">
        <w:rPr>
          <w:szCs w:val="24"/>
        </w:rPr>
        <w:t xml:space="preserve"> kuna i predstavljaju financiranje projekata temeljem natječaja TZN </w:t>
      </w:r>
      <w:r w:rsidR="00454B22" w:rsidRPr="000E72C5">
        <w:rPr>
          <w:szCs w:val="24"/>
        </w:rPr>
        <w:t>89.433,45</w:t>
      </w:r>
      <w:r w:rsidRPr="000E72C5">
        <w:rPr>
          <w:szCs w:val="24"/>
        </w:rPr>
        <w:t xml:space="preserve"> sufin</w:t>
      </w:r>
      <w:r w:rsidR="00454B22" w:rsidRPr="000E72C5">
        <w:rPr>
          <w:szCs w:val="24"/>
        </w:rPr>
        <w:t>anciranje sajmova 74.085,21</w:t>
      </w:r>
      <w:r w:rsidRPr="000E72C5">
        <w:rPr>
          <w:szCs w:val="24"/>
        </w:rPr>
        <w:t xml:space="preserve"> kun</w:t>
      </w:r>
      <w:r w:rsidR="00454B22" w:rsidRPr="000E72C5">
        <w:rPr>
          <w:szCs w:val="24"/>
        </w:rPr>
        <w:t>a,</w:t>
      </w:r>
      <w:r w:rsidRPr="000E72C5">
        <w:rPr>
          <w:szCs w:val="24"/>
        </w:rPr>
        <w:t xml:space="preserve"> posebnih prezentacija </w:t>
      </w:r>
      <w:r w:rsidR="00454B22" w:rsidRPr="000E72C5">
        <w:rPr>
          <w:szCs w:val="24"/>
        </w:rPr>
        <w:t>59.915,09</w:t>
      </w:r>
      <w:r w:rsidRPr="000E72C5">
        <w:rPr>
          <w:szCs w:val="24"/>
        </w:rPr>
        <w:t xml:space="preserve"> prihodi za realizaciju promotivnih kampanja </w:t>
      </w:r>
      <w:r w:rsidR="00454B22" w:rsidRPr="000E72C5">
        <w:rPr>
          <w:szCs w:val="24"/>
        </w:rPr>
        <w:t>498.928,50, potpore manifestacijama 122.500,00</w:t>
      </w:r>
      <w:r w:rsidRPr="000E72C5">
        <w:rPr>
          <w:szCs w:val="24"/>
        </w:rPr>
        <w:t xml:space="preserve"> kuna te ostal</w:t>
      </w:r>
      <w:r w:rsidR="00454B22" w:rsidRPr="000E72C5">
        <w:rPr>
          <w:szCs w:val="24"/>
        </w:rPr>
        <w:t>a</w:t>
      </w:r>
      <w:r w:rsidRPr="000E72C5">
        <w:rPr>
          <w:szCs w:val="24"/>
        </w:rPr>
        <w:t xml:space="preserve"> </w:t>
      </w:r>
      <w:r w:rsidR="00454B22" w:rsidRPr="000E72C5">
        <w:rPr>
          <w:szCs w:val="24"/>
        </w:rPr>
        <w:t>sufinanciranja (marketinške aktivnosti za manifestacije Svi zajedno hrvatsko naj i Vukovar Film Festival) 160.000,00</w:t>
      </w:r>
      <w:r w:rsidRPr="000E72C5">
        <w:rPr>
          <w:szCs w:val="24"/>
        </w:rPr>
        <w:t xml:space="preserve">. Prihodi od ostalih TZ iznose </w:t>
      </w:r>
      <w:r w:rsidR="00454B22" w:rsidRPr="000E72C5">
        <w:rPr>
          <w:szCs w:val="24"/>
        </w:rPr>
        <w:t>94.429,60</w:t>
      </w:r>
      <w:r w:rsidRPr="000E72C5">
        <w:rPr>
          <w:szCs w:val="24"/>
        </w:rPr>
        <w:t xml:space="preserve"> i odnose se na sufinanciranje zajedničkih sajamskih nastupa i posebnih prezentacija </w:t>
      </w:r>
      <w:proofErr w:type="spellStart"/>
      <w:r w:rsidRPr="000E72C5">
        <w:rPr>
          <w:szCs w:val="24"/>
        </w:rPr>
        <w:t>klastera</w:t>
      </w:r>
      <w:proofErr w:type="spellEnd"/>
      <w:r w:rsidRPr="000E72C5">
        <w:rPr>
          <w:szCs w:val="24"/>
        </w:rPr>
        <w:t xml:space="preserve"> Slavonija. </w:t>
      </w:r>
      <w:r w:rsidR="00454B22" w:rsidRPr="000E72C5">
        <w:rPr>
          <w:szCs w:val="24"/>
        </w:rPr>
        <w:t xml:space="preserve">Prihodi od povrata sredstava za financiranje projekta </w:t>
      </w:r>
      <w:proofErr w:type="spellStart"/>
      <w:r w:rsidR="00454B22" w:rsidRPr="000E72C5">
        <w:rPr>
          <w:szCs w:val="24"/>
        </w:rPr>
        <w:t>ViCTour</w:t>
      </w:r>
      <w:proofErr w:type="spellEnd"/>
      <w:r w:rsidR="00454B22" w:rsidRPr="000E72C5">
        <w:rPr>
          <w:szCs w:val="24"/>
        </w:rPr>
        <w:t xml:space="preserve"> iznose 688.544,45 kuna. P</w:t>
      </w:r>
      <w:r w:rsidRPr="000E72C5">
        <w:rPr>
          <w:szCs w:val="24"/>
        </w:rPr>
        <w:t xml:space="preserve">rihodi od kamata </w:t>
      </w:r>
      <w:r w:rsidR="00454B22" w:rsidRPr="000E72C5">
        <w:rPr>
          <w:szCs w:val="24"/>
        </w:rPr>
        <w:t>iznose 1,36 kuna</w:t>
      </w:r>
      <w:r w:rsidRPr="000E72C5">
        <w:rPr>
          <w:szCs w:val="24"/>
        </w:rPr>
        <w:t xml:space="preserve">. </w:t>
      </w:r>
    </w:p>
    <w:p w:rsidR="00EB34D4" w:rsidRPr="000E72C5" w:rsidRDefault="00EB34D4" w:rsidP="00276B86">
      <w:pPr>
        <w:pStyle w:val="Tijeloteksta"/>
        <w:rPr>
          <w:szCs w:val="24"/>
        </w:rPr>
      </w:pPr>
      <w:r w:rsidRPr="000E72C5">
        <w:rPr>
          <w:szCs w:val="24"/>
        </w:rPr>
        <w:t>Ukupni rashodi TZ VSŽ u 201</w:t>
      </w:r>
      <w:r w:rsidR="00D14066" w:rsidRPr="000E72C5">
        <w:rPr>
          <w:szCs w:val="24"/>
        </w:rPr>
        <w:t>9</w:t>
      </w:r>
      <w:r w:rsidRPr="000E72C5">
        <w:rPr>
          <w:szCs w:val="24"/>
        </w:rPr>
        <w:t>. godini iznose 2.</w:t>
      </w:r>
      <w:r w:rsidR="00454B22" w:rsidRPr="000E72C5">
        <w:rPr>
          <w:szCs w:val="24"/>
        </w:rPr>
        <w:t>865.406,84</w:t>
      </w:r>
      <w:r w:rsidRPr="000E72C5">
        <w:rPr>
          <w:szCs w:val="24"/>
        </w:rPr>
        <w:t xml:space="preserve"> kuna. Od ukupnih rashoda </w:t>
      </w:r>
      <w:r w:rsidR="00454B22" w:rsidRPr="000E72C5">
        <w:rPr>
          <w:szCs w:val="24"/>
        </w:rPr>
        <w:t>532.496,21</w:t>
      </w:r>
      <w:r w:rsidRPr="000E72C5">
        <w:rPr>
          <w:szCs w:val="24"/>
        </w:rPr>
        <w:t xml:space="preserve"> kuna odnosi se na administrativni marketing, a </w:t>
      </w:r>
      <w:r w:rsidR="00454B22" w:rsidRPr="000E72C5">
        <w:rPr>
          <w:szCs w:val="24"/>
        </w:rPr>
        <w:t>2.332.910,63</w:t>
      </w:r>
      <w:r w:rsidRPr="000E72C5">
        <w:rPr>
          <w:szCs w:val="24"/>
        </w:rPr>
        <w:t xml:space="preserve"> kuna na funkcionalni marketing i to: dizajn vrijednosti </w:t>
      </w:r>
      <w:r w:rsidR="00454B22" w:rsidRPr="000E72C5">
        <w:rPr>
          <w:szCs w:val="24"/>
        </w:rPr>
        <w:t>420.675,45</w:t>
      </w:r>
      <w:r w:rsidRPr="000E72C5">
        <w:rPr>
          <w:szCs w:val="24"/>
        </w:rPr>
        <w:t xml:space="preserve"> kuna; komunikacija vrijednosti </w:t>
      </w:r>
      <w:r w:rsidR="00454B22" w:rsidRPr="000E72C5">
        <w:rPr>
          <w:szCs w:val="24"/>
        </w:rPr>
        <w:t>786.310,64</w:t>
      </w:r>
      <w:r w:rsidRPr="000E72C5">
        <w:rPr>
          <w:szCs w:val="24"/>
        </w:rPr>
        <w:t xml:space="preserve"> kuna; distribucija i prodaja vrijednosti </w:t>
      </w:r>
      <w:r w:rsidR="00454B22" w:rsidRPr="000E72C5">
        <w:rPr>
          <w:szCs w:val="24"/>
        </w:rPr>
        <w:t>396.781,65</w:t>
      </w:r>
      <w:r w:rsidRPr="000E72C5">
        <w:rPr>
          <w:szCs w:val="24"/>
        </w:rPr>
        <w:t xml:space="preserve">; interni marketing </w:t>
      </w:r>
      <w:r w:rsidR="00454B22" w:rsidRPr="000E72C5">
        <w:rPr>
          <w:szCs w:val="24"/>
        </w:rPr>
        <w:t>105.017,88</w:t>
      </w:r>
      <w:r w:rsidRPr="000E72C5">
        <w:rPr>
          <w:szCs w:val="24"/>
        </w:rPr>
        <w:t xml:space="preserve"> i marketinška infrastruktura </w:t>
      </w:r>
      <w:r w:rsidR="00454B22" w:rsidRPr="000E72C5">
        <w:rPr>
          <w:szCs w:val="24"/>
        </w:rPr>
        <w:t>3.191,00</w:t>
      </w:r>
      <w:r w:rsidRPr="000E72C5">
        <w:rPr>
          <w:szCs w:val="24"/>
        </w:rPr>
        <w:t>.</w:t>
      </w:r>
      <w:r w:rsidR="00454B22" w:rsidRPr="000E72C5">
        <w:rPr>
          <w:szCs w:val="24"/>
        </w:rPr>
        <w:t xml:space="preserve"> Ostali rashodi odnose se na povrat sredstava </w:t>
      </w:r>
      <w:proofErr w:type="spellStart"/>
      <w:r w:rsidR="00454B22" w:rsidRPr="000E72C5">
        <w:rPr>
          <w:szCs w:val="24"/>
        </w:rPr>
        <w:t>predfinanciranja</w:t>
      </w:r>
      <w:proofErr w:type="spellEnd"/>
      <w:r w:rsidR="00454B22" w:rsidRPr="000E72C5">
        <w:rPr>
          <w:szCs w:val="24"/>
        </w:rPr>
        <w:t xml:space="preserve"> projekta </w:t>
      </w:r>
      <w:proofErr w:type="spellStart"/>
      <w:r w:rsidR="00454B22" w:rsidRPr="000E72C5">
        <w:rPr>
          <w:szCs w:val="24"/>
        </w:rPr>
        <w:t>ViCTour</w:t>
      </w:r>
      <w:proofErr w:type="spellEnd"/>
      <w:r w:rsidR="00454B22" w:rsidRPr="000E72C5">
        <w:rPr>
          <w:szCs w:val="24"/>
        </w:rPr>
        <w:t xml:space="preserve"> Vukovarsko – srijemskoj županiji</w:t>
      </w:r>
      <w:r w:rsidRPr="000E72C5">
        <w:rPr>
          <w:szCs w:val="24"/>
        </w:rPr>
        <w:t xml:space="preserve"> </w:t>
      </w:r>
      <w:r w:rsidR="00454B22" w:rsidRPr="000E72C5">
        <w:rPr>
          <w:szCs w:val="24"/>
        </w:rPr>
        <w:t xml:space="preserve">(583.246,51 kunu), povrat akontacije TZ VPŽ 17.000,00 kuna te povrat neutrošenih sredstava udruženog oglašavanja po modelu II HTZ-u </w:t>
      </w:r>
      <w:r w:rsidR="000E72C5" w:rsidRPr="000E72C5">
        <w:rPr>
          <w:szCs w:val="24"/>
        </w:rPr>
        <w:t>19.687,50 kuna te 1.000,00 kuna neutrošenih sredstava po projektu iz prethodne godine.</w:t>
      </w:r>
    </w:p>
    <w:p w:rsidR="00EB34D4" w:rsidRPr="00DA654F" w:rsidRDefault="00EB34D4" w:rsidP="00276B86">
      <w:pPr>
        <w:pStyle w:val="Tijeloteksta"/>
        <w:rPr>
          <w:szCs w:val="24"/>
        </w:rPr>
      </w:pPr>
      <w:r w:rsidRPr="00307808">
        <w:rPr>
          <w:szCs w:val="24"/>
        </w:rPr>
        <w:t>Na području Vukovarsko – srijemske županije ostvareno je u 201</w:t>
      </w:r>
      <w:r w:rsidR="00C95D0E">
        <w:rPr>
          <w:szCs w:val="24"/>
        </w:rPr>
        <w:t>9</w:t>
      </w:r>
      <w:r w:rsidRPr="00307808">
        <w:rPr>
          <w:szCs w:val="24"/>
        </w:rPr>
        <w:t xml:space="preserve">. godini </w:t>
      </w:r>
      <w:r w:rsidRPr="00DA654F">
        <w:rPr>
          <w:szCs w:val="24"/>
        </w:rPr>
        <w:t>14</w:t>
      </w:r>
      <w:r w:rsidR="00D36A01">
        <w:rPr>
          <w:szCs w:val="24"/>
        </w:rPr>
        <w:t>6 776</w:t>
      </w:r>
      <w:r w:rsidRPr="00DA654F">
        <w:rPr>
          <w:szCs w:val="24"/>
        </w:rPr>
        <w:t xml:space="preserve"> </w:t>
      </w:r>
      <w:r w:rsidRPr="00307808">
        <w:rPr>
          <w:szCs w:val="24"/>
        </w:rPr>
        <w:t>noćenja. Ukupan broj ležaja na području Vukova</w:t>
      </w:r>
      <w:r>
        <w:rPr>
          <w:szCs w:val="24"/>
        </w:rPr>
        <w:t>rsko – srijemske županije u 201</w:t>
      </w:r>
      <w:r w:rsidR="00C95D0E">
        <w:rPr>
          <w:szCs w:val="24"/>
        </w:rPr>
        <w:t>9</w:t>
      </w:r>
      <w:r w:rsidRPr="00307808">
        <w:rPr>
          <w:szCs w:val="24"/>
        </w:rPr>
        <w:t xml:space="preserve">. godini </w:t>
      </w:r>
      <w:r w:rsidRPr="00DA654F">
        <w:rPr>
          <w:szCs w:val="24"/>
        </w:rPr>
        <w:t>iznosi 2</w:t>
      </w:r>
      <w:r w:rsidR="00E01CF7">
        <w:rPr>
          <w:szCs w:val="24"/>
        </w:rPr>
        <w:t>479</w:t>
      </w:r>
      <w:r w:rsidRPr="00DA654F">
        <w:rPr>
          <w:szCs w:val="24"/>
        </w:rPr>
        <w:t xml:space="preserve"> u </w:t>
      </w:r>
      <w:r w:rsidR="00E01CF7">
        <w:rPr>
          <w:szCs w:val="24"/>
        </w:rPr>
        <w:t>150</w:t>
      </w:r>
      <w:r w:rsidRPr="00DA654F">
        <w:rPr>
          <w:szCs w:val="24"/>
        </w:rPr>
        <w:t xml:space="preserve"> objekata. </w:t>
      </w:r>
      <w:r w:rsidR="00E01CF7">
        <w:rPr>
          <w:szCs w:val="24"/>
        </w:rPr>
        <w:t>Povećanje broja ležaja u odnosu na 2018. godinu iznosi 12%, a broja registriranih objekata 51%.</w:t>
      </w:r>
    </w:p>
    <w:p w:rsidR="00D36A01" w:rsidRDefault="00D36A01" w:rsidP="00276B86">
      <w:pPr>
        <w:pStyle w:val="Tijeloteksta"/>
        <w:rPr>
          <w:szCs w:val="24"/>
        </w:rPr>
      </w:pPr>
      <w:r>
        <w:rPr>
          <w:szCs w:val="24"/>
        </w:rPr>
        <w:t xml:space="preserve">U prilozima ovog Izvješća o radu nalaze se detaljni podaci o dolascima i noćenjima, no podaci svakako traže pojašnjenje. Udio noćenja djece sudionika školskih ekskurzija na području VSŽ je visok, posebice radi programa posjete Vukovaru. Tijekom 2019. godine došlo je do promjene u organizaciji programa te djeca iz obližnjih županija ne ostvaruju noćenja na području županije. </w:t>
      </w:r>
      <w:r w:rsidRPr="00D312CC">
        <w:rPr>
          <w:szCs w:val="24"/>
        </w:rPr>
        <w:t xml:space="preserve">Ukupni pad broja noćenja sudionika školskih ekskurzija je </w:t>
      </w:r>
      <w:r w:rsidR="00CA1A1E" w:rsidRPr="00D312CC">
        <w:rPr>
          <w:szCs w:val="24"/>
        </w:rPr>
        <w:t>7860</w:t>
      </w:r>
      <w:r w:rsidRPr="00D312CC">
        <w:rPr>
          <w:szCs w:val="24"/>
        </w:rPr>
        <w:t xml:space="preserve"> noćenja. Ukup</w:t>
      </w:r>
      <w:r w:rsidR="00CA1A1E" w:rsidRPr="00D312CC">
        <w:rPr>
          <w:szCs w:val="24"/>
        </w:rPr>
        <w:t>no povećanje broja ostalih noćenja je 6524</w:t>
      </w:r>
      <w:r w:rsidRPr="00D312CC">
        <w:rPr>
          <w:szCs w:val="24"/>
        </w:rPr>
        <w:t xml:space="preserve">. </w:t>
      </w:r>
      <w:r>
        <w:rPr>
          <w:szCs w:val="24"/>
        </w:rPr>
        <w:t xml:space="preserve">S obzirom na opisanu okolnost, </w:t>
      </w:r>
      <w:r w:rsidR="00E01CF7">
        <w:rPr>
          <w:szCs w:val="24"/>
        </w:rPr>
        <w:t>ne možemo biti nezadovoljni ostvarenim turističkim prometom jer je pad noćenja ostvaren prije svega u dijelu dolazaka koji nisu rezultat izravnog turističkog kretanja. Bez obzira na zatvaranje objekta na auto cesti, ostvarenje od 35 831 stranih noćenja je najveći ostvareni broj stranih noćenja, veći i od vremena rada objekta na auto – cesti. Usporedbe radi, ostvareni broj stranih noćenja je bio u 2016. 31 324, u 2017. 32 830, a u 2018. 30 310. Zabilježeni rast stranih noćenja je apsolutno najveći ostvareni broj stranih noćenja u Vukovarsko – srijemskoj županiji.</w:t>
      </w:r>
    </w:p>
    <w:p w:rsidR="00EB34D4" w:rsidRDefault="00EB34D4" w:rsidP="00E01CF7">
      <w:pPr>
        <w:pStyle w:val="Tijeloteksta"/>
        <w:rPr>
          <w:szCs w:val="24"/>
        </w:rPr>
      </w:pPr>
      <w:r>
        <w:rPr>
          <w:szCs w:val="24"/>
        </w:rPr>
        <w:t xml:space="preserve">I nadalje možemo zaključiti da bez konkretnijeg organiziranog turističkog prometa nećemo moći ostvariti daljnje značajnije povećanje broja noćenja temeljeno isključivo na individualnim </w:t>
      </w:r>
      <w:proofErr w:type="spellStart"/>
      <w:r>
        <w:rPr>
          <w:szCs w:val="24"/>
        </w:rPr>
        <w:t>posjetama</w:t>
      </w:r>
      <w:proofErr w:type="spellEnd"/>
      <w:r>
        <w:rPr>
          <w:szCs w:val="24"/>
        </w:rPr>
        <w:t xml:space="preserve">. </w:t>
      </w:r>
    </w:p>
    <w:p w:rsidR="00DE3215" w:rsidRDefault="00DE3215" w:rsidP="00DE3215">
      <w:pPr>
        <w:jc w:val="both"/>
        <w:rPr>
          <w:rFonts w:ascii="Garamond" w:hAnsi="Garamond"/>
        </w:rPr>
      </w:pPr>
      <w:r w:rsidRPr="00E01CF7">
        <w:rPr>
          <w:rFonts w:ascii="Garamond" w:hAnsi="Garamond"/>
        </w:rPr>
        <w:t>U suradnji sa stručnom službom Vukovarsko – srijemske županije, pripremili smo radni materijal za donošenje odluke Županijske skupštine o visini turističke pristojbe za područje VSŽ u 2020. godini i nadalje.</w:t>
      </w:r>
    </w:p>
    <w:p w:rsidR="00276B86" w:rsidRPr="00E01CF7" w:rsidRDefault="00276B86" w:rsidP="00DE3215">
      <w:pPr>
        <w:jc w:val="both"/>
        <w:rPr>
          <w:rFonts w:ascii="Garamond" w:hAnsi="Garamond"/>
        </w:rPr>
      </w:pPr>
    </w:p>
    <w:tbl>
      <w:tblPr>
        <w:tblW w:w="5000" w:type="pct"/>
        <w:tblCellSpacing w:w="0" w:type="dxa"/>
        <w:tblCellMar>
          <w:left w:w="0" w:type="dxa"/>
          <w:right w:w="0" w:type="dxa"/>
        </w:tblCellMar>
        <w:tblLook w:val="04A0" w:firstRow="1" w:lastRow="0" w:firstColumn="1" w:lastColumn="0" w:noHBand="0" w:noVBand="1"/>
      </w:tblPr>
      <w:tblGrid>
        <w:gridCol w:w="6"/>
        <w:gridCol w:w="1497"/>
        <w:gridCol w:w="713"/>
        <w:gridCol w:w="813"/>
        <w:gridCol w:w="1092"/>
        <w:gridCol w:w="713"/>
        <w:gridCol w:w="813"/>
        <w:gridCol w:w="1092"/>
        <w:gridCol w:w="849"/>
        <w:gridCol w:w="958"/>
      </w:tblGrid>
      <w:tr w:rsidR="009117BB" w:rsidRPr="00504D5D" w:rsidTr="009117BB">
        <w:trPr>
          <w:tblHeader/>
          <w:tblCellSpacing w:w="0" w:type="dxa"/>
        </w:trPr>
        <w:tc>
          <w:tcPr>
            <w:tcW w:w="0" w:type="auto"/>
            <w:gridSpan w:val="10"/>
            <w:vAlign w:val="center"/>
            <w:hideMark/>
          </w:tcPr>
          <w:p w:rsidR="009117BB" w:rsidRPr="00504D5D" w:rsidRDefault="009117BB" w:rsidP="00454B22">
            <w:pPr>
              <w:rPr>
                <w:rFonts w:ascii="Garamond" w:hAnsi="Garamond"/>
              </w:rPr>
            </w:pPr>
            <w:r w:rsidRPr="00504D5D">
              <w:rPr>
                <w:rFonts w:ascii="Garamond" w:hAnsi="Garamond"/>
              </w:rPr>
              <w:lastRenderedPageBreak/>
              <w:t xml:space="preserve">Županijska turistička zajednica: </w:t>
            </w:r>
            <w:r w:rsidRPr="009117BB">
              <w:rPr>
                <w:rFonts w:ascii="Garamond" w:hAnsi="Garamond"/>
              </w:rPr>
              <w:t>Vukovarsko-srijemska</w:t>
            </w:r>
          </w:p>
          <w:p w:rsidR="009117BB" w:rsidRPr="00504D5D" w:rsidRDefault="009117BB" w:rsidP="00454B22">
            <w:pPr>
              <w:rPr>
                <w:rFonts w:ascii="Garamond" w:hAnsi="Garamond"/>
              </w:rPr>
            </w:pPr>
            <w:r w:rsidRPr="00504D5D">
              <w:rPr>
                <w:rFonts w:ascii="Garamond" w:hAnsi="Garamond"/>
              </w:rPr>
              <w:t xml:space="preserve">Vremenski period </w:t>
            </w:r>
            <w:r w:rsidRPr="009117BB">
              <w:rPr>
                <w:rFonts w:ascii="Garamond" w:hAnsi="Garamond"/>
              </w:rPr>
              <w:t>Siječanj - Prosinac 2019</w:t>
            </w:r>
            <w:r w:rsidR="00D36A01">
              <w:rPr>
                <w:rFonts w:ascii="Garamond" w:hAnsi="Garamond"/>
              </w:rPr>
              <w:t>.</w:t>
            </w:r>
          </w:p>
          <w:p w:rsidR="009117BB" w:rsidRPr="00504D5D" w:rsidRDefault="009117BB" w:rsidP="00454B22">
            <w:pPr>
              <w:rPr>
                <w:rFonts w:ascii="Garamond" w:hAnsi="Garamond"/>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rPr>
            </w:pP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2019</w:t>
            </w: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2018</w:t>
            </w:r>
          </w:p>
        </w:tc>
        <w:tc>
          <w:tcPr>
            <w:tcW w:w="0" w:type="auto"/>
            <w:gridSpan w:val="2"/>
            <w:vAlign w:val="center"/>
            <w:hideMark/>
          </w:tcPr>
          <w:p w:rsidR="009117BB" w:rsidRPr="00504D5D" w:rsidRDefault="00D36A01" w:rsidP="00454B22">
            <w:pPr>
              <w:rPr>
                <w:rFonts w:ascii="Garamond" w:hAnsi="Garamond"/>
              </w:rPr>
            </w:pPr>
            <w:r>
              <w:rPr>
                <w:rFonts w:ascii="Garamond" w:hAnsi="Garamond"/>
              </w:rPr>
              <w:t>indeks 2019</w:t>
            </w:r>
            <w:r w:rsidR="009117BB" w:rsidRPr="00504D5D">
              <w:rPr>
                <w:rFonts w:ascii="Garamond" w:hAnsi="Garamond"/>
              </w:rPr>
              <w:t xml:space="preserve"> 2018</w:t>
            </w: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zemlja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 xml:space="preserve">noćenja </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b/>
              </w:rPr>
            </w:pPr>
            <w:r w:rsidRPr="00504D5D">
              <w:rPr>
                <w:rFonts w:ascii="Garamond" w:hAnsi="Garamond"/>
                <w:b/>
              </w:rPr>
              <w:t>Ukupno</w:t>
            </w:r>
          </w:p>
        </w:tc>
        <w:tc>
          <w:tcPr>
            <w:tcW w:w="0" w:type="auto"/>
            <w:vAlign w:val="center"/>
            <w:hideMark/>
          </w:tcPr>
          <w:p w:rsidR="009117BB" w:rsidRPr="00504D5D" w:rsidRDefault="009117BB" w:rsidP="00454B22">
            <w:pPr>
              <w:rPr>
                <w:rFonts w:ascii="Garamond" w:hAnsi="Garamond"/>
                <w:b/>
              </w:rPr>
            </w:pPr>
            <w:r>
              <w:rPr>
                <w:rFonts w:ascii="Garamond" w:hAnsi="Garamond"/>
                <w:b/>
              </w:rPr>
              <w:t>84.160</w:t>
            </w:r>
          </w:p>
        </w:tc>
        <w:tc>
          <w:tcPr>
            <w:tcW w:w="0" w:type="auto"/>
            <w:vAlign w:val="center"/>
            <w:hideMark/>
          </w:tcPr>
          <w:p w:rsidR="009117BB" w:rsidRPr="00504D5D" w:rsidRDefault="009117BB" w:rsidP="00454B22">
            <w:pPr>
              <w:rPr>
                <w:rFonts w:ascii="Garamond" w:hAnsi="Garamond"/>
                <w:b/>
              </w:rPr>
            </w:pPr>
            <w:r>
              <w:rPr>
                <w:rFonts w:ascii="Garamond" w:hAnsi="Garamond"/>
                <w:b/>
              </w:rPr>
              <w:t>146.776</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85.006</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148.112</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99,00</w:t>
            </w:r>
          </w:p>
        </w:tc>
        <w:tc>
          <w:tcPr>
            <w:tcW w:w="0" w:type="auto"/>
            <w:vAlign w:val="center"/>
            <w:hideMark/>
          </w:tcPr>
          <w:p w:rsidR="009117BB" w:rsidRPr="00504D5D" w:rsidRDefault="009117BB" w:rsidP="00454B22">
            <w:pPr>
              <w:rPr>
                <w:rFonts w:ascii="Garamond" w:hAnsi="Garamond"/>
                <w:b/>
              </w:rPr>
            </w:pPr>
            <w:r>
              <w:rPr>
                <w:rFonts w:ascii="Garamond" w:hAnsi="Garamond"/>
                <w:b/>
              </w:rPr>
              <w:t>99,10</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Domaći turisti</w:t>
            </w:r>
          </w:p>
        </w:tc>
        <w:tc>
          <w:tcPr>
            <w:tcW w:w="0" w:type="auto"/>
            <w:vAlign w:val="center"/>
            <w:hideMark/>
          </w:tcPr>
          <w:p w:rsidR="009117BB" w:rsidRPr="00504D5D" w:rsidRDefault="009117BB" w:rsidP="00454B22">
            <w:pPr>
              <w:rPr>
                <w:rFonts w:ascii="Garamond" w:hAnsi="Garamond"/>
              </w:rPr>
            </w:pPr>
            <w:r w:rsidRPr="00504D5D">
              <w:rPr>
                <w:rFonts w:ascii="Garamond" w:hAnsi="Garamond"/>
              </w:rPr>
              <w:t>67.474</w:t>
            </w:r>
          </w:p>
        </w:tc>
        <w:tc>
          <w:tcPr>
            <w:tcW w:w="0" w:type="auto"/>
            <w:vAlign w:val="center"/>
            <w:hideMark/>
          </w:tcPr>
          <w:p w:rsidR="009117BB" w:rsidRPr="00504D5D" w:rsidRDefault="009117BB" w:rsidP="00454B22">
            <w:pPr>
              <w:rPr>
                <w:rFonts w:ascii="Garamond" w:hAnsi="Garamond"/>
              </w:rPr>
            </w:pPr>
            <w:r w:rsidRPr="00504D5D">
              <w:rPr>
                <w:rFonts w:ascii="Garamond" w:hAnsi="Garamond"/>
              </w:rPr>
              <w:t>110.945</w:t>
            </w:r>
          </w:p>
        </w:tc>
        <w:tc>
          <w:tcPr>
            <w:tcW w:w="0" w:type="auto"/>
            <w:vAlign w:val="center"/>
            <w:hideMark/>
          </w:tcPr>
          <w:p w:rsidR="009117BB" w:rsidRPr="00504D5D" w:rsidRDefault="009117BB" w:rsidP="00454B22">
            <w:pPr>
              <w:rPr>
                <w:rFonts w:ascii="Garamond" w:hAnsi="Garamond"/>
              </w:rPr>
            </w:pPr>
            <w:r w:rsidRPr="00504D5D">
              <w:rPr>
                <w:rFonts w:ascii="Garamond" w:hAnsi="Garamond"/>
              </w:rPr>
              <w:t>75,59</w:t>
            </w:r>
          </w:p>
        </w:tc>
        <w:tc>
          <w:tcPr>
            <w:tcW w:w="0" w:type="auto"/>
            <w:vAlign w:val="center"/>
            <w:hideMark/>
          </w:tcPr>
          <w:p w:rsidR="009117BB" w:rsidRPr="00504D5D" w:rsidRDefault="009117BB" w:rsidP="00454B22">
            <w:pPr>
              <w:rPr>
                <w:rFonts w:ascii="Garamond" w:hAnsi="Garamond"/>
              </w:rPr>
            </w:pPr>
            <w:r w:rsidRPr="00504D5D">
              <w:rPr>
                <w:rFonts w:ascii="Garamond" w:hAnsi="Garamond"/>
              </w:rPr>
              <w:t>70.826</w:t>
            </w:r>
          </w:p>
        </w:tc>
        <w:tc>
          <w:tcPr>
            <w:tcW w:w="0" w:type="auto"/>
            <w:vAlign w:val="center"/>
            <w:hideMark/>
          </w:tcPr>
          <w:p w:rsidR="009117BB" w:rsidRPr="00504D5D" w:rsidRDefault="009117BB" w:rsidP="00454B22">
            <w:pPr>
              <w:rPr>
                <w:rFonts w:ascii="Garamond" w:hAnsi="Garamond"/>
              </w:rPr>
            </w:pPr>
            <w:r w:rsidRPr="00504D5D">
              <w:rPr>
                <w:rFonts w:ascii="Garamond" w:hAnsi="Garamond"/>
              </w:rPr>
              <w:t>117.802</w:t>
            </w:r>
          </w:p>
        </w:tc>
        <w:tc>
          <w:tcPr>
            <w:tcW w:w="0" w:type="auto"/>
            <w:vAlign w:val="center"/>
            <w:hideMark/>
          </w:tcPr>
          <w:p w:rsidR="009117BB" w:rsidRPr="00504D5D" w:rsidRDefault="009117BB" w:rsidP="00454B22">
            <w:pPr>
              <w:rPr>
                <w:rFonts w:ascii="Garamond" w:hAnsi="Garamond"/>
              </w:rPr>
            </w:pPr>
            <w:r w:rsidRPr="00504D5D">
              <w:rPr>
                <w:rFonts w:ascii="Garamond" w:hAnsi="Garamond"/>
              </w:rPr>
              <w:t>79,54</w:t>
            </w:r>
          </w:p>
        </w:tc>
        <w:tc>
          <w:tcPr>
            <w:tcW w:w="0" w:type="auto"/>
            <w:vAlign w:val="center"/>
            <w:hideMark/>
          </w:tcPr>
          <w:p w:rsidR="009117BB" w:rsidRPr="00504D5D" w:rsidRDefault="009117BB" w:rsidP="00454B22">
            <w:pPr>
              <w:rPr>
                <w:rFonts w:ascii="Garamond" w:hAnsi="Garamond"/>
              </w:rPr>
            </w:pPr>
            <w:r w:rsidRPr="00504D5D">
              <w:rPr>
                <w:rFonts w:ascii="Garamond" w:hAnsi="Garamond"/>
              </w:rPr>
              <w:t>95,27</w:t>
            </w:r>
          </w:p>
        </w:tc>
        <w:tc>
          <w:tcPr>
            <w:tcW w:w="0" w:type="auto"/>
            <w:vAlign w:val="center"/>
            <w:hideMark/>
          </w:tcPr>
          <w:p w:rsidR="009117BB" w:rsidRPr="00504D5D" w:rsidRDefault="009117BB" w:rsidP="00454B22">
            <w:pPr>
              <w:rPr>
                <w:rFonts w:ascii="Garamond" w:hAnsi="Garamond"/>
              </w:rPr>
            </w:pPr>
            <w:r w:rsidRPr="00504D5D">
              <w:rPr>
                <w:rFonts w:ascii="Garamond" w:hAnsi="Garamond"/>
              </w:rPr>
              <w:t>94,18</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Strani turisti</w:t>
            </w:r>
          </w:p>
        </w:tc>
        <w:tc>
          <w:tcPr>
            <w:tcW w:w="0" w:type="auto"/>
            <w:vAlign w:val="center"/>
            <w:hideMark/>
          </w:tcPr>
          <w:p w:rsidR="009117BB" w:rsidRPr="00504D5D" w:rsidRDefault="009117BB" w:rsidP="00454B22">
            <w:pPr>
              <w:rPr>
                <w:rFonts w:ascii="Garamond" w:hAnsi="Garamond"/>
              </w:rPr>
            </w:pPr>
            <w:r>
              <w:rPr>
                <w:rFonts w:ascii="Garamond" w:hAnsi="Garamond"/>
              </w:rPr>
              <w:t>16.686</w:t>
            </w:r>
          </w:p>
        </w:tc>
        <w:tc>
          <w:tcPr>
            <w:tcW w:w="0" w:type="auto"/>
            <w:vAlign w:val="center"/>
            <w:hideMark/>
          </w:tcPr>
          <w:p w:rsidR="009117BB" w:rsidRPr="00504D5D" w:rsidRDefault="009117BB" w:rsidP="00454B22">
            <w:pPr>
              <w:rPr>
                <w:rFonts w:ascii="Garamond" w:hAnsi="Garamond"/>
              </w:rPr>
            </w:pPr>
            <w:r>
              <w:rPr>
                <w:rFonts w:ascii="Garamond" w:hAnsi="Garamond"/>
              </w:rPr>
              <w:t xml:space="preserve"> 35.831</w:t>
            </w:r>
          </w:p>
        </w:tc>
        <w:tc>
          <w:tcPr>
            <w:tcW w:w="0" w:type="auto"/>
            <w:vAlign w:val="center"/>
            <w:hideMark/>
          </w:tcPr>
          <w:p w:rsidR="009117BB" w:rsidRPr="00504D5D" w:rsidRDefault="009117BB" w:rsidP="00454B22">
            <w:pPr>
              <w:rPr>
                <w:rFonts w:ascii="Garamond" w:hAnsi="Garamond"/>
              </w:rPr>
            </w:pPr>
            <w:r w:rsidRPr="00504D5D">
              <w:rPr>
                <w:rFonts w:ascii="Garamond" w:hAnsi="Garamond"/>
              </w:rPr>
              <w:t>24,41</w:t>
            </w:r>
          </w:p>
        </w:tc>
        <w:tc>
          <w:tcPr>
            <w:tcW w:w="0" w:type="auto"/>
            <w:vAlign w:val="center"/>
            <w:hideMark/>
          </w:tcPr>
          <w:p w:rsidR="009117BB" w:rsidRPr="00504D5D" w:rsidRDefault="009117BB" w:rsidP="00454B22">
            <w:pPr>
              <w:rPr>
                <w:rFonts w:ascii="Garamond" w:hAnsi="Garamond"/>
              </w:rPr>
            </w:pPr>
            <w:r w:rsidRPr="00504D5D">
              <w:rPr>
                <w:rFonts w:ascii="Garamond" w:hAnsi="Garamond"/>
              </w:rPr>
              <w:t>14.180</w:t>
            </w:r>
          </w:p>
        </w:tc>
        <w:tc>
          <w:tcPr>
            <w:tcW w:w="0" w:type="auto"/>
            <w:vAlign w:val="center"/>
            <w:hideMark/>
          </w:tcPr>
          <w:p w:rsidR="009117BB" w:rsidRPr="00504D5D" w:rsidRDefault="009117BB" w:rsidP="00454B22">
            <w:pPr>
              <w:rPr>
                <w:rFonts w:ascii="Garamond" w:hAnsi="Garamond"/>
              </w:rPr>
            </w:pPr>
            <w:r w:rsidRPr="00504D5D">
              <w:rPr>
                <w:rFonts w:ascii="Garamond" w:hAnsi="Garamond"/>
              </w:rPr>
              <w:t>30.310</w:t>
            </w:r>
          </w:p>
        </w:tc>
        <w:tc>
          <w:tcPr>
            <w:tcW w:w="0" w:type="auto"/>
            <w:vAlign w:val="center"/>
            <w:hideMark/>
          </w:tcPr>
          <w:p w:rsidR="009117BB" w:rsidRPr="00504D5D" w:rsidRDefault="009117BB" w:rsidP="00454B22">
            <w:pPr>
              <w:rPr>
                <w:rFonts w:ascii="Garamond" w:hAnsi="Garamond"/>
              </w:rPr>
            </w:pPr>
            <w:r w:rsidRPr="00504D5D">
              <w:rPr>
                <w:rFonts w:ascii="Garamond" w:hAnsi="Garamond"/>
              </w:rPr>
              <w:t>20,46</w:t>
            </w:r>
          </w:p>
        </w:tc>
        <w:tc>
          <w:tcPr>
            <w:tcW w:w="0" w:type="auto"/>
            <w:vAlign w:val="center"/>
            <w:hideMark/>
          </w:tcPr>
          <w:p w:rsidR="009117BB" w:rsidRPr="00504D5D" w:rsidRDefault="009117BB" w:rsidP="00454B22">
            <w:pPr>
              <w:rPr>
                <w:rFonts w:ascii="Garamond" w:hAnsi="Garamond"/>
              </w:rPr>
            </w:pPr>
            <w:r>
              <w:rPr>
                <w:rFonts w:ascii="Garamond" w:hAnsi="Garamond"/>
              </w:rPr>
              <w:t>117,67</w:t>
            </w:r>
          </w:p>
        </w:tc>
        <w:tc>
          <w:tcPr>
            <w:tcW w:w="0" w:type="auto"/>
            <w:vAlign w:val="center"/>
            <w:hideMark/>
          </w:tcPr>
          <w:p w:rsidR="009117BB" w:rsidRPr="00504D5D" w:rsidRDefault="009117BB" w:rsidP="00454B22">
            <w:pPr>
              <w:rPr>
                <w:rFonts w:ascii="Garamond" w:hAnsi="Garamond"/>
              </w:rPr>
            </w:pPr>
            <w:r>
              <w:rPr>
                <w:rFonts w:ascii="Garamond" w:hAnsi="Garamond"/>
              </w:rPr>
              <w:t>118,22</w:t>
            </w:r>
          </w:p>
        </w:tc>
      </w:tr>
      <w:tr w:rsidR="00EB34D4" w:rsidRPr="002E6B1E" w:rsidTr="00D36A01">
        <w:trPr>
          <w:tblHeader/>
          <w:tblCellSpacing w:w="0" w:type="dxa"/>
        </w:trPr>
        <w:tc>
          <w:tcPr>
            <w:tcW w:w="0" w:type="auto"/>
            <w:gridSpan w:val="2"/>
            <w:vAlign w:val="center"/>
            <w:hideMark/>
          </w:tcPr>
          <w:p w:rsidR="00EB34D4" w:rsidRPr="002E6B1E" w:rsidRDefault="00EB34D4" w:rsidP="00EB34D4">
            <w:pPr>
              <w:rPr>
                <w:rFonts w:ascii="Garamond" w:hAnsi="Garamond"/>
              </w:rPr>
            </w:pPr>
          </w:p>
        </w:tc>
        <w:tc>
          <w:tcPr>
            <w:tcW w:w="0" w:type="auto"/>
            <w:gridSpan w:val="3"/>
            <w:vAlign w:val="center"/>
          </w:tcPr>
          <w:p w:rsidR="00EB34D4" w:rsidRPr="002E6B1E" w:rsidRDefault="00EB34D4" w:rsidP="00EB34D4">
            <w:pPr>
              <w:rPr>
                <w:rFonts w:ascii="Garamond" w:hAnsi="Garamond"/>
              </w:rPr>
            </w:pPr>
          </w:p>
        </w:tc>
        <w:tc>
          <w:tcPr>
            <w:tcW w:w="0" w:type="auto"/>
            <w:gridSpan w:val="3"/>
            <w:vAlign w:val="center"/>
          </w:tcPr>
          <w:p w:rsidR="00EB34D4" w:rsidRPr="002E6B1E" w:rsidRDefault="00EB34D4" w:rsidP="00EB34D4">
            <w:pPr>
              <w:rPr>
                <w:rFonts w:ascii="Garamond" w:hAnsi="Garamond"/>
              </w:rPr>
            </w:pPr>
          </w:p>
        </w:tc>
        <w:tc>
          <w:tcPr>
            <w:tcW w:w="0" w:type="auto"/>
            <w:gridSpan w:val="2"/>
            <w:vAlign w:val="center"/>
          </w:tcPr>
          <w:p w:rsidR="00EB34D4" w:rsidRPr="002E6B1E" w:rsidRDefault="00EB34D4" w:rsidP="00EB34D4">
            <w:pPr>
              <w:rPr>
                <w:rFonts w:ascii="Garamond" w:hAnsi="Garamond"/>
              </w:rPr>
            </w:pPr>
          </w:p>
        </w:tc>
      </w:tr>
    </w:tbl>
    <w:p w:rsidR="00EB34D4" w:rsidRDefault="00EB34D4" w:rsidP="00EB34D4">
      <w:pPr>
        <w:jc w:val="both"/>
        <w:rPr>
          <w:rFonts w:ascii="Garamond" w:hAnsi="Garamon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5"/>
        <w:gridCol w:w="1134"/>
        <w:gridCol w:w="1134"/>
        <w:gridCol w:w="1134"/>
        <w:gridCol w:w="1276"/>
        <w:gridCol w:w="1559"/>
      </w:tblGrid>
      <w:tr w:rsidR="00CA1A1E" w:rsidRPr="00B354C8" w:rsidTr="00454B22">
        <w:tc>
          <w:tcPr>
            <w:tcW w:w="1695" w:type="dxa"/>
          </w:tcPr>
          <w:p w:rsidR="00CA1A1E" w:rsidRPr="00B354C8" w:rsidRDefault="00CA1A1E" w:rsidP="00454B22">
            <w:pPr>
              <w:jc w:val="center"/>
              <w:rPr>
                <w:rFonts w:ascii="Garamond" w:hAnsi="Garamond"/>
              </w:rPr>
            </w:pPr>
          </w:p>
        </w:tc>
        <w:tc>
          <w:tcPr>
            <w:tcW w:w="1135" w:type="dxa"/>
          </w:tcPr>
          <w:p w:rsidR="00CA1A1E" w:rsidRPr="00B354C8" w:rsidRDefault="00CA1A1E" w:rsidP="00454B22">
            <w:pPr>
              <w:jc w:val="center"/>
              <w:rPr>
                <w:rFonts w:ascii="Garamond" w:hAnsi="Garamond"/>
                <w:b/>
              </w:rPr>
            </w:pPr>
            <w:r>
              <w:rPr>
                <w:rFonts w:ascii="Garamond" w:hAnsi="Garamond"/>
                <w:b/>
              </w:rPr>
              <w:t>Dolasci 2019</w:t>
            </w:r>
          </w:p>
        </w:tc>
        <w:tc>
          <w:tcPr>
            <w:tcW w:w="1134" w:type="dxa"/>
          </w:tcPr>
          <w:p w:rsidR="00CA1A1E" w:rsidRPr="00B354C8" w:rsidRDefault="00CA1A1E" w:rsidP="00454B22">
            <w:pPr>
              <w:jc w:val="center"/>
              <w:rPr>
                <w:rFonts w:ascii="Garamond" w:hAnsi="Garamond"/>
                <w:b/>
              </w:rPr>
            </w:pPr>
            <w:r>
              <w:rPr>
                <w:rFonts w:ascii="Garamond" w:hAnsi="Garamond"/>
                <w:b/>
              </w:rPr>
              <w:t>Noćenja 2019</w:t>
            </w:r>
          </w:p>
        </w:tc>
        <w:tc>
          <w:tcPr>
            <w:tcW w:w="1134" w:type="dxa"/>
          </w:tcPr>
          <w:p w:rsidR="00CA1A1E" w:rsidRPr="00B354C8" w:rsidRDefault="00CA1A1E" w:rsidP="00454B22">
            <w:pPr>
              <w:jc w:val="center"/>
              <w:rPr>
                <w:rFonts w:ascii="Garamond" w:hAnsi="Garamond"/>
                <w:b/>
              </w:rPr>
            </w:pPr>
            <w:r w:rsidRPr="00B354C8">
              <w:rPr>
                <w:rFonts w:ascii="Garamond" w:hAnsi="Garamond"/>
                <w:b/>
              </w:rPr>
              <w:t>Indeks dolasci</w:t>
            </w:r>
          </w:p>
        </w:tc>
        <w:tc>
          <w:tcPr>
            <w:tcW w:w="1134" w:type="dxa"/>
          </w:tcPr>
          <w:p w:rsidR="00CA1A1E" w:rsidRPr="00B354C8" w:rsidRDefault="00CA1A1E" w:rsidP="00454B22">
            <w:pPr>
              <w:jc w:val="center"/>
              <w:rPr>
                <w:rFonts w:ascii="Garamond" w:hAnsi="Garamond"/>
                <w:b/>
              </w:rPr>
            </w:pPr>
            <w:r>
              <w:rPr>
                <w:rFonts w:ascii="Garamond" w:hAnsi="Garamond"/>
                <w:b/>
              </w:rPr>
              <w:t>Dolasci 2018</w:t>
            </w:r>
          </w:p>
        </w:tc>
        <w:tc>
          <w:tcPr>
            <w:tcW w:w="1276" w:type="dxa"/>
          </w:tcPr>
          <w:p w:rsidR="00CA1A1E" w:rsidRPr="00B354C8" w:rsidRDefault="00CA1A1E" w:rsidP="00454B22">
            <w:pPr>
              <w:jc w:val="center"/>
              <w:rPr>
                <w:rFonts w:ascii="Garamond" w:hAnsi="Garamond"/>
                <w:b/>
              </w:rPr>
            </w:pPr>
            <w:r>
              <w:rPr>
                <w:rFonts w:ascii="Garamond" w:hAnsi="Garamond"/>
                <w:b/>
              </w:rPr>
              <w:t>Noćenja 2018</w:t>
            </w:r>
          </w:p>
        </w:tc>
        <w:tc>
          <w:tcPr>
            <w:tcW w:w="1559" w:type="dxa"/>
          </w:tcPr>
          <w:p w:rsidR="00CA1A1E" w:rsidRPr="00B354C8" w:rsidRDefault="00CA1A1E" w:rsidP="00454B22">
            <w:pPr>
              <w:jc w:val="center"/>
              <w:rPr>
                <w:rFonts w:ascii="Garamond" w:hAnsi="Garamond"/>
                <w:b/>
              </w:rPr>
            </w:pPr>
            <w:r w:rsidRPr="00B354C8">
              <w:rPr>
                <w:rFonts w:ascii="Garamond" w:hAnsi="Garamond"/>
                <w:b/>
              </w:rPr>
              <w:t>Indeks noćenja</w:t>
            </w:r>
          </w:p>
        </w:tc>
      </w:tr>
      <w:tr w:rsidR="00CA1A1E" w:rsidRPr="00B354C8" w:rsidTr="00454B22">
        <w:tc>
          <w:tcPr>
            <w:tcW w:w="1695" w:type="dxa"/>
          </w:tcPr>
          <w:p w:rsidR="00CA1A1E" w:rsidRDefault="00CA1A1E" w:rsidP="00CA1A1E">
            <w:pPr>
              <w:jc w:val="center"/>
              <w:rPr>
                <w:rFonts w:ascii="Garamond" w:hAnsi="Garamond"/>
                <w:b/>
              </w:rPr>
            </w:pPr>
            <w:r w:rsidRPr="00B354C8">
              <w:rPr>
                <w:rFonts w:ascii="Garamond" w:hAnsi="Garamond"/>
                <w:b/>
              </w:rPr>
              <w:t>Ukupno VSŽ</w:t>
            </w:r>
          </w:p>
          <w:p w:rsidR="00CA1A1E" w:rsidRPr="00B354C8" w:rsidRDefault="00CA1A1E" w:rsidP="00CA1A1E">
            <w:pPr>
              <w:jc w:val="center"/>
              <w:rPr>
                <w:rFonts w:ascii="Garamond" w:hAnsi="Garamond"/>
                <w:b/>
              </w:rPr>
            </w:pPr>
            <w:r>
              <w:rPr>
                <w:rFonts w:ascii="Garamond" w:hAnsi="Garamond"/>
                <w:b/>
              </w:rPr>
              <w:t>(domaći i strani)</w:t>
            </w:r>
          </w:p>
        </w:tc>
        <w:tc>
          <w:tcPr>
            <w:tcW w:w="1135" w:type="dxa"/>
          </w:tcPr>
          <w:p w:rsidR="00CA1A1E" w:rsidRPr="00B354C8" w:rsidRDefault="00CA1A1E" w:rsidP="00454B22">
            <w:pPr>
              <w:jc w:val="center"/>
              <w:rPr>
                <w:rFonts w:ascii="Garamond" w:hAnsi="Garamond"/>
              </w:rPr>
            </w:pPr>
            <w:r>
              <w:rPr>
                <w:rFonts w:ascii="Garamond" w:hAnsi="Garamond"/>
              </w:rPr>
              <w:t>84.160</w:t>
            </w:r>
          </w:p>
        </w:tc>
        <w:tc>
          <w:tcPr>
            <w:tcW w:w="1134" w:type="dxa"/>
          </w:tcPr>
          <w:p w:rsidR="00CA1A1E" w:rsidRPr="00B354C8" w:rsidRDefault="00CA1A1E" w:rsidP="00454B22">
            <w:pPr>
              <w:jc w:val="center"/>
              <w:rPr>
                <w:rFonts w:ascii="Garamond" w:hAnsi="Garamond"/>
              </w:rPr>
            </w:pPr>
            <w:r>
              <w:rPr>
                <w:rFonts w:ascii="Garamond" w:hAnsi="Garamond"/>
              </w:rPr>
              <w:t>146.776</w:t>
            </w:r>
          </w:p>
        </w:tc>
        <w:tc>
          <w:tcPr>
            <w:tcW w:w="1134" w:type="dxa"/>
          </w:tcPr>
          <w:p w:rsidR="00CA1A1E" w:rsidRPr="00B354C8" w:rsidRDefault="00CA1A1E" w:rsidP="00454B22">
            <w:pPr>
              <w:jc w:val="center"/>
              <w:rPr>
                <w:rFonts w:ascii="Garamond" w:hAnsi="Garamond"/>
              </w:rPr>
            </w:pPr>
            <w:r>
              <w:rPr>
                <w:rFonts w:ascii="Garamond" w:hAnsi="Garamond"/>
              </w:rPr>
              <w:t>99,00</w:t>
            </w:r>
          </w:p>
        </w:tc>
        <w:tc>
          <w:tcPr>
            <w:tcW w:w="1134" w:type="dxa"/>
          </w:tcPr>
          <w:p w:rsidR="00CA1A1E" w:rsidRPr="00B354C8" w:rsidRDefault="00CA1A1E" w:rsidP="00454B22">
            <w:pPr>
              <w:jc w:val="center"/>
              <w:rPr>
                <w:rFonts w:ascii="Garamond" w:hAnsi="Garamond"/>
              </w:rPr>
            </w:pPr>
            <w:r>
              <w:rPr>
                <w:rFonts w:ascii="Garamond" w:hAnsi="Garamond"/>
              </w:rPr>
              <w:t>85.006</w:t>
            </w:r>
          </w:p>
        </w:tc>
        <w:tc>
          <w:tcPr>
            <w:tcW w:w="1276" w:type="dxa"/>
          </w:tcPr>
          <w:p w:rsidR="00CA1A1E" w:rsidRPr="00B354C8" w:rsidRDefault="00CA1A1E" w:rsidP="00454B22">
            <w:pPr>
              <w:jc w:val="center"/>
              <w:rPr>
                <w:rFonts w:ascii="Garamond" w:hAnsi="Garamond"/>
              </w:rPr>
            </w:pPr>
            <w:r>
              <w:rPr>
                <w:rFonts w:ascii="Garamond" w:hAnsi="Garamond"/>
              </w:rPr>
              <w:t>148.112</w:t>
            </w:r>
          </w:p>
        </w:tc>
        <w:tc>
          <w:tcPr>
            <w:tcW w:w="1559" w:type="dxa"/>
          </w:tcPr>
          <w:p w:rsidR="00CA1A1E" w:rsidRPr="00B354C8" w:rsidRDefault="00CA1A1E" w:rsidP="00454B22">
            <w:pPr>
              <w:jc w:val="center"/>
              <w:rPr>
                <w:rFonts w:ascii="Garamond" w:hAnsi="Garamond"/>
              </w:rPr>
            </w:pPr>
            <w:r>
              <w:rPr>
                <w:rFonts w:ascii="Garamond" w:hAnsi="Garamond"/>
              </w:rPr>
              <w:t>99,09</w:t>
            </w:r>
          </w:p>
        </w:tc>
      </w:tr>
      <w:tr w:rsidR="00CA1A1E" w:rsidRPr="00B354C8" w:rsidTr="00454B22">
        <w:tc>
          <w:tcPr>
            <w:tcW w:w="1695" w:type="dxa"/>
          </w:tcPr>
          <w:p w:rsidR="00CA1A1E" w:rsidRPr="00B354C8" w:rsidRDefault="00CA1A1E" w:rsidP="00CA1A1E">
            <w:pPr>
              <w:jc w:val="center"/>
              <w:rPr>
                <w:rFonts w:ascii="Garamond" w:hAnsi="Garamond"/>
                <w:b/>
              </w:rPr>
            </w:pPr>
            <w:r w:rsidRPr="00B354C8">
              <w:rPr>
                <w:rFonts w:ascii="Garamond" w:hAnsi="Garamond"/>
                <w:b/>
              </w:rPr>
              <w:t>Školske ekskurzije</w:t>
            </w:r>
          </w:p>
        </w:tc>
        <w:tc>
          <w:tcPr>
            <w:tcW w:w="1135" w:type="dxa"/>
          </w:tcPr>
          <w:p w:rsidR="00CA1A1E" w:rsidRPr="00B354C8" w:rsidRDefault="00CA1A1E" w:rsidP="00454B22">
            <w:pPr>
              <w:jc w:val="center"/>
              <w:rPr>
                <w:rFonts w:ascii="Garamond" w:hAnsi="Garamond"/>
              </w:rPr>
            </w:pPr>
            <w:r>
              <w:rPr>
                <w:rFonts w:ascii="Garamond" w:hAnsi="Garamond"/>
              </w:rPr>
              <w:t>31.264</w:t>
            </w:r>
          </w:p>
        </w:tc>
        <w:tc>
          <w:tcPr>
            <w:tcW w:w="1134" w:type="dxa"/>
          </w:tcPr>
          <w:p w:rsidR="00CA1A1E" w:rsidRPr="00B354C8" w:rsidRDefault="00CA1A1E" w:rsidP="00454B22">
            <w:pPr>
              <w:jc w:val="center"/>
              <w:rPr>
                <w:rFonts w:ascii="Garamond" w:hAnsi="Garamond"/>
              </w:rPr>
            </w:pPr>
            <w:r>
              <w:rPr>
                <w:rFonts w:ascii="Garamond" w:hAnsi="Garamond"/>
              </w:rPr>
              <w:t>42.501</w:t>
            </w:r>
          </w:p>
        </w:tc>
        <w:tc>
          <w:tcPr>
            <w:tcW w:w="1134" w:type="dxa"/>
          </w:tcPr>
          <w:p w:rsidR="00CA1A1E" w:rsidRPr="00B354C8" w:rsidRDefault="00CA1A1E" w:rsidP="00454B22">
            <w:pPr>
              <w:jc w:val="center"/>
              <w:rPr>
                <w:rFonts w:ascii="Garamond" w:hAnsi="Garamond"/>
              </w:rPr>
            </w:pPr>
            <w:r>
              <w:rPr>
                <w:rFonts w:ascii="Garamond" w:hAnsi="Garamond"/>
              </w:rPr>
              <w:t>89,02</w:t>
            </w:r>
          </w:p>
        </w:tc>
        <w:tc>
          <w:tcPr>
            <w:tcW w:w="1134" w:type="dxa"/>
          </w:tcPr>
          <w:p w:rsidR="00CA1A1E" w:rsidRPr="00B354C8" w:rsidRDefault="00CA1A1E" w:rsidP="00454B22">
            <w:pPr>
              <w:jc w:val="center"/>
              <w:rPr>
                <w:rFonts w:ascii="Garamond" w:hAnsi="Garamond"/>
              </w:rPr>
            </w:pPr>
            <w:r>
              <w:rPr>
                <w:rFonts w:ascii="Garamond" w:hAnsi="Garamond"/>
              </w:rPr>
              <w:t>35.119</w:t>
            </w:r>
          </w:p>
        </w:tc>
        <w:tc>
          <w:tcPr>
            <w:tcW w:w="1276" w:type="dxa"/>
          </w:tcPr>
          <w:p w:rsidR="00CA1A1E" w:rsidRPr="00B354C8" w:rsidRDefault="00CA1A1E" w:rsidP="00454B22">
            <w:pPr>
              <w:jc w:val="center"/>
              <w:rPr>
                <w:rFonts w:ascii="Garamond" w:hAnsi="Garamond"/>
              </w:rPr>
            </w:pPr>
            <w:r>
              <w:rPr>
                <w:rFonts w:ascii="Garamond" w:hAnsi="Garamond"/>
              </w:rPr>
              <w:t>50.361</w:t>
            </w:r>
          </w:p>
        </w:tc>
        <w:tc>
          <w:tcPr>
            <w:tcW w:w="1559" w:type="dxa"/>
          </w:tcPr>
          <w:p w:rsidR="00CA1A1E" w:rsidRPr="00B354C8" w:rsidRDefault="00CA1A1E" w:rsidP="00454B22">
            <w:pPr>
              <w:jc w:val="center"/>
              <w:rPr>
                <w:rFonts w:ascii="Garamond" w:hAnsi="Garamond"/>
              </w:rPr>
            </w:pPr>
            <w:r>
              <w:rPr>
                <w:rFonts w:ascii="Garamond" w:hAnsi="Garamond"/>
              </w:rPr>
              <w:t>84,39</w:t>
            </w:r>
          </w:p>
        </w:tc>
      </w:tr>
      <w:tr w:rsidR="00CA1A1E" w:rsidRPr="00B354C8" w:rsidTr="00454B22">
        <w:tc>
          <w:tcPr>
            <w:tcW w:w="1695" w:type="dxa"/>
          </w:tcPr>
          <w:p w:rsidR="00CA1A1E" w:rsidRPr="00B354C8" w:rsidRDefault="00CA1A1E" w:rsidP="00CA1A1E">
            <w:pPr>
              <w:jc w:val="center"/>
              <w:rPr>
                <w:rFonts w:ascii="Garamond" w:hAnsi="Garamond"/>
                <w:b/>
              </w:rPr>
            </w:pPr>
            <w:r>
              <w:rPr>
                <w:rFonts w:ascii="Garamond" w:hAnsi="Garamond"/>
                <w:b/>
              </w:rPr>
              <w:t>Ostala noćenja</w:t>
            </w:r>
          </w:p>
        </w:tc>
        <w:tc>
          <w:tcPr>
            <w:tcW w:w="1135" w:type="dxa"/>
          </w:tcPr>
          <w:p w:rsidR="00CA1A1E" w:rsidRPr="00B354C8" w:rsidRDefault="00CA1A1E" w:rsidP="00454B22">
            <w:pPr>
              <w:jc w:val="center"/>
              <w:rPr>
                <w:rFonts w:ascii="Garamond" w:hAnsi="Garamond"/>
              </w:rPr>
            </w:pPr>
            <w:r>
              <w:rPr>
                <w:rFonts w:ascii="Garamond" w:hAnsi="Garamond"/>
              </w:rPr>
              <w:t>52.896</w:t>
            </w:r>
          </w:p>
        </w:tc>
        <w:tc>
          <w:tcPr>
            <w:tcW w:w="1134" w:type="dxa"/>
          </w:tcPr>
          <w:p w:rsidR="00CA1A1E" w:rsidRPr="00B354C8" w:rsidRDefault="00CA1A1E" w:rsidP="00454B22">
            <w:pPr>
              <w:jc w:val="center"/>
              <w:rPr>
                <w:rFonts w:ascii="Garamond" w:hAnsi="Garamond"/>
              </w:rPr>
            </w:pPr>
            <w:r>
              <w:rPr>
                <w:rFonts w:ascii="Garamond" w:hAnsi="Garamond"/>
              </w:rPr>
              <w:t>104.275</w:t>
            </w:r>
          </w:p>
        </w:tc>
        <w:tc>
          <w:tcPr>
            <w:tcW w:w="1134" w:type="dxa"/>
          </w:tcPr>
          <w:p w:rsidR="00CA1A1E" w:rsidRPr="00B354C8" w:rsidRDefault="00CA1A1E" w:rsidP="00454B22">
            <w:pPr>
              <w:jc w:val="center"/>
              <w:rPr>
                <w:rFonts w:ascii="Garamond" w:hAnsi="Garamond"/>
              </w:rPr>
            </w:pPr>
            <w:r>
              <w:rPr>
                <w:rFonts w:ascii="Garamond" w:hAnsi="Garamond"/>
              </w:rPr>
              <w:t>106,03</w:t>
            </w:r>
          </w:p>
        </w:tc>
        <w:tc>
          <w:tcPr>
            <w:tcW w:w="1134" w:type="dxa"/>
          </w:tcPr>
          <w:p w:rsidR="00CA1A1E" w:rsidRPr="00B354C8" w:rsidRDefault="00CA1A1E" w:rsidP="00454B22">
            <w:pPr>
              <w:jc w:val="center"/>
              <w:rPr>
                <w:rFonts w:ascii="Garamond" w:hAnsi="Garamond"/>
              </w:rPr>
            </w:pPr>
            <w:r>
              <w:rPr>
                <w:rFonts w:ascii="Garamond" w:hAnsi="Garamond"/>
              </w:rPr>
              <w:t>49.887</w:t>
            </w:r>
          </w:p>
        </w:tc>
        <w:tc>
          <w:tcPr>
            <w:tcW w:w="1276" w:type="dxa"/>
          </w:tcPr>
          <w:p w:rsidR="00CA1A1E" w:rsidRPr="00B354C8" w:rsidRDefault="00CA1A1E" w:rsidP="00454B22">
            <w:pPr>
              <w:jc w:val="center"/>
              <w:rPr>
                <w:rFonts w:ascii="Garamond" w:hAnsi="Garamond"/>
              </w:rPr>
            </w:pPr>
            <w:r>
              <w:rPr>
                <w:rFonts w:ascii="Garamond" w:hAnsi="Garamond"/>
              </w:rPr>
              <w:t>97.751</w:t>
            </w:r>
          </w:p>
        </w:tc>
        <w:tc>
          <w:tcPr>
            <w:tcW w:w="1559" w:type="dxa"/>
          </w:tcPr>
          <w:p w:rsidR="00CA1A1E" w:rsidRPr="00B354C8" w:rsidRDefault="00CA1A1E" w:rsidP="00454B22">
            <w:pPr>
              <w:jc w:val="center"/>
              <w:rPr>
                <w:rFonts w:ascii="Garamond" w:hAnsi="Garamond"/>
                <w:b/>
                <w:sz w:val="28"/>
                <w:szCs w:val="28"/>
              </w:rPr>
            </w:pPr>
            <w:r>
              <w:rPr>
                <w:rFonts w:ascii="Garamond" w:hAnsi="Garamond"/>
                <w:b/>
                <w:sz w:val="28"/>
                <w:szCs w:val="28"/>
              </w:rPr>
              <w:t>106,67</w:t>
            </w:r>
          </w:p>
        </w:tc>
      </w:tr>
    </w:tbl>
    <w:p w:rsidR="00CA1A1E" w:rsidRDefault="00CA1A1E" w:rsidP="00EB34D4">
      <w:pPr>
        <w:jc w:val="both"/>
        <w:rPr>
          <w:rFonts w:ascii="Garamond" w:hAnsi="Garamond"/>
        </w:rPr>
      </w:pPr>
    </w:p>
    <w:p w:rsidR="00CA1A1E" w:rsidRDefault="00CA1A1E" w:rsidP="00EB34D4">
      <w:pPr>
        <w:jc w:val="both"/>
        <w:rPr>
          <w:rFonts w:ascii="Garamond" w:hAnsi="Garamond"/>
        </w:rPr>
      </w:pPr>
    </w:p>
    <w:p w:rsidR="00EB34D4" w:rsidRDefault="00EB34D4" w:rsidP="00EB34D4">
      <w:pPr>
        <w:jc w:val="both"/>
        <w:rPr>
          <w:rFonts w:ascii="Garamond" w:hAnsi="Garamond"/>
        </w:rPr>
      </w:pPr>
    </w:p>
    <w:p w:rsidR="00EB34D4" w:rsidRPr="00FB7CFA" w:rsidRDefault="00EB34D4" w:rsidP="00EB34D4">
      <w:pPr>
        <w:pStyle w:val="Tijeloteksta"/>
        <w:rPr>
          <w:b/>
          <w:bCs/>
          <w:szCs w:val="24"/>
        </w:rPr>
      </w:pPr>
      <w:r w:rsidRPr="00FB7CFA">
        <w:rPr>
          <w:b/>
          <w:bCs/>
          <w:szCs w:val="24"/>
        </w:rPr>
        <w:t>2. FUNKCIONALNI MARKETING</w:t>
      </w:r>
    </w:p>
    <w:p w:rsidR="00EB34D4" w:rsidRPr="00FB7CFA" w:rsidRDefault="00EB34D4" w:rsidP="00EB34D4">
      <w:pPr>
        <w:pStyle w:val="Tijeloteksta"/>
        <w:rPr>
          <w:b/>
          <w:bCs/>
          <w:szCs w:val="24"/>
        </w:rPr>
      </w:pPr>
    </w:p>
    <w:p w:rsidR="00EB34D4" w:rsidRPr="00D27B23" w:rsidRDefault="00EB34D4" w:rsidP="00EB34D4">
      <w:pPr>
        <w:pStyle w:val="Tijeloteksta"/>
        <w:tabs>
          <w:tab w:val="num" w:pos="0"/>
        </w:tabs>
        <w:rPr>
          <w:b/>
          <w:bCs/>
          <w:i/>
          <w:iCs/>
          <w:sz w:val="28"/>
          <w:szCs w:val="28"/>
        </w:rPr>
      </w:pPr>
      <w:r w:rsidRPr="00FB7CFA">
        <w:rPr>
          <w:b/>
          <w:bCs/>
          <w:i/>
          <w:iCs/>
          <w:szCs w:val="24"/>
        </w:rPr>
        <w:tab/>
      </w:r>
      <w:r w:rsidRPr="00D27B23">
        <w:rPr>
          <w:b/>
          <w:bCs/>
          <w:i/>
          <w:iCs/>
          <w:sz w:val="28"/>
          <w:szCs w:val="28"/>
        </w:rPr>
        <w:t>2.1. Dizajn vrijednosti</w:t>
      </w:r>
    </w:p>
    <w:p w:rsidR="00EB34D4" w:rsidRPr="00FB7CFA" w:rsidRDefault="00EB34D4" w:rsidP="00EB34D4">
      <w:pPr>
        <w:pStyle w:val="Tijeloteksta"/>
        <w:tabs>
          <w:tab w:val="num" w:pos="0"/>
        </w:tabs>
        <w:rPr>
          <w:szCs w:val="24"/>
        </w:rPr>
      </w:pPr>
    </w:p>
    <w:p w:rsidR="00EB34D4" w:rsidRPr="00FB7CFA" w:rsidRDefault="00EB34D4" w:rsidP="00EB34D4">
      <w:pPr>
        <w:jc w:val="both"/>
        <w:rPr>
          <w:rFonts w:ascii="Garamond" w:eastAsia="Batang" w:hAnsi="Garamond"/>
          <w:b/>
          <w:i/>
        </w:rPr>
      </w:pPr>
      <w:r w:rsidRPr="00FB7CFA">
        <w:rPr>
          <w:rFonts w:ascii="Garamond" w:hAnsi="Garamond"/>
        </w:rPr>
        <w:tab/>
      </w:r>
      <w:r w:rsidRPr="00FB7CFA">
        <w:rPr>
          <w:rFonts w:ascii="Garamond" w:eastAsia="Batang" w:hAnsi="Garamond"/>
          <w:b/>
          <w:i/>
        </w:rPr>
        <w:t>2.1.1. Projekti iz programa za nerazvijene</w:t>
      </w:r>
    </w:p>
    <w:p w:rsidR="00EB34D4" w:rsidRPr="00FB7CFA" w:rsidRDefault="00EB34D4" w:rsidP="00EB34D4">
      <w:pPr>
        <w:pStyle w:val="Tijeloteksta3"/>
        <w:ind w:firstLine="708"/>
        <w:rPr>
          <w:rFonts w:ascii="Garamond" w:hAnsi="Garamond"/>
        </w:rPr>
      </w:pPr>
    </w:p>
    <w:p w:rsidR="00C95D0E" w:rsidRDefault="00EB34D4" w:rsidP="00EB34D4">
      <w:pPr>
        <w:pStyle w:val="Tijeloteksta3"/>
        <w:ind w:firstLine="708"/>
        <w:rPr>
          <w:rFonts w:ascii="Garamond" w:hAnsi="Garamond"/>
        </w:rPr>
      </w:pPr>
      <w:r w:rsidRPr="00FB7CFA">
        <w:rPr>
          <w:rFonts w:ascii="Garamond" w:hAnsi="Garamond"/>
        </w:rPr>
        <w:t>Najvažniji natječaj za turističke zajednice i sufinanciranje razvojnih projekata je natječaj za potpore turističkim zajednicama na turistički nerazvijenim područjima koji raspisuje Glavni ured HTZ-a. Odobrena sredstva su dio posebnih sredstava koji se izdvajaju iz priho</w:t>
      </w:r>
      <w:r>
        <w:rPr>
          <w:rFonts w:ascii="Garamond" w:hAnsi="Garamond"/>
        </w:rPr>
        <w:t>da turističke članarine (7,5%)</w:t>
      </w:r>
      <w:r w:rsidRPr="00FB7CFA">
        <w:rPr>
          <w:rFonts w:ascii="Garamond" w:hAnsi="Garamond"/>
        </w:rPr>
        <w:t>. TZ VSŽ je u 201</w:t>
      </w:r>
      <w:r w:rsidR="00C95D0E">
        <w:rPr>
          <w:rFonts w:ascii="Garamond" w:hAnsi="Garamond"/>
        </w:rPr>
        <w:t>9</w:t>
      </w:r>
      <w:r w:rsidRPr="00FB7CFA">
        <w:rPr>
          <w:rFonts w:ascii="Garamond" w:hAnsi="Garamond"/>
        </w:rPr>
        <w:t xml:space="preserve">. godini na spomenuti natječaj kandidirala </w:t>
      </w:r>
      <w:r w:rsidR="00C95D0E">
        <w:rPr>
          <w:rFonts w:ascii="Garamond" w:hAnsi="Garamond"/>
        </w:rPr>
        <w:t>dva projekta te su oba odobrena i realizirana.</w:t>
      </w:r>
    </w:p>
    <w:p w:rsidR="00EB34D4" w:rsidRDefault="00EB34D4" w:rsidP="00EB34D4">
      <w:pPr>
        <w:jc w:val="both"/>
        <w:rPr>
          <w:rFonts w:ascii="Garamond" w:hAnsi="Garamond"/>
        </w:rPr>
      </w:pPr>
    </w:p>
    <w:p w:rsidR="00EB34D4" w:rsidRPr="008F43FE" w:rsidRDefault="00C95D0E" w:rsidP="00EB34D4">
      <w:pPr>
        <w:pStyle w:val="Odlomakpopisa"/>
        <w:numPr>
          <w:ilvl w:val="0"/>
          <w:numId w:val="20"/>
        </w:numPr>
        <w:rPr>
          <w:rFonts w:ascii="Garamond" w:hAnsi="Garamond"/>
          <w:b/>
          <w:sz w:val="24"/>
          <w:szCs w:val="24"/>
        </w:rPr>
      </w:pPr>
      <w:r w:rsidRPr="009B580C">
        <w:rPr>
          <w:rFonts w:ascii="Garamond" w:hAnsi="Garamond"/>
          <w:b/>
          <w:sz w:val="24"/>
          <w:szCs w:val="24"/>
        </w:rPr>
        <w:t>Izrada promotivnih alata za primjenu novog vizualnog identitet</w:t>
      </w:r>
      <w:r>
        <w:rPr>
          <w:rFonts w:ascii="Garamond" w:hAnsi="Garamond"/>
          <w:b/>
          <w:sz w:val="24"/>
          <w:szCs w:val="24"/>
        </w:rPr>
        <w:t xml:space="preserve">a i </w:t>
      </w:r>
      <w:proofErr w:type="spellStart"/>
      <w:r>
        <w:rPr>
          <w:rFonts w:ascii="Garamond" w:hAnsi="Garamond"/>
          <w:b/>
          <w:sz w:val="24"/>
          <w:szCs w:val="24"/>
        </w:rPr>
        <w:t>brenda</w:t>
      </w:r>
      <w:proofErr w:type="spellEnd"/>
      <w:r>
        <w:rPr>
          <w:rFonts w:ascii="Garamond" w:hAnsi="Garamond"/>
          <w:b/>
          <w:sz w:val="24"/>
          <w:szCs w:val="24"/>
        </w:rPr>
        <w:t xml:space="preserve"> Srijema i Slavonije</w:t>
      </w:r>
    </w:p>
    <w:p w:rsidR="00C95D0E" w:rsidRPr="00C95D0E" w:rsidRDefault="00C95D0E" w:rsidP="00C95D0E">
      <w:pPr>
        <w:jc w:val="both"/>
        <w:rPr>
          <w:rFonts w:ascii="Garamond" w:hAnsi="Garamond"/>
        </w:rPr>
      </w:pPr>
      <w:r w:rsidRPr="00C95D0E">
        <w:rPr>
          <w:rFonts w:ascii="Garamond" w:hAnsi="Garamond"/>
        </w:rPr>
        <w:t xml:space="preserve">Turistička zajednica Vukovarsko – srijemske županije kreirala je novi logo i slogan za sustav TZ na području VSŽ. Novi logo i slogan temeljeni su na novom, turističkom nazivu destinacije: Srijem i Slavonija. Novi vizualni komunikacijski znakovi korišteni su u svim promotivnim aktivnostima tijekom 2019. godine, a primjena istih iziskuje značajna financijska sredstva te prilagodbu svih ključnih promotivnih alata TZ VSŽ.  U 2018. godini realizirana su dva projekta </w:t>
      </w:r>
      <w:proofErr w:type="spellStart"/>
      <w:r w:rsidRPr="00C95D0E">
        <w:rPr>
          <w:rFonts w:ascii="Garamond" w:hAnsi="Garamond"/>
        </w:rPr>
        <w:t>brendiranja</w:t>
      </w:r>
      <w:proofErr w:type="spellEnd"/>
      <w:r w:rsidRPr="00C95D0E">
        <w:rPr>
          <w:rFonts w:ascii="Garamond" w:hAnsi="Garamond"/>
        </w:rPr>
        <w:t xml:space="preserve">, </w:t>
      </w:r>
      <w:proofErr w:type="spellStart"/>
      <w:r w:rsidRPr="00C95D0E">
        <w:rPr>
          <w:rFonts w:ascii="Garamond" w:hAnsi="Garamond"/>
        </w:rPr>
        <w:t>Brendiranje</w:t>
      </w:r>
      <w:proofErr w:type="spellEnd"/>
      <w:r w:rsidRPr="00C95D0E">
        <w:rPr>
          <w:rFonts w:ascii="Garamond" w:hAnsi="Garamond"/>
        </w:rPr>
        <w:t xml:space="preserve"> Vukovarsko – srijemske županije te </w:t>
      </w:r>
      <w:proofErr w:type="spellStart"/>
      <w:r w:rsidRPr="00C95D0E">
        <w:rPr>
          <w:rFonts w:ascii="Garamond" w:hAnsi="Garamond"/>
        </w:rPr>
        <w:t>Brendiranje</w:t>
      </w:r>
      <w:proofErr w:type="spellEnd"/>
      <w:r w:rsidRPr="00C95D0E">
        <w:rPr>
          <w:rFonts w:ascii="Garamond" w:hAnsi="Garamond"/>
        </w:rPr>
        <w:t xml:space="preserve"> kulturno – turističkog proizvoda.</w:t>
      </w:r>
    </w:p>
    <w:p w:rsidR="00C95D0E" w:rsidRPr="00C95D0E" w:rsidRDefault="00C95D0E" w:rsidP="00C95D0E">
      <w:pPr>
        <w:jc w:val="both"/>
        <w:rPr>
          <w:rFonts w:ascii="Garamond" w:hAnsi="Garamond"/>
        </w:rPr>
      </w:pPr>
      <w:r w:rsidRPr="00C95D0E">
        <w:rPr>
          <w:rFonts w:ascii="Garamond" w:hAnsi="Garamond"/>
        </w:rPr>
        <w:t xml:space="preserve">S ciljem kvalitetnog i prepoznatljivog </w:t>
      </w:r>
      <w:proofErr w:type="spellStart"/>
      <w:r w:rsidRPr="00C95D0E">
        <w:rPr>
          <w:rFonts w:ascii="Garamond" w:hAnsi="Garamond"/>
        </w:rPr>
        <w:t>brendiranja</w:t>
      </w:r>
      <w:proofErr w:type="spellEnd"/>
      <w:r w:rsidRPr="00C95D0E">
        <w:rPr>
          <w:rFonts w:ascii="Garamond" w:hAnsi="Garamond"/>
        </w:rPr>
        <w:t xml:space="preserve"> i promocije destinacije Srijema i Slavonije, kandidiran je projekt „Izrada promotivnih alata za primjenu novog vizualnog identiteta i </w:t>
      </w:r>
      <w:proofErr w:type="spellStart"/>
      <w:r w:rsidRPr="00C95D0E">
        <w:rPr>
          <w:rFonts w:ascii="Garamond" w:hAnsi="Garamond"/>
        </w:rPr>
        <w:t>brenda</w:t>
      </w:r>
      <w:proofErr w:type="spellEnd"/>
      <w:r w:rsidRPr="00C95D0E">
        <w:rPr>
          <w:rFonts w:ascii="Garamond" w:hAnsi="Garamond"/>
        </w:rPr>
        <w:t xml:space="preserve"> Srijema i Slavonije“. </w:t>
      </w:r>
    </w:p>
    <w:p w:rsidR="00C95D0E" w:rsidRPr="00C95D0E" w:rsidRDefault="00C95D0E" w:rsidP="00C95D0E">
      <w:pPr>
        <w:jc w:val="both"/>
        <w:rPr>
          <w:rFonts w:ascii="Garamond" w:hAnsi="Garamond"/>
        </w:rPr>
      </w:pPr>
      <w:r w:rsidRPr="00C95D0E">
        <w:rPr>
          <w:rFonts w:ascii="Garamond" w:hAnsi="Garamond"/>
        </w:rPr>
        <w:t xml:space="preserve">Polazišna osnova za odabir aktivnosti u sklopu predmetnog projekta je upravo projekt </w:t>
      </w:r>
      <w:proofErr w:type="spellStart"/>
      <w:r w:rsidRPr="00C95D0E">
        <w:rPr>
          <w:rFonts w:ascii="Garamond" w:hAnsi="Garamond"/>
        </w:rPr>
        <w:t>Brendiranje</w:t>
      </w:r>
      <w:proofErr w:type="spellEnd"/>
      <w:r w:rsidRPr="00C95D0E">
        <w:rPr>
          <w:rFonts w:ascii="Garamond" w:hAnsi="Garamond"/>
        </w:rPr>
        <w:t xml:space="preserve"> Vukovarsko – srijemske županije kao prepoznatljive turističke destinacije“, a koji je 2018. godine izradio Institut za turizam. Sve navedene aktivnosti predložene su ovim dokumentom, poglavlje 10. Strategija promocije te poglavlje 11. Plan aktivnosti.</w:t>
      </w:r>
    </w:p>
    <w:p w:rsidR="00C95D0E" w:rsidRPr="00C95D0E" w:rsidRDefault="00C95D0E" w:rsidP="00C95D0E">
      <w:pPr>
        <w:jc w:val="both"/>
        <w:rPr>
          <w:rFonts w:ascii="Garamond" w:hAnsi="Garamond"/>
        </w:rPr>
      </w:pPr>
      <w:proofErr w:type="spellStart"/>
      <w:r w:rsidRPr="00C95D0E">
        <w:rPr>
          <w:rFonts w:ascii="Garamond" w:hAnsi="Garamond"/>
        </w:rPr>
        <w:lastRenderedPageBreak/>
        <w:t>Brend</w:t>
      </w:r>
      <w:proofErr w:type="spellEnd"/>
      <w:r w:rsidRPr="00C95D0E">
        <w:rPr>
          <w:rFonts w:ascii="Garamond" w:hAnsi="Garamond"/>
        </w:rPr>
        <w:t xml:space="preserve"> Srijema i Slavonije prilagođen je u on line, </w:t>
      </w:r>
      <w:proofErr w:type="spellStart"/>
      <w:r w:rsidRPr="00C95D0E">
        <w:rPr>
          <w:rFonts w:ascii="Garamond" w:hAnsi="Garamond"/>
        </w:rPr>
        <w:t>off</w:t>
      </w:r>
      <w:proofErr w:type="spellEnd"/>
      <w:r w:rsidRPr="00C95D0E">
        <w:rPr>
          <w:rFonts w:ascii="Garamond" w:hAnsi="Garamond"/>
        </w:rPr>
        <w:t xml:space="preserve"> line i marketing aktivnostima TZ VSŽ. S obzirom na novo osnovanu TZ općine Babina Greda, ukupni koncept vizualnog identiteta dopunili smo s novim logom za LTZ. </w:t>
      </w:r>
    </w:p>
    <w:p w:rsidR="00C95D0E" w:rsidRPr="00695C27" w:rsidRDefault="00C95D0E" w:rsidP="00C95D0E">
      <w:pPr>
        <w:jc w:val="both"/>
        <w:rPr>
          <w:rFonts w:ascii="Garamond" w:hAnsi="Garamond"/>
        </w:rPr>
      </w:pPr>
      <w:r w:rsidRPr="00C95D0E">
        <w:rPr>
          <w:rFonts w:ascii="Garamond" w:hAnsi="Garamond"/>
        </w:rPr>
        <w:t xml:space="preserve">Za on line aktivnosti kreiran je jedinstveni e mail potpis za sve TZ s područja VSŽ, a koji je aktivan na linku: </w:t>
      </w:r>
      <w:hyperlink r:id="rId8" w:history="1">
        <w:r>
          <w:rPr>
            <w:rStyle w:val="Hiperveza"/>
          </w:rPr>
          <w:t>http://projects.404.agency/tzvsz/tzvsz_signature_generator/</w:t>
        </w:r>
      </w:hyperlink>
      <w:r w:rsidRPr="00C95D0E">
        <w:rPr>
          <w:rFonts w:ascii="Garamond" w:hAnsi="Garamond"/>
        </w:rPr>
        <w:t xml:space="preserve">. Kreiran je i obrazac za društvene mreže, a koji osim TZ VSŽ, koristi i Vukovarsko – srijemska županija. Najznačajnija on line aktivnost je prilagodba web stranice. Web stranica je prilagođena novom vizualnom identitetu te u potpunosti redizajnirana, a i dalje se nalazi na istoj adresi: </w:t>
      </w:r>
      <w:hyperlink r:id="rId9" w:history="1">
        <w:r w:rsidRPr="00C95D0E">
          <w:rPr>
            <w:rStyle w:val="Hiperveza"/>
          </w:rPr>
          <w:t>http://www.visitvukovar-srijem.com/</w:t>
        </w:r>
      </w:hyperlink>
      <w:r w:rsidRPr="00C95D0E">
        <w:rPr>
          <w:rFonts w:ascii="Garamond" w:hAnsi="Garamond"/>
        </w:rPr>
        <w:t xml:space="preserve"> (u dokaznicama dostavljamo </w:t>
      </w:r>
      <w:proofErr w:type="spellStart"/>
      <w:r w:rsidRPr="00C95D0E">
        <w:rPr>
          <w:rFonts w:ascii="Garamond" w:hAnsi="Garamond"/>
        </w:rPr>
        <w:t>screenshot</w:t>
      </w:r>
      <w:proofErr w:type="spellEnd"/>
      <w:r w:rsidRPr="00C95D0E">
        <w:rPr>
          <w:rFonts w:ascii="Garamond" w:hAnsi="Garamond"/>
        </w:rPr>
        <w:t xml:space="preserve"> starih stranica dok se novi </w:t>
      </w:r>
      <w:proofErr w:type="spellStart"/>
      <w:r w:rsidRPr="00C95D0E">
        <w:rPr>
          <w:rFonts w:ascii="Garamond" w:hAnsi="Garamond"/>
        </w:rPr>
        <w:t>vizual</w:t>
      </w:r>
      <w:proofErr w:type="spellEnd"/>
      <w:r w:rsidRPr="00C95D0E">
        <w:rPr>
          <w:rFonts w:ascii="Garamond" w:hAnsi="Garamond"/>
        </w:rPr>
        <w:t xml:space="preserve"> web stranice može vidjeti na navedenoj web adresi). Turisti većinom odlučuju o odabiru turističke destinacije temeljem informacija dostupnih na internetu, stoga se kvaliteti i ažuriranju web stranice </w:t>
      </w:r>
      <w:proofErr w:type="spellStart"/>
      <w:r w:rsidRPr="00C95D0E">
        <w:rPr>
          <w:rFonts w:ascii="Garamond" w:hAnsi="Garamond"/>
        </w:rPr>
        <w:t>Visit</w:t>
      </w:r>
      <w:proofErr w:type="spellEnd"/>
      <w:r w:rsidRPr="00C95D0E">
        <w:rPr>
          <w:rFonts w:ascii="Garamond" w:hAnsi="Garamond"/>
        </w:rPr>
        <w:t xml:space="preserve"> Vukovar Srijem pridaje velika pozornost. Stranica je prevedena na šest jezika: engleski, njemački, slovenski, talijanski, francuski i nizozemski, a redizajnom smo osmislili novi koncept i vizualni izgled. Kako se konstantno mijenjaju brojni</w:t>
      </w:r>
      <w:r>
        <w:rPr>
          <w:rFonts w:ascii="Garamond" w:hAnsi="Garamond"/>
        </w:rPr>
        <w:t xml:space="preserve"> </w:t>
      </w:r>
      <w:r w:rsidRPr="00695C27">
        <w:rPr>
          <w:rFonts w:ascii="Garamond" w:hAnsi="Garamond"/>
        </w:rPr>
        <w:t>tehnički i vizualni zahtjevi te trendovi koje je potrebno pratiti kako bi stranica ostala zanimljiva te potaknula nove posjetitelje.</w:t>
      </w:r>
    </w:p>
    <w:p w:rsidR="00C95D0E" w:rsidRDefault="00C95D0E" w:rsidP="00C95D0E">
      <w:pPr>
        <w:jc w:val="both"/>
        <w:rPr>
          <w:rFonts w:ascii="Garamond" w:hAnsi="Garamond"/>
        </w:rPr>
      </w:pPr>
      <w:r w:rsidRPr="00695C27">
        <w:rPr>
          <w:rFonts w:ascii="Garamond" w:hAnsi="Garamond"/>
        </w:rPr>
        <w:t xml:space="preserve">Do sada je stranica bila dosta statična i napravljena zastarjelim tehnološkim načinom. Cilj  izrade nove web stranice </w:t>
      </w:r>
      <w:proofErr w:type="spellStart"/>
      <w:r w:rsidRPr="00695C27">
        <w:rPr>
          <w:rFonts w:ascii="Garamond" w:hAnsi="Garamond"/>
        </w:rPr>
        <w:t>Visit</w:t>
      </w:r>
      <w:proofErr w:type="spellEnd"/>
      <w:r w:rsidRPr="00695C27">
        <w:rPr>
          <w:rFonts w:ascii="Garamond" w:hAnsi="Garamond"/>
        </w:rPr>
        <w:t xml:space="preserve"> Vukovar Srijem je povećanje vidljivosti na tržištu i prepoznatljivosti </w:t>
      </w:r>
      <w:proofErr w:type="spellStart"/>
      <w:r w:rsidRPr="00695C27">
        <w:rPr>
          <w:rFonts w:ascii="Garamond" w:hAnsi="Garamond"/>
        </w:rPr>
        <w:t>brenda</w:t>
      </w:r>
      <w:proofErr w:type="spellEnd"/>
      <w:r w:rsidRPr="00695C27">
        <w:rPr>
          <w:rFonts w:ascii="Garamond" w:hAnsi="Garamond"/>
        </w:rPr>
        <w:t xml:space="preserve"> Srijema i Slavonije, približiti destinaciju internet orijentiranim posjetiteljima i probuditi zanimanje i želju posjetitelja za korištenjem stranice (na taj način i želju za posjetom same destinacije.) Stranica je prilagođena pregledu s mobilnih uređaja.</w:t>
      </w:r>
      <w:r>
        <w:rPr>
          <w:rFonts w:ascii="Garamond" w:hAnsi="Garamond"/>
        </w:rPr>
        <w:t xml:space="preserve"> </w:t>
      </w:r>
      <w:r w:rsidRPr="00695C27">
        <w:rPr>
          <w:rFonts w:ascii="Garamond" w:hAnsi="Garamond"/>
        </w:rPr>
        <w:t>Smatramo profesionalnim i marketinški nužnim web stranic</w:t>
      </w:r>
      <w:r>
        <w:rPr>
          <w:rFonts w:ascii="Garamond" w:hAnsi="Garamond"/>
        </w:rPr>
        <w:t xml:space="preserve">u dignuti na jednu novu razinu. Za potrebe cjelovitog ažuriranja načina i sadržaja promocije nabavili smo </w:t>
      </w:r>
      <w:r w:rsidRPr="001D0565">
        <w:rPr>
          <w:rFonts w:ascii="Garamond" w:hAnsi="Garamond"/>
        </w:rPr>
        <w:t xml:space="preserve">nove fotografije. </w:t>
      </w:r>
      <w:r>
        <w:rPr>
          <w:rFonts w:ascii="Garamond" w:hAnsi="Garamond"/>
        </w:rPr>
        <w:t>Također, blog TZ VSŽ otvorili smo u još jednoj jezičnoj varijanti, na njemačkom jeziku jer je riječ o jeziku s našeg prvog inozemnog tržišta po broju ostvarenih dolazaka i noćenja.</w:t>
      </w:r>
    </w:p>
    <w:p w:rsidR="00C95D0E" w:rsidRDefault="00C95D0E" w:rsidP="00C95D0E">
      <w:pPr>
        <w:jc w:val="both"/>
        <w:rPr>
          <w:rFonts w:ascii="Garamond" w:hAnsi="Garamond"/>
        </w:rPr>
      </w:pPr>
      <w:r>
        <w:rPr>
          <w:rFonts w:ascii="Garamond" w:hAnsi="Garamond"/>
        </w:rPr>
        <w:t xml:space="preserve">Za što veću prepoznatljivost u prostoru, nabavili smo info table s novim vizualnim identitetom za sve Turističke urede na području VSŽ. Svaka lokalna TZ imati će tablu na ulazu u Turistički ured sa svojim logom. Kako je gastronomija jedan od ključnih turističkih proizvoda, a projekt Okusi Srijema i Slavonije jedan od tržišno </w:t>
      </w:r>
      <w:proofErr w:type="spellStart"/>
      <w:r>
        <w:rPr>
          <w:rFonts w:ascii="Garamond" w:hAnsi="Garamond"/>
        </w:rPr>
        <w:t>najprepoznatljivijih</w:t>
      </w:r>
      <w:proofErr w:type="spellEnd"/>
      <w:r>
        <w:rPr>
          <w:rFonts w:ascii="Garamond" w:hAnsi="Garamond"/>
        </w:rPr>
        <w:t>, za restorane i ugostiteljske objekte, nositelje oznake Okusi Srijema i Slavonije, prilagodili smo logo projekta logu TZ VSŽ te izradili nove, vizualnu ujednačene table. Upravo izrada predmetnih oznaka, za Turističke urede i nositelje oznake Okusi, najizravnije će u prostoru komunicirati novi vizualni identitet.</w:t>
      </w:r>
    </w:p>
    <w:p w:rsidR="00C95D0E" w:rsidRDefault="00C95D0E" w:rsidP="00C95D0E">
      <w:pPr>
        <w:jc w:val="both"/>
        <w:rPr>
          <w:rFonts w:ascii="Garamond" w:hAnsi="Garamond"/>
        </w:rPr>
      </w:pPr>
      <w:r>
        <w:rPr>
          <w:rFonts w:ascii="Garamond" w:hAnsi="Garamond"/>
        </w:rPr>
        <w:t xml:space="preserve">Za posebnih prezentacija, sajamskih nastupa te općenito vanjskih promotivnih aktivnosti, napravili smo nove </w:t>
      </w:r>
      <w:proofErr w:type="spellStart"/>
      <w:r>
        <w:rPr>
          <w:rFonts w:ascii="Garamond" w:hAnsi="Garamond"/>
        </w:rPr>
        <w:t>banere</w:t>
      </w:r>
      <w:proofErr w:type="spellEnd"/>
      <w:r>
        <w:rPr>
          <w:rFonts w:ascii="Garamond" w:hAnsi="Garamond"/>
        </w:rPr>
        <w:t xml:space="preserve"> i to po ključnim turističkim proizvodima Srijema i Slavonije, promotivne vrećice, šalice, notese i olovke. Također, radi ujednačenosti prezentacije, napravljena je i podloga za sve buduće </w:t>
      </w:r>
      <w:proofErr w:type="spellStart"/>
      <w:r>
        <w:rPr>
          <w:rFonts w:ascii="Garamond" w:hAnsi="Garamond"/>
        </w:rPr>
        <w:t>ppt</w:t>
      </w:r>
      <w:proofErr w:type="spellEnd"/>
      <w:r>
        <w:rPr>
          <w:rFonts w:ascii="Garamond" w:hAnsi="Garamond"/>
        </w:rPr>
        <w:t xml:space="preserve"> prezentacije. </w:t>
      </w:r>
      <w:proofErr w:type="spellStart"/>
      <w:r w:rsidRPr="003E7CBA">
        <w:rPr>
          <w:rFonts w:ascii="Garamond" w:hAnsi="Garamond"/>
        </w:rPr>
        <w:t>Tamplate</w:t>
      </w:r>
      <w:proofErr w:type="spellEnd"/>
      <w:r w:rsidRPr="003E7CBA">
        <w:rPr>
          <w:rFonts w:ascii="Garamond" w:hAnsi="Garamond"/>
        </w:rPr>
        <w:t xml:space="preserve"> </w:t>
      </w:r>
      <w:proofErr w:type="spellStart"/>
      <w:r w:rsidRPr="003E7CBA">
        <w:rPr>
          <w:rFonts w:ascii="Garamond" w:hAnsi="Garamond"/>
        </w:rPr>
        <w:t>ppt</w:t>
      </w:r>
      <w:proofErr w:type="spellEnd"/>
      <w:r w:rsidRPr="003E7CBA">
        <w:rPr>
          <w:rFonts w:ascii="Garamond" w:hAnsi="Garamond"/>
        </w:rPr>
        <w:t xml:space="preserve"> prezentacije uključuje </w:t>
      </w:r>
      <w:proofErr w:type="spellStart"/>
      <w:r w:rsidRPr="003E7CBA">
        <w:rPr>
          <w:rFonts w:ascii="Garamond" w:hAnsi="Garamond"/>
        </w:rPr>
        <w:t>layoute</w:t>
      </w:r>
      <w:proofErr w:type="spellEnd"/>
      <w:r w:rsidRPr="003E7CBA">
        <w:rPr>
          <w:rFonts w:ascii="Garamond" w:hAnsi="Garamond"/>
        </w:rPr>
        <w:t xml:space="preserve">: naslovna, </w:t>
      </w:r>
      <w:r>
        <w:rPr>
          <w:rFonts w:ascii="Garamond" w:hAnsi="Garamond"/>
        </w:rPr>
        <w:t>s</w:t>
      </w:r>
      <w:r w:rsidRPr="003E7CBA">
        <w:rPr>
          <w:rFonts w:ascii="Garamond" w:hAnsi="Garamond"/>
        </w:rPr>
        <w:t>adržaj prezentacije, naslov –</w:t>
      </w:r>
      <w:r>
        <w:rPr>
          <w:rFonts w:ascii="Garamond" w:hAnsi="Garamond"/>
        </w:rPr>
        <w:t xml:space="preserve"> t</w:t>
      </w:r>
      <w:r w:rsidRPr="003E7CBA">
        <w:rPr>
          <w:rFonts w:ascii="Garamond" w:hAnsi="Garamond"/>
        </w:rPr>
        <w:t xml:space="preserve">ekst, naslov - </w:t>
      </w:r>
      <w:r>
        <w:rPr>
          <w:rFonts w:ascii="Garamond" w:hAnsi="Garamond"/>
        </w:rPr>
        <w:t>t</w:t>
      </w:r>
      <w:r w:rsidRPr="003E7CBA">
        <w:rPr>
          <w:rFonts w:ascii="Garamond" w:hAnsi="Garamond"/>
        </w:rPr>
        <w:t xml:space="preserve">ekst – </w:t>
      </w:r>
      <w:r>
        <w:rPr>
          <w:rFonts w:ascii="Garamond" w:hAnsi="Garamond"/>
        </w:rPr>
        <w:t>f</w:t>
      </w:r>
      <w:r w:rsidRPr="003E7CBA">
        <w:rPr>
          <w:rFonts w:ascii="Garamond" w:hAnsi="Garamond"/>
        </w:rPr>
        <w:t>otografija, n</w:t>
      </w:r>
      <w:r>
        <w:rPr>
          <w:rFonts w:ascii="Garamond" w:hAnsi="Garamond"/>
        </w:rPr>
        <w:t>aslov - t</w:t>
      </w:r>
      <w:r w:rsidRPr="003E7CBA">
        <w:rPr>
          <w:rFonts w:ascii="Garamond" w:hAnsi="Garamond"/>
        </w:rPr>
        <w:t xml:space="preserve">ekst - </w:t>
      </w:r>
      <w:r>
        <w:rPr>
          <w:rFonts w:ascii="Garamond" w:hAnsi="Garamond"/>
        </w:rPr>
        <w:t>d</w:t>
      </w:r>
      <w:r w:rsidRPr="003E7CBA">
        <w:rPr>
          <w:rFonts w:ascii="Garamond" w:hAnsi="Garamond"/>
        </w:rPr>
        <w:t xml:space="preserve">vije fotografije, naslov u 2 razine (nadnaslov, naslov) – </w:t>
      </w:r>
      <w:r>
        <w:rPr>
          <w:rFonts w:ascii="Garamond" w:hAnsi="Garamond"/>
        </w:rPr>
        <w:t>t</w:t>
      </w:r>
      <w:r w:rsidRPr="003E7CBA">
        <w:rPr>
          <w:rFonts w:ascii="Garamond" w:hAnsi="Garamond"/>
        </w:rPr>
        <w:t xml:space="preserve">ekst, naslov u </w:t>
      </w:r>
      <w:r>
        <w:rPr>
          <w:rFonts w:ascii="Garamond" w:hAnsi="Garamond"/>
        </w:rPr>
        <w:t>2 razine (nadnaslov, naslov) - t</w:t>
      </w:r>
      <w:r w:rsidRPr="003E7CBA">
        <w:rPr>
          <w:rFonts w:ascii="Garamond" w:hAnsi="Garamond"/>
        </w:rPr>
        <w:t xml:space="preserve">ekst – </w:t>
      </w:r>
      <w:r>
        <w:rPr>
          <w:rFonts w:ascii="Garamond" w:hAnsi="Garamond"/>
        </w:rPr>
        <w:t>f</w:t>
      </w:r>
      <w:r w:rsidRPr="003E7CBA">
        <w:rPr>
          <w:rFonts w:ascii="Garamond" w:hAnsi="Garamond"/>
        </w:rPr>
        <w:t>otografija, n</w:t>
      </w:r>
      <w:r>
        <w:rPr>
          <w:rFonts w:ascii="Garamond" w:hAnsi="Garamond"/>
        </w:rPr>
        <w:t>aslov - t</w:t>
      </w:r>
      <w:r w:rsidRPr="003E7CBA">
        <w:rPr>
          <w:rFonts w:ascii="Garamond" w:hAnsi="Garamond"/>
        </w:rPr>
        <w:t xml:space="preserve">ekst - </w:t>
      </w:r>
      <w:r>
        <w:rPr>
          <w:rFonts w:ascii="Garamond" w:hAnsi="Garamond"/>
        </w:rPr>
        <w:t>g</w:t>
      </w:r>
      <w:r w:rsidRPr="003E7CBA">
        <w:rPr>
          <w:rFonts w:ascii="Garamond" w:hAnsi="Garamond"/>
        </w:rPr>
        <w:t xml:space="preserve">alerija (kompozicija </w:t>
      </w:r>
      <w:proofErr w:type="spellStart"/>
      <w:r w:rsidRPr="003E7CBA">
        <w:rPr>
          <w:rFonts w:ascii="Garamond" w:hAnsi="Garamond"/>
        </w:rPr>
        <w:t>fotki</w:t>
      </w:r>
      <w:proofErr w:type="spellEnd"/>
      <w:r w:rsidRPr="003E7CBA">
        <w:rPr>
          <w:rFonts w:ascii="Garamond" w:hAnsi="Garamond"/>
        </w:rPr>
        <w:t xml:space="preserve"> u </w:t>
      </w:r>
      <w:proofErr w:type="spellStart"/>
      <w:r w:rsidRPr="003E7CBA">
        <w:rPr>
          <w:rFonts w:ascii="Garamond" w:hAnsi="Garamond"/>
        </w:rPr>
        <w:t>gridu</w:t>
      </w:r>
      <w:proofErr w:type="spellEnd"/>
      <w:r w:rsidRPr="003E7CBA">
        <w:rPr>
          <w:rFonts w:ascii="Garamond" w:hAnsi="Garamond"/>
        </w:rPr>
        <w:t xml:space="preserve">), naslov - 3 fotografije – </w:t>
      </w:r>
      <w:r>
        <w:rPr>
          <w:rFonts w:ascii="Garamond" w:hAnsi="Garamond"/>
        </w:rPr>
        <w:t>o</w:t>
      </w:r>
      <w:r w:rsidRPr="003E7CBA">
        <w:rPr>
          <w:rFonts w:ascii="Garamond" w:hAnsi="Garamond"/>
        </w:rPr>
        <w:t xml:space="preserve">pis, naslov - 2 fotografije – </w:t>
      </w:r>
      <w:r>
        <w:rPr>
          <w:rFonts w:ascii="Garamond" w:hAnsi="Garamond"/>
        </w:rPr>
        <w:t>o</w:t>
      </w:r>
      <w:r w:rsidRPr="003E7CBA">
        <w:rPr>
          <w:rFonts w:ascii="Garamond" w:hAnsi="Garamond"/>
        </w:rPr>
        <w:t xml:space="preserve">pis, naslov - </w:t>
      </w:r>
      <w:r>
        <w:rPr>
          <w:rFonts w:ascii="Garamond" w:hAnsi="Garamond"/>
        </w:rPr>
        <w:t>t</w:t>
      </w:r>
      <w:r w:rsidRPr="003E7CBA">
        <w:rPr>
          <w:rFonts w:ascii="Garamond" w:hAnsi="Garamond"/>
        </w:rPr>
        <w:t xml:space="preserve">ekst – </w:t>
      </w:r>
      <w:proofErr w:type="spellStart"/>
      <w:r w:rsidRPr="003E7CBA">
        <w:rPr>
          <w:rFonts w:ascii="Garamond" w:hAnsi="Garamond"/>
        </w:rPr>
        <w:t>Pattern</w:t>
      </w:r>
      <w:proofErr w:type="spellEnd"/>
      <w:r w:rsidRPr="003E7CBA">
        <w:rPr>
          <w:rFonts w:ascii="Garamond" w:hAnsi="Garamond"/>
        </w:rPr>
        <w:t>, p</w:t>
      </w:r>
      <w:r>
        <w:rPr>
          <w:rFonts w:ascii="Garamond" w:hAnsi="Garamond"/>
        </w:rPr>
        <w:t xml:space="preserve">rijelazni </w:t>
      </w:r>
      <w:proofErr w:type="spellStart"/>
      <w:r>
        <w:rPr>
          <w:rFonts w:ascii="Garamond" w:hAnsi="Garamond"/>
        </w:rPr>
        <w:t>s</w:t>
      </w:r>
      <w:r w:rsidRPr="003E7CBA">
        <w:rPr>
          <w:rFonts w:ascii="Garamond" w:hAnsi="Garamond"/>
        </w:rPr>
        <w:t>lide</w:t>
      </w:r>
      <w:proofErr w:type="spellEnd"/>
      <w:r w:rsidRPr="003E7CBA">
        <w:rPr>
          <w:rFonts w:ascii="Garamond" w:hAnsi="Garamond"/>
        </w:rPr>
        <w:t xml:space="preserve">, prijelazni </w:t>
      </w:r>
      <w:proofErr w:type="spellStart"/>
      <w:r>
        <w:rPr>
          <w:rFonts w:ascii="Garamond" w:hAnsi="Garamond"/>
        </w:rPr>
        <w:t>s</w:t>
      </w:r>
      <w:r w:rsidRPr="003E7CBA">
        <w:rPr>
          <w:rFonts w:ascii="Garamond" w:hAnsi="Garamond"/>
        </w:rPr>
        <w:t>lide</w:t>
      </w:r>
      <w:proofErr w:type="spellEnd"/>
      <w:r w:rsidRPr="003E7CBA">
        <w:rPr>
          <w:rFonts w:ascii="Garamond" w:hAnsi="Garamond"/>
        </w:rPr>
        <w:t xml:space="preserve"> – </w:t>
      </w:r>
      <w:proofErr w:type="spellStart"/>
      <w:r w:rsidRPr="003E7CBA">
        <w:rPr>
          <w:rFonts w:ascii="Garamond" w:hAnsi="Garamond"/>
        </w:rPr>
        <w:t>Pattern</w:t>
      </w:r>
      <w:proofErr w:type="spellEnd"/>
      <w:r w:rsidRPr="003E7CBA">
        <w:rPr>
          <w:rFonts w:ascii="Garamond" w:hAnsi="Garamond"/>
        </w:rPr>
        <w:t xml:space="preserve">, prijelazni </w:t>
      </w:r>
      <w:proofErr w:type="spellStart"/>
      <w:r>
        <w:rPr>
          <w:rFonts w:ascii="Garamond" w:hAnsi="Garamond"/>
        </w:rPr>
        <w:t>s</w:t>
      </w:r>
      <w:r w:rsidRPr="003E7CBA">
        <w:rPr>
          <w:rFonts w:ascii="Garamond" w:hAnsi="Garamond"/>
        </w:rPr>
        <w:t>lide</w:t>
      </w:r>
      <w:proofErr w:type="spellEnd"/>
      <w:r w:rsidRPr="003E7CBA">
        <w:rPr>
          <w:rFonts w:ascii="Garamond" w:hAnsi="Garamond"/>
        </w:rPr>
        <w:t xml:space="preserve"> – Fotografija, vala.</w:t>
      </w:r>
      <w:r>
        <w:rPr>
          <w:rFonts w:ascii="Garamond" w:hAnsi="Garamond"/>
        </w:rPr>
        <w:t xml:space="preserve"> Za potrebe poslovne komunikacije realizirali smo nove memorandume te poslovne kartice.</w:t>
      </w:r>
    </w:p>
    <w:p w:rsidR="00C95D0E" w:rsidRDefault="00C95D0E" w:rsidP="00C95D0E">
      <w:pPr>
        <w:jc w:val="both"/>
      </w:pPr>
      <w:r>
        <w:rPr>
          <w:rFonts w:ascii="Garamond" w:hAnsi="Garamond"/>
        </w:rPr>
        <w:t xml:space="preserve">Sve navedene aktivnosti kao jedinstveni cilj imaju ujednačeno predstavljanje destinacije Srijema i Slavonije kroz sve ključne kanale komunikacije i kroz sve aktivnosti koje Turistički ured realizira. Također, u koncept </w:t>
      </w:r>
      <w:proofErr w:type="spellStart"/>
      <w:r>
        <w:rPr>
          <w:rFonts w:ascii="Garamond" w:hAnsi="Garamond"/>
        </w:rPr>
        <w:t>brendiranja</w:t>
      </w:r>
      <w:proofErr w:type="spellEnd"/>
      <w:r>
        <w:rPr>
          <w:rFonts w:ascii="Garamond" w:hAnsi="Garamond"/>
        </w:rPr>
        <w:t xml:space="preserve"> destinacije, </w:t>
      </w:r>
      <w:proofErr w:type="spellStart"/>
      <w:r>
        <w:rPr>
          <w:rFonts w:ascii="Garamond" w:hAnsi="Garamond"/>
        </w:rPr>
        <w:t>maximalno</w:t>
      </w:r>
      <w:proofErr w:type="spellEnd"/>
      <w:r>
        <w:rPr>
          <w:rFonts w:ascii="Garamond" w:hAnsi="Garamond"/>
        </w:rPr>
        <w:t xml:space="preserve"> smo uključili i sve lokalne TZ koje su koncept prihvatile te zajedno nastavljamo raditi na osnaživanju </w:t>
      </w:r>
      <w:proofErr w:type="spellStart"/>
      <w:r>
        <w:rPr>
          <w:rFonts w:ascii="Garamond" w:hAnsi="Garamond"/>
        </w:rPr>
        <w:t>brenda</w:t>
      </w:r>
      <w:proofErr w:type="spellEnd"/>
      <w:r>
        <w:rPr>
          <w:rFonts w:ascii="Garamond" w:hAnsi="Garamond"/>
        </w:rPr>
        <w:t xml:space="preserve"> Srijema i Slavonije.</w:t>
      </w:r>
    </w:p>
    <w:p w:rsidR="00C95D0E" w:rsidRPr="00BA13B8" w:rsidRDefault="00C95D0E" w:rsidP="00C95D0E">
      <w:pPr>
        <w:jc w:val="both"/>
        <w:rPr>
          <w:rFonts w:ascii="Garamond" w:hAnsi="Garamond"/>
        </w:rPr>
      </w:pPr>
      <w:r w:rsidRPr="00C95D0E">
        <w:rPr>
          <w:rFonts w:ascii="Garamond" w:hAnsi="Garamond"/>
        </w:rPr>
        <w:t>Odobrena sredstva</w:t>
      </w:r>
      <w:r w:rsidR="00485E36">
        <w:rPr>
          <w:rFonts w:ascii="Garamond" w:hAnsi="Garamond"/>
        </w:rPr>
        <w:t xml:space="preserve"> HTZ</w:t>
      </w:r>
      <w:r w:rsidRPr="00BA13B8">
        <w:rPr>
          <w:rFonts w:ascii="Garamond" w:hAnsi="Garamond"/>
        </w:rPr>
        <w:t>: 100.716,00 kuna.</w:t>
      </w:r>
    </w:p>
    <w:p w:rsidR="00C95D0E" w:rsidRPr="00545A6D" w:rsidRDefault="00C95D0E" w:rsidP="00C95D0E">
      <w:pPr>
        <w:jc w:val="both"/>
        <w:rPr>
          <w:rFonts w:ascii="Garamond" w:hAnsi="Garamond"/>
        </w:rPr>
      </w:pPr>
      <w:r w:rsidRPr="00C95D0E">
        <w:rPr>
          <w:rFonts w:ascii="Garamond" w:hAnsi="Garamond"/>
        </w:rPr>
        <w:t>Vrijednost projekta</w:t>
      </w:r>
      <w:r w:rsidRPr="00545A6D">
        <w:rPr>
          <w:rFonts w:ascii="Garamond" w:hAnsi="Garamond"/>
        </w:rPr>
        <w:t>: 124.405,69</w:t>
      </w:r>
      <w:r w:rsidR="00485E36">
        <w:rPr>
          <w:rFonts w:ascii="Garamond" w:hAnsi="Garamond"/>
        </w:rPr>
        <w:t xml:space="preserve"> kuna.</w:t>
      </w:r>
    </w:p>
    <w:p w:rsidR="00C95D0E" w:rsidRPr="00C95D0E" w:rsidRDefault="00C95D0E" w:rsidP="00C95D0E">
      <w:pPr>
        <w:jc w:val="both"/>
        <w:rPr>
          <w:rFonts w:ascii="Garamond" w:hAnsi="Garamond"/>
        </w:rPr>
      </w:pPr>
    </w:p>
    <w:p w:rsidR="00C95D0E" w:rsidRPr="00C95D0E" w:rsidRDefault="00C95D0E" w:rsidP="00C95D0E">
      <w:pPr>
        <w:pStyle w:val="Odlomakpopisa"/>
        <w:numPr>
          <w:ilvl w:val="0"/>
          <w:numId w:val="20"/>
        </w:numPr>
        <w:spacing w:after="0" w:line="240" w:lineRule="auto"/>
        <w:jc w:val="both"/>
        <w:rPr>
          <w:rFonts w:ascii="Garamond" w:hAnsi="Garamond"/>
          <w:b/>
          <w:sz w:val="24"/>
          <w:szCs w:val="24"/>
        </w:rPr>
      </w:pPr>
      <w:r w:rsidRPr="00C95D0E">
        <w:rPr>
          <w:rFonts w:ascii="Garamond" w:hAnsi="Garamond"/>
          <w:b/>
          <w:sz w:val="24"/>
          <w:szCs w:val="24"/>
        </w:rPr>
        <w:lastRenderedPageBreak/>
        <w:t>Program intenziviranja aktivnosti s ciljem stvaranja pre</w:t>
      </w:r>
      <w:r>
        <w:rPr>
          <w:rFonts w:ascii="Garamond" w:hAnsi="Garamond"/>
          <w:b/>
          <w:sz w:val="24"/>
          <w:szCs w:val="24"/>
        </w:rPr>
        <w:t xml:space="preserve">poznatljive </w:t>
      </w:r>
      <w:proofErr w:type="spellStart"/>
      <w:r>
        <w:rPr>
          <w:rFonts w:ascii="Garamond" w:hAnsi="Garamond"/>
          <w:b/>
          <w:sz w:val="24"/>
          <w:szCs w:val="24"/>
        </w:rPr>
        <w:t>kruzing</w:t>
      </w:r>
      <w:proofErr w:type="spellEnd"/>
      <w:r>
        <w:rPr>
          <w:rFonts w:ascii="Garamond" w:hAnsi="Garamond"/>
          <w:b/>
          <w:sz w:val="24"/>
          <w:szCs w:val="24"/>
        </w:rPr>
        <w:t xml:space="preserve"> destinacije</w:t>
      </w:r>
    </w:p>
    <w:p w:rsidR="00EB34D4" w:rsidRPr="00AC105A" w:rsidRDefault="00EB34D4" w:rsidP="00EB34D4">
      <w:pPr>
        <w:pStyle w:val="Odlomakpopisa"/>
        <w:spacing w:after="0" w:line="240" w:lineRule="auto"/>
        <w:ind w:left="714"/>
        <w:rPr>
          <w:rFonts w:ascii="Garamond" w:hAnsi="Garamond"/>
          <w:b/>
          <w:sz w:val="24"/>
          <w:szCs w:val="24"/>
        </w:rPr>
      </w:pPr>
    </w:p>
    <w:p w:rsidR="00C95D0E" w:rsidRPr="007206FD" w:rsidRDefault="00C95D0E" w:rsidP="00C95D0E">
      <w:pPr>
        <w:jc w:val="both"/>
        <w:rPr>
          <w:rFonts w:ascii="Garamond" w:hAnsi="Garamond"/>
        </w:rPr>
      </w:pPr>
      <w:r w:rsidRPr="007206FD">
        <w:rPr>
          <w:rFonts w:ascii="Garamond" w:hAnsi="Garamond"/>
        </w:rPr>
        <w:t xml:space="preserve">Riječni </w:t>
      </w:r>
      <w:proofErr w:type="spellStart"/>
      <w:r w:rsidRPr="007206FD">
        <w:rPr>
          <w:rFonts w:ascii="Garamond" w:hAnsi="Garamond"/>
        </w:rPr>
        <w:t>kruzing</w:t>
      </w:r>
      <w:proofErr w:type="spellEnd"/>
      <w:r w:rsidRPr="007206FD">
        <w:rPr>
          <w:rFonts w:ascii="Garamond" w:hAnsi="Garamond"/>
        </w:rPr>
        <w:t xml:space="preserve"> jedan je od najbrže rastućih turističkih proizvoda u destinaciji Srijema i Slavonije. Za daljnji kvalitetan rad na unaprjeđenju ovog proizvoda, a s ciljem povećanja korisnosti za lokalne dionike, nužan je zajednički rad više dionika uključenih u razvoj predmetnog proizvoda. S ciljem id</w:t>
      </w:r>
      <w:r>
        <w:rPr>
          <w:rFonts w:ascii="Garamond" w:hAnsi="Garamond"/>
        </w:rPr>
        <w:t>e</w:t>
      </w:r>
      <w:r w:rsidRPr="007206FD">
        <w:rPr>
          <w:rFonts w:ascii="Garamond" w:hAnsi="Garamond"/>
        </w:rPr>
        <w:t xml:space="preserve">ntificiranja stanja na tržištu riječnog </w:t>
      </w:r>
      <w:proofErr w:type="spellStart"/>
      <w:r w:rsidRPr="007206FD">
        <w:rPr>
          <w:rFonts w:ascii="Garamond" w:hAnsi="Garamond"/>
        </w:rPr>
        <w:t>kruzinga</w:t>
      </w:r>
      <w:proofErr w:type="spellEnd"/>
      <w:r w:rsidRPr="007206FD">
        <w:rPr>
          <w:rFonts w:ascii="Garamond" w:hAnsi="Garamond"/>
        </w:rPr>
        <w:t>, analize stanja na području Vukovarsko – srijemske županije, odn</w:t>
      </w:r>
      <w:r>
        <w:rPr>
          <w:rFonts w:ascii="Garamond" w:hAnsi="Garamond"/>
        </w:rPr>
        <w:t>os</w:t>
      </w:r>
      <w:r w:rsidRPr="007206FD">
        <w:rPr>
          <w:rFonts w:ascii="Garamond" w:hAnsi="Garamond"/>
        </w:rPr>
        <w:t>no Hrvatskog Podunavlja, TZ VSŽ kandidirala je predmetni projekt. Projekt je zamišljen kao dokument koji će poslužiti kao konkretan „vodi</w:t>
      </w:r>
      <w:r>
        <w:rPr>
          <w:rFonts w:ascii="Garamond" w:hAnsi="Garamond"/>
        </w:rPr>
        <w:t>č</w:t>
      </w:r>
      <w:r w:rsidRPr="007206FD">
        <w:rPr>
          <w:rFonts w:ascii="Garamond" w:hAnsi="Garamond"/>
        </w:rPr>
        <w:t>“ kroz turistički proizvod svim relevantnim dionicima.</w:t>
      </w:r>
    </w:p>
    <w:p w:rsidR="00C95D0E" w:rsidRDefault="00C95D0E" w:rsidP="00C95D0E">
      <w:pPr>
        <w:jc w:val="both"/>
        <w:rPr>
          <w:rFonts w:ascii="Garamond" w:hAnsi="Garamond"/>
        </w:rPr>
      </w:pPr>
      <w:r w:rsidRPr="007206FD">
        <w:rPr>
          <w:rFonts w:ascii="Garamond" w:hAnsi="Garamond"/>
        </w:rPr>
        <w:t xml:space="preserve">U svrhu odabira izvođača, poziv za dostavom ponuda uputili smo putem e maila 23. rujna na adrese: </w:t>
      </w:r>
      <w:r>
        <w:rPr>
          <w:rFonts w:ascii="Garamond" w:hAnsi="Garamond"/>
        </w:rPr>
        <w:t xml:space="preserve">Institut za turizam, </w:t>
      </w:r>
      <w:proofErr w:type="spellStart"/>
      <w:r>
        <w:rPr>
          <w:rFonts w:ascii="Garamond" w:hAnsi="Garamond"/>
        </w:rPr>
        <w:t>Ancoris</w:t>
      </w:r>
      <w:proofErr w:type="spellEnd"/>
      <w:r>
        <w:rPr>
          <w:rFonts w:ascii="Garamond" w:hAnsi="Garamond"/>
        </w:rPr>
        <w:t xml:space="preserve"> d.o.o. te A&amp;R. Zaprimili smo dvije ponude, tvrtke </w:t>
      </w:r>
      <w:proofErr w:type="spellStart"/>
      <w:r>
        <w:rPr>
          <w:rFonts w:ascii="Garamond" w:hAnsi="Garamond"/>
        </w:rPr>
        <w:t>Ancoris</w:t>
      </w:r>
      <w:proofErr w:type="spellEnd"/>
      <w:r>
        <w:rPr>
          <w:rFonts w:ascii="Garamond" w:hAnsi="Garamond"/>
        </w:rPr>
        <w:t xml:space="preserve"> na iznos od 49.800,00 kuna te tvrtke A&amp;R na iznos od 85.000,00 kuna. Institut za turizam nije dostavio ponudu. S obzirom na niži iznos ponude za sve zatražene parametre prema pozivu za dostavu ponuda prihvatili smo ponudu tvrtke </w:t>
      </w:r>
      <w:proofErr w:type="spellStart"/>
      <w:r>
        <w:rPr>
          <w:rFonts w:ascii="Garamond" w:hAnsi="Garamond"/>
        </w:rPr>
        <w:t>Ancoris</w:t>
      </w:r>
      <w:proofErr w:type="spellEnd"/>
      <w:r>
        <w:rPr>
          <w:rFonts w:ascii="Garamond" w:hAnsi="Garamond"/>
        </w:rPr>
        <w:t xml:space="preserve"> te potpisali Ugovor.</w:t>
      </w:r>
    </w:p>
    <w:p w:rsidR="00C95D0E" w:rsidRDefault="00C95D0E" w:rsidP="00C95D0E">
      <w:pPr>
        <w:jc w:val="both"/>
        <w:rPr>
          <w:rFonts w:ascii="Garamond" w:hAnsi="Garamond"/>
        </w:rPr>
      </w:pPr>
      <w:r>
        <w:rPr>
          <w:rFonts w:ascii="Garamond" w:hAnsi="Garamond"/>
        </w:rPr>
        <w:t>Projekt je izrađen pod nazivom „Analiza riječnih krstarenja u Republici Hrvatskoj“. Projekt detaljno analizira sve ključne elemente proizvoda riječnih krstarenja u RH i time daje kvalitetne polazišne osnove za izradu prijedloga razvoja novih proizvoda za potrebe riječnih krstarenja te prijedlog promotivnih aktivnosti istih. Tijekom izrade dokumenta TZ VSŽ je davala komentare i prijedloge. Finalni dokument isporučen je prema svim zatraženim parametrima i usvojenim komentarima.</w:t>
      </w:r>
    </w:p>
    <w:p w:rsidR="00C95D0E" w:rsidRDefault="00C95D0E" w:rsidP="00C95D0E">
      <w:pPr>
        <w:jc w:val="both"/>
        <w:rPr>
          <w:rFonts w:ascii="Garamond" w:hAnsi="Garamond"/>
        </w:rPr>
      </w:pPr>
      <w:r>
        <w:rPr>
          <w:rFonts w:ascii="Garamond" w:hAnsi="Garamond"/>
        </w:rPr>
        <w:t xml:space="preserve">Turističko vijeće TZ VSŽ usvojilo je dokument na 2. sjednici održanoj </w:t>
      </w:r>
      <w:r w:rsidR="00485E36">
        <w:rPr>
          <w:rFonts w:ascii="Garamond" w:hAnsi="Garamond"/>
        </w:rPr>
        <w:t>31. prosinca 2019. godine.</w:t>
      </w:r>
    </w:p>
    <w:p w:rsidR="00485E36" w:rsidRPr="00485E36" w:rsidRDefault="00485E36" w:rsidP="00485E36">
      <w:pPr>
        <w:jc w:val="both"/>
        <w:rPr>
          <w:rFonts w:ascii="Garamond" w:hAnsi="Garamond"/>
        </w:rPr>
      </w:pPr>
      <w:r w:rsidRPr="00485E36">
        <w:rPr>
          <w:rFonts w:ascii="Garamond" w:hAnsi="Garamond"/>
        </w:rPr>
        <w:t>Odobrena sredstva</w:t>
      </w:r>
      <w:r>
        <w:rPr>
          <w:rFonts w:ascii="Garamond" w:hAnsi="Garamond"/>
        </w:rPr>
        <w:t xml:space="preserve"> HTZ</w:t>
      </w:r>
      <w:r w:rsidRPr="00485E36">
        <w:rPr>
          <w:rFonts w:ascii="Garamond" w:hAnsi="Garamond"/>
        </w:rPr>
        <w:t>: 48.480,00 kuna.</w:t>
      </w:r>
    </w:p>
    <w:p w:rsidR="00485E36" w:rsidRPr="00485E36" w:rsidRDefault="00485E36" w:rsidP="00485E36">
      <w:pPr>
        <w:jc w:val="both"/>
        <w:rPr>
          <w:rFonts w:ascii="Garamond" w:hAnsi="Garamond"/>
        </w:rPr>
      </w:pPr>
      <w:r w:rsidRPr="00485E36">
        <w:rPr>
          <w:rFonts w:ascii="Garamond" w:hAnsi="Garamond"/>
        </w:rPr>
        <w:t>Vrijednost projekta: 49.800,00</w:t>
      </w:r>
      <w:r>
        <w:rPr>
          <w:rFonts w:ascii="Garamond" w:hAnsi="Garamond"/>
        </w:rPr>
        <w:t xml:space="preserve"> kuna.</w:t>
      </w:r>
    </w:p>
    <w:p w:rsidR="00EB34D4" w:rsidRDefault="00EB34D4" w:rsidP="00C95D0E">
      <w:pPr>
        <w:rPr>
          <w:rFonts w:ascii="Garamond" w:hAnsi="Garamond"/>
        </w:rPr>
      </w:pPr>
    </w:p>
    <w:p w:rsidR="00EB34D4" w:rsidRPr="00FB7CFA" w:rsidRDefault="00EB34D4" w:rsidP="00EB34D4">
      <w:pPr>
        <w:jc w:val="both"/>
        <w:rPr>
          <w:rFonts w:ascii="Garamond" w:hAnsi="Garamond"/>
          <w:b/>
        </w:rPr>
      </w:pPr>
      <w:r w:rsidRPr="00FB7CFA">
        <w:rPr>
          <w:rFonts w:ascii="Garamond" w:hAnsi="Garamond"/>
          <w:b/>
        </w:rPr>
        <w:t>2.1.2. Potpore manifestacijama i priredbama</w:t>
      </w:r>
    </w:p>
    <w:p w:rsidR="00EB34D4" w:rsidRDefault="00EB34D4" w:rsidP="00EB34D4">
      <w:pPr>
        <w:jc w:val="both"/>
        <w:rPr>
          <w:rFonts w:ascii="Garamond" w:hAnsi="Garamond"/>
        </w:rPr>
      </w:pPr>
    </w:p>
    <w:p w:rsidR="00653878" w:rsidRDefault="00653878" w:rsidP="00EB34D4">
      <w:pPr>
        <w:jc w:val="both"/>
        <w:rPr>
          <w:rFonts w:ascii="Garamond" w:hAnsi="Garamond"/>
          <w:b/>
        </w:rPr>
      </w:pPr>
      <w:r>
        <w:rPr>
          <w:rFonts w:ascii="Garamond" w:hAnsi="Garamond"/>
        </w:rPr>
        <w:tab/>
      </w:r>
      <w:r w:rsidRPr="00653878">
        <w:rPr>
          <w:rFonts w:ascii="Garamond" w:hAnsi="Garamond"/>
          <w:b/>
        </w:rPr>
        <w:t>2.1.2.1. potpore regionalnim i lokalnim događanjima</w:t>
      </w:r>
    </w:p>
    <w:p w:rsidR="00975F38" w:rsidRPr="00DE3215" w:rsidRDefault="00EB34D4" w:rsidP="00EB34D4">
      <w:pPr>
        <w:jc w:val="both"/>
        <w:rPr>
          <w:rFonts w:ascii="Garamond" w:hAnsi="Garamond"/>
        </w:rPr>
      </w:pPr>
      <w:r w:rsidRPr="00DE3215">
        <w:rPr>
          <w:rFonts w:ascii="Garamond" w:hAnsi="Garamond"/>
        </w:rPr>
        <w:t>U 201</w:t>
      </w:r>
      <w:r w:rsidR="00975F38" w:rsidRPr="00DE3215">
        <w:rPr>
          <w:rFonts w:ascii="Garamond" w:hAnsi="Garamond"/>
        </w:rPr>
        <w:t>9</w:t>
      </w:r>
      <w:r w:rsidRPr="00DE3215">
        <w:rPr>
          <w:rFonts w:ascii="Garamond" w:hAnsi="Garamond"/>
        </w:rPr>
        <w:t>. godini</w:t>
      </w:r>
      <w:r w:rsidR="00975F38" w:rsidRPr="00DE3215">
        <w:rPr>
          <w:rFonts w:ascii="Garamond" w:hAnsi="Garamond"/>
        </w:rPr>
        <w:t xml:space="preserve"> potpore regionalnim i lokalnim događanjima realizirane su prema novom modelu, putem Javnog poziva županijskih TZ. Sredstva koja su se dodjeljivala su sredstva Hrvatske turističke zajednice. Turističko vijeće TZ VSŽ osnovalo je Povjerenstvo koje je izradilo prijedlog za dodjelu potpora temeljem kojega je Turističko vijeće na svojoj 1. sjednici, održanoj 21. listopada 2019. godine donijelo odluku om potporama. </w:t>
      </w:r>
    </w:p>
    <w:p w:rsidR="00975F38" w:rsidRPr="00DE3215" w:rsidRDefault="00975F38" w:rsidP="00EB34D4">
      <w:pPr>
        <w:jc w:val="both"/>
        <w:rPr>
          <w:rFonts w:ascii="Garamond" w:hAnsi="Garamond"/>
        </w:rPr>
      </w:pPr>
      <w:r w:rsidRPr="00DE3215">
        <w:rPr>
          <w:rFonts w:ascii="Garamond" w:hAnsi="Garamond"/>
        </w:rPr>
        <w:t>Putem predmetnog Javnog poziva, odobrene su slijedeće potpore:</w:t>
      </w:r>
    </w:p>
    <w:p w:rsidR="00975F38" w:rsidRPr="00DE3215" w:rsidRDefault="00975F38" w:rsidP="00975F38">
      <w:pPr>
        <w:pStyle w:val="Odlomakpopisa"/>
        <w:numPr>
          <w:ilvl w:val="0"/>
          <w:numId w:val="25"/>
        </w:numPr>
        <w:spacing w:after="0" w:line="259" w:lineRule="auto"/>
        <w:jc w:val="both"/>
        <w:rPr>
          <w:rFonts w:ascii="Garamond" w:hAnsi="Garamond"/>
          <w:sz w:val="24"/>
          <w:szCs w:val="24"/>
        </w:rPr>
      </w:pPr>
      <w:r w:rsidRPr="00DE3215">
        <w:rPr>
          <w:rFonts w:ascii="Garamond" w:hAnsi="Garamond"/>
          <w:sz w:val="24"/>
          <w:szCs w:val="24"/>
        </w:rPr>
        <w:t>Kandidaturi TZ grada Vinkovaca za događanje „VII. Rimski dani“ dodjeljuje se potpora u visini od 42.500,00 kuna.</w:t>
      </w:r>
    </w:p>
    <w:p w:rsidR="00975F38" w:rsidRPr="00DE3215" w:rsidRDefault="00975F38" w:rsidP="00975F38">
      <w:pPr>
        <w:pStyle w:val="Odlomakpopisa"/>
        <w:numPr>
          <w:ilvl w:val="0"/>
          <w:numId w:val="25"/>
        </w:numPr>
        <w:spacing w:after="0" w:line="259" w:lineRule="auto"/>
        <w:jc w:val="both"/>
        <w:rPr>
          <w:rFonts w:ascii="Garamond" w:hAnsi="Garamond"/>
          <w:sz w:val="24"/>
          <w:szCs w:val="24"/>
        </w:rPr>
      </w:pPr>
      <w:r w:rsidRPr="00DE3215">
        <w:rPr>
          <w:rFonts w:ascii="Garamond" w:hAnsi="Garamond"/>
          <w:sz w:val="24"/>
          <w:szCs w:val="24"/>
        </w:rPr>
        <w:t>Kandidaturi TZ grada Vukovara „12. Vukovarski etno sajam“  dodjeljuje se potpora u visini od 25.000,00 kuna.</w:t>
      </w:r>
    </w:p>
    <w:p w:rsidR="00975F38" w:rsidRPr="00DE3215" w:rsidRDefault="00975F38" w:rsidP="00975F38">
      <w:pPr>
        <w:pStyle w:val="Odlomakpopisa"/>
        <w:numPr>
          <w:ilvl w:val="0"/>
          <w:numId w:val="25"/>
        </w:numPr>
        <w:spacing w:after="0" w:line="259" w:lineRule="auto"/>
        <w:jc w:val="both"/>
        <w:rPr>
          <w:rFonts w:ascii="Garamond" w:hAnsi="Garamond"/>
          <w:sz w:val="24"/>
          <w:szCs w:val="24"/>
        </w:rPr>
      </w:pPr>
      <w:r w:rsidRPr="00DE3215">
        <w:rPr>
          <w:rFonts w:ascii="Garamond" w:hAnsi="Garamond"/>
          <w:sz w:val="24"/>
          <w:szCs w:val="24"/>
        </w:rPr>
        <w:t>Kandidaturi TZ grada Županje „Kruh naš svagdašnji-žetva i vršidba u prošlosti“ dodjeljuje se potpora u visini od 20.000,00 kuna.</w:t>
      </w:r>
    </w:p>
    <w:p w:rsidR="00975F38" w:rsidRPr="00DE3215" w:rsidRDefault="00975F38" w:rsidP="00975F38">
      <w:pPr>
        <w:pStyle w:val="Odlomakpopisa"/>
        <w:numPr>
          <w:ilvl w:val="0"/>
          <w:numId w:val="25"/>
        </w:numPr>
        <w:spacing w:after="0" w:line="259" w:lineRule="auto"/>
        <w:jc w:val="both"/>
        <w:rPr>
          <w:rFonts w:ascii="Garamond" w:hAnsi="Garamond"/>
          <w:sz w:val="24"/>
          <w:szCs w:val="24"/>
        </w:rPr>
      </w:pPr>
      <w:r w:rsidRPr="00DE3215">
        <w:rPr>
          <w:rFonts w:ascii="Garamond" w:hAnsi="Garamond"/>
          <w:sz w:val="24"/>
          <w:szCs w:val="24"/>
        </w:rPr>
        <w:t>Kandidaturi TZ općine Nijemci „Divan je kićeni Srijem“ dodjeljuje se potpora u visini od 25.000,00 kuna.</w:t>
      </w:r>
    </w:p>
    <w:p w:rsidR="00975F38" w:rsidRPr="00DE3215" w:rsidRDefault="00975F38" w:rsidP="00975F38">
      <w:pPr>
        <w:pStyle w:val="Odlomakpopisa"/>
        <w:numPr>
          <w:ilvl w:val="0"/>
          <w:numId w:val="25"/>
        </w:numPr>
        <w:spacing w:after="0" w:line="259" w:lineRule="auto"/>
        <w:jc w:val="both"/>
        <w:rPr>
          <w:rFonts w:ascii="Garamond" w:hAnsi="Garamond"/>
          <w:sz w:val="24"/>
          <w:szCs w:val="24"/>
        </w:rPr>
      </w:pPr>
      <w:r w:rsidRPr="00DE3215">
        <w:rPr>
          <w:rFonts w:ascii="Garamond" w:hAnsi="Garamond"/>
          <w:sz w:val="24"/>
          <w:szCs w:val="24"/>
        </w:rPr>
        <w:t xml:space="preserve">Kandidatura </w:t>
      </w:r>
      <w:r w:rsidR="00653878">
        <w:rPr>
          <w:rFonts w:ascii="Garamond" w:hAnsi="Garamond"/>
          <w:sz w:val="24"/>
          <w:szCs w:val="24"/>
        </w:rPr>
        <w:t>„</w:t>
      </w:r>
      <w:r w:rsidRPr="00DE3215">
        <w:rPr>
          <w:rFonts w:ascii="Garamond" w:hAnsi="Garamond"/>
          <w:sz w:val="24"/>
          <w:szCs w:val="24"/>
        </w:rPr>
        <w:t>Utrka zmajevih čamaca“ , dodjeljuje se potpora u visini od 10.000,00 kuna.</w:t>
      </w:r>
    </w:p>
    <w:p w:rsidR="00975F38" w:rsidRPr="00DE3215" w:rsidRDefault="00975F38" w:rsidP="00975F38">
      <w:pPr>
        <w:pStyle w:val="Odlomakpopisa"/>
        <w:spacing w:after="0"/>
        <w:ind w:left="0"/>
        <w:jc w:val="both"/>
        <w:rPr>
          <w:rFonts w:ascii="Garamond" w:hAnsi="Garamond"/>
          <w:b/>
          <w:sz w:val="24"/>
          <w:szCs w:val="24"/>
        </w:rPr>
      </w:pPr>
      <w:r w:rsidRPr="00DE3215">
        <w:rPr>
          <w:rFonts w:ascii="Garamond" w:hAnsi="Garamond"/>
          <w:sz w:val="24"/>
          <w:szCs w:val="24"/>
        </w:rPr>
        <w:t xml:space="preserve">Ukupan iznos prihvaćenih kandidatura je: </w:t>
      </w:r>
      <w:r w:rsidRPr="00DE3215">
        <w:rPr>
          <w:rFonts w:ascii="Garamond" w:hAnsi="Garamond"/>
          <w:b/>
          <w:sz w:val="24"/>
          <w:szCs w:val="24"/>
        </w:rPr>
        <w:t>122.500,00 kuna</w:t>
      </w:r>
    </w:p>
    <w:p w:rsidR="00975F38" w:rsidRPr="00DE3215" w:rsidRDefault="00975F38" w:rsidP="00EB34D4">
      <w:pPr>
        <w:jc w:val="both"/>
        <w:rPr>
          <w:rFonts w:ascii="Garamond" w:hAnsi="Garamond"/>
        </w:rPr>
      </w:pPr>
      <w:r w:rsidRPr="00DE3215">
        <w:rPr>
          <w:rFonts w:ascii="Garamond" w:hAnsi="Garamond"/>
        </w:rPr>
        <w:t>Manifestacija „Dunav Art Festival“ ostvarila je potporu HTZ-a kao TOP manifestacija.</w:t>
      </w:r>
    </w:p>
    <w:p w:rsidR="00975F38" w:rsidRPr="00DE3215" w:rsidRDefault="00975F38" w:rsidP="00EB34D4">
      <w:pPr>
        <w:jc w:val="both"/>
        <w:rPr>
          <w:rFonts w:ascii="Garamond" w:hAnsi="Garamond"/>
        </w:rPr>
      </w:pPr>
      <w:r w:rsidRPr="00DE3215">
        <w:rPr>
          <w:rFonts w:ascii="Garamond" w:hAnsi="Garamond"/>
        </w:rPr>
        <w:t xml:space="preserve">HTZ je putem zamolbe TZ VSŽ, u svrhu realizacije promotivnih aktivnosti, sufinancirao i manifestaciju Svi zajedno – hrvatsko naj sa 100.000 kuna te Vukovar film festival s 60.000 kuna. </w:t>
      </w:r>
    </w:p>
    <w:p w:rsidR="00653878" w:rsidRDefault="00653878" w:rsidP="00CA1A1E">
      <w:pPr>
        <w:jc w:val="both"/>
        <w:rPr>
          <w:rFonts w:ascii="Garamond" w:hAnsi="Garamond"/>
          <w:b/>
        </w:rPr>
      </w:pPr>
      <w:r>
        <w:rPr>
          <w:rFonts w:ascii="Garamond" w:hAnsi="Garamond"/>
          <w:b/>
        </w:rPr>
        <w:lastRenderedPageBreak/>
        <w:tab/>
        <w:t>2.1.2.2. Tjedan Okusa</w:t>
      </w:r>
    </w:p>
    <w:p w:rsidR="00653878" w:rsidRPr="00653878" w:rsidRDefault="00653878" w:rsidP="00EB34D4">
      <w:pPr>
        <w:jc w:val="both"/>
        <w:rPr>
          <w:rFonts w:ascii="Garamond" w:hAnsi="Garamond"/>
        </w:rPr>
      </w:pPr>
      <w:r w:rsidRPr="00653878">
        <w:rPr>
          <w:rFonts w:ascii="Garamond" w:hAnsi="Garamond"/>
        </w:rPr>
        <w:t xml:space="preserve">Na području Vukovarsko – srijemske županije kao zaseban </w:t>
      </w:r>
      <w:proofErr w:type="spellStart"/>
      <w:r w:rsidRPr="00653878">
        <w:rPr>
          <w:rFonts w:ascii="Garamond" w:hAnsi="Garamond"/>
        </w:rPr>
        <w:t>gastro</w:t>
      </w:r>
      <w:proofErr w:type="spellEnd"/>
      <w:r w:rsidRPr="00653878">
        <w:rPr>
          <w:rFonts w:ascii="Garamond" w:hAnsi="Garamond"/>
        </w:rPr>
        <w:t xml:space="preserve"> proizvod, funkcionira </w:t>
      </w:r>
      <w:proofErr w:type="spellStart"/>
      <w:r w:rsidRPr="00653878">
        <w:rPr>
          <w:rFonts w:ascii="Garamond" w:hAnsi="Garamond"/>
        </w:rPr>
        <w:t>Gastro</w:t>
      </w:r>
      <w:proofErr w:type="spellEnd"/>
      <w:r w:rsidRPr="00653878">
        <w:rPr>
          <w:rFonts w:ascii="Garamond" w:hAnsi="Garamond"/>
        </w:rPr>
        <w:t xml:space="preserve"> ruta</w:t>
      </w:r>
      <w:r>
        <w:rPr>
          <w:rFonts w:ascii="Garamond" w:hAnsi="Garamond"/>
        </w:rPr>
        <w:t>. Projekt „Okusi hrvatske tradicije“ okuplja sve županije koje sličan projekt provode na svom području. U 2019. godini po prvi puta smo organizirali Tjedan Okusa u suradnji sa svim ostalim županijama koje nose oznaku projekta „Okusi“. Tjedan se održao 15. – 25 studeni. Riječ je o istom modelu promocije tradicijske kuhinje i objekata koji ju nude, no u jednom novom, zajedničkom, nacionalnom promotivnom modelu. On podrazumijeva značajniju nacionalnu promociju. U kontaktu i suradnji s nositeljima oznake „Okusi“ pratiti ćemo učinkovitost svakog pojedinog modela promocije te prema njemu postupati u narednom vremenu.</w:t>
      </w:r>
    </w:p>
    <w:p w:rsidR="00EB34D4" w:rsidRDefault="00EB34D4" w:rsidP="00EB34D4">
      <w:pPr>
        <w:jc w:val="both"/>
        <w:rPr>
          <w:rFonts w:ascii="Garamond" w:hAnsi="Garamond"/>
          <w:b/>
        </w:rPr>
      </w:pPr>
    </w:p>
    <w:p w:rsidR="00EB34D4" w:rsidRPr="000B4078" w:rsidRDefault="00EB34D4" w:rsidP="00EB34D4">
      <w:pPr>
        <w:jc w:val="both"/>
        <w:rPr>
          <w:rFonts w:ascii="Garamond" w:hAnsi="Garamond"/>
          <w:b/>
        </w:rPr>
      </w:pPr>
      <w:r w:rsidRPr="000B4078">
        <w:rPr>
          <w:rFonts w:ascii="Garamond" w:hAnsi="Garamond"/>
          <w:b/>
        </w:rPr>
        <w:t>2.1.3. EU projekti</w:t>
      </w:r>
    </w:p>
    <w:p w:rsidR="00EB34D4" w:rsidRPr="000B4078" w:rsidRDefault="00EB34D4" w:rsidP="00EB34D4">
      <w:pPr>
        <w:jc w:val="both"/>
        <w:rPr>
          <w:rFonts w:ascii="Garamond" w:hAnsi="Garamond"/>
          <w:b/>
        </w:rPr>
      </w:pPr>
    </w:p>
    <w:p w:rsidR="00EB34D4" w:rsidRPr="000B4078" w:rsidRDefault="00EB34D4" w:rsidP="00653878">
      <w:pPr>
        <w:ind w:firstLine="708"/>
        <w:jc w:val="both"/>
        <w:rPr>
          <w:rFonts w:ascii="Garamond" w:hAnsi="Garamond"/>
          <w:b/>
        </w:rPr>
      </w:pPr>
      <w:r w:rsidRPr="000B4078">
        <w:rPr>
          <w:rFonts w:ascii="Garamond" w:hAnsi="Garamond"/>
          <w:b/>
        </w:rPr>
        <w:t xml:space="preserve">2.1.3.1. </w:t>
      </w:r>
      <w:proofErr w:type="spellStart"/>
      <w:r w:rsidRPr="000B4078">
        <w:rPr>
          <w:rFonts w:ascii="Garamond" w:hAnsi="Garamond"/>
          <w:b/>
        </w:rPr>
        <w:t>ViCTour</w:t>
      </w:r>
      <w:proofErr w:type="spellEnd"/>
    </w:p>
    <w:p w:rsidR="00EB34D4" w:rsidRPr="000B4078" w:rsidRDefault="00E825E0" w:rsidP="00653878">
      <w:pPr>
        <w:jc w:val="both"/>
        <w:rPr>
          <w:rFonts w:ascii="Garamond" w:hAnsi="Garamond"/>
        </w:rPr>
      </w:pPr>
      <w:r w:rsidRPr="000B4078">
        <w:rPr>
          <w:rFonts w:ascii="Garamond" w:hAnsi="Garamond"/>
        </w:rPr>
        <w:t>U 2019. godini dovršen je p</w:t>
      </w:r>
      <w:r w:rsidR="00EB34D4" w:rsidRPr="000B4078">
        <w:rPr>
          <w:rFonts w:ascii="Garamond" w:hAnsi="Garamond"/>
        </w:rPr>
        <w:t xml:space="preserve">rojekt </w:t>
      </w:r>
      <w:proofErr w:type="spellStart"/>
      <w:r w:rsidR="00EB34D4" w:rsidRPr="000B4078">
        <w:rPr>
          <w:rFonts w:ascii="Garamond" w:hAnsi="Garamond"/>
        </w:rPr>
        <w:t>ViCTour</w:t>
      </w:r>
      <w:proofErr w:type="spellEnd"/>
      <w:r w:rsidR="00EB34D4" w:rsidRPr="000B4078">
        <w:rPr>
          <w:rFonts w:ascii="Garamond" w:hAnsi="Garamond"/>
        </w:rPr>
        <w:t xml:space="preserve"> – Virtualni i Kulturni Turizam/</w:t>
      </w:r>
      <w:proofErr w:type="spellStart"/>
      <w:r w:rsidR="00EB34D4" w:rsidRPr="000B4078">
        <w:rPr>
          <w:rFonts w:ascii="Garamond" w:hAnsi="Garamond"/>
        </w:rPr>
        <w:t>Virtual</w:t>
      </w:r>
      <w:proofErr w:type="spellEnd"/>
      <w:r w:rsidR="00EB34D4" w:rsidRPr="000B4078">
        <w:rPr>
          <w:rFonts w:ascii="Garamond" w:hAnsi="Garamond"/>
        </w:rPr>
        <w:t xml:space="preserve"> </w:t>
      </w:r>
      <w:proofErr w:type="spellStart"/>
      <w:r w:rsidR="00EB34D4" w:rsidRPr="000B4078">
        <w:rPr>
          <w:rFonts w:ascii="Garamond" w:hAnsi="Garamond"/>
        </w:rPr>
        <w:t>and</w:t>
      </w:r>
      <w:proofErr w:type="spellEnd"/>
      <w:r w:rsidR="00EB34D4" w:rsidRPr="000B4078">
        <w:rPr>
          <w:rFonts w:ascii="Garamond" w:hAnsi="Garamond"/>
        </w:rPr>
        <w:t xml:space="preserve"> </w:t>
      </w:r>
      <w:proofErr w:type="spellStart"/>
      <w:r w:rsidR="00EB34D4" w:rsidRPr="000B4078">
        <w:rPr>
          <w:rFonts w:ascii="Garamond" w:hAnsi="Garamond"/>
        </w:rPr>
        <w:t>Cultural</w:t>
      </w:r>
      <w:proofErr w:type="spellEnd"/>
      <w:r w:rsidR="00EB34D4" w:rsidRPr="000B4078">
        <w:rPr>
          <w:rFonts w:ascii="Garamond" w:hAnsi="Garamond"/>
        </w:rPr>
        <w:t xml:space="preserve"> </w:t>
      </w:r>
      <w:proofErr w:type="spellStart"/>
      <w:r w:rsidR="00EB34D4" w:rsidRPr="000B4078">
        <w:rPr>
          <w:rFonts w:ascii="Garamond" w:hAnsi="Garamond"/>
        </w:rPr>
        <w:t>Tourism</w:t>
      </w:r>
      <w:proofErr w:type="spellEnd"/>
      <w:r w:rsidR="00EB34D4" w:rsidRPr="000B4078">
        <w:rPr>
          <w:rFonts w:ascii="Garamond" w:hAnsi="Garamond"/>
        </w:rPr>
        <w:t xml:space="preserve"> koji je financiran iz Programa prekogranične suradnje INTERREG IPA CBC HRVATSKA-SRBIJA 2014.-2020.</w:t>
      </w:r>
      <w:r w:rsidRPr="000B4078">
        <w:rPr>
          <w:rFonts w:ascii="Garamond" w:hAnsi="Garamond"/>
        </w:rPr>
        <w:t xml:space="preserve"> Ukupna</w:t>
      </w:r>
      <w:r w:rsidR="00EB34D4" w:rsidRPr="000B4078">
        <w:rPr>
          <w:rFonts w:ascii="Garamond" w:hAnsi="Garamond"/>
        </w:rPr>
        <w:t xml:space="preserve"> vrijednost</w:t>
      </w:r>
      <w:r w:rsidRPr="000B4078">
        <w:rPr>
          <w:rFonts w:ascii="Garamond" w:hAnsi="Garamond"/>
        </w:rPr>
        <w:t xml:space="preserve"> projekta</w:t>
      </w:r>
      <w:r w:rsidR="00EB34D4" w:rsidRPr="000B4078">
        <w:rPr>
          <w:rFonts w:ascii="Garamond" w:hAnsi="Garamond"/>
        </w:rPr>
        <w:t xml:space="preserve"> 924 327,00 €. Uz Vukovarsko-srijemsku županiju partneri na projektu </w:t>
      </w:r>
      <w:r w:rsidRPr="000B4078">
        <w:rPr>
          <w:rFonts w:ascii="Garamond" w:hAnsi="Garamond"/>
        </w:rPr>
        <w:t xml:space="preserve">bili </w:t>
      </w:r>
      <w:r w:rsidR="00EB34D4" w:rsidRPr="000B4078">
        <w:rPr>
          <w:rFonts w:ascii="Garamond" w:hAnsi="Garamond"/>
        </w:rPr>
        <w:t xml:space="preserve">su Turistička zajednica VSŽ, Turistička organizacija Vojvodine, Univerzitet u Novom </w:t>
      </w:r>
      <w:proofErr w:type="spellStart"/>
      <w:r w:rsidR="00EB34D4" w:rsidRPr="000B4078">
        <w:rPr>
          <w:rFonts w:ascii="Garamond" w:hAnsi="Garamond"/>
        </w:rPr>
        <w:t>Sadu</w:t>
      </w:r>
      <w:proofErr w:type="spellEnd"/>
      <w:r w:rsidR="00EB34D4" w:rsidRPr="000B4078">
        <w:rPr>
          <w:rFonts w:ascii="Garamond" w:hAnsi="Garamond"/>
        </w:rPr>
        <w:t xml:space="preserve">, Ekonomski fakultet u Subotici, Fond ''Evropski poslovi'' AP Vojvodine. Projekt </w:t>
      </w:r>
      <w:r w:rsidRPr="000B4078">
        <w:rPr>
          <w:rFonts w:ascii="Garamond" w:hAnsi="Garamond"/>
        </w:rPr>
        <w:t>je</w:t>
      </w:r>
      <w:r w:rsidR="00EB34D4" w:rsidRPr="000B4078">
        <w:rPr>
          <w:rFonts w:ascii="Garamond" w:hAnsi="Garamond"/>
        </w:rPr>
        <w:t xml:space="preserve"> traja</w:t>
      </w:r>
      <w:r w:rsidRPr="000B4078">
        <w:rPr>
          <w:rFonts w:ascii="Garamond" w:hAnsi="Garamond"/>
        </w:rPr>
        <w:t>o</w:t>
      </w:r>
      <w:r w:rsidR="00EB34D4" w:rsidRPr="000B4078">
        <w:rPr>
          <w:rFonts w:ascii="Garamond" w:hAnsi="Garamond"/>
        </w:rPr>
        <w:t xml:space="preserve"> 28 mjeseci, a Ugovori su potpisani u lipnju 2017. kada je projekt formalno i započeo te završ</w:t>
      </w:r>
      <w:r w:rsidRPr="000B4078">
        <w:rPr>
          <w:rFonts w:ascii="Garamond" w:hAnsi="Garamond"/>
        </w:rPr>
        <w:t>io 14. rujna</w:t>
      </w:r>
      <w:r w:rsidR="00EB34D4" w:rsidRPr="000B4078">
        <w:rPr>
          <w:rFonts w:ascii="Garamond" w:hAnsi="Garamond"/>
        </w:rPr>
        <w:t xml:space="preserve"> 2019. godine.</w:t>
      </w:r>
    </w:p>
    <w:p w:rsidR="00EB34D4" w:rsidRPr="000B4078" w:rsidRDefault="00EB34D4" w:rsidP="00EB34D4">
      <w:pPr>
        <w:ind w:firstLine="360"/>
        <w:jc w:val="both"/>
        <w:rPr>
          <w:rFonts w:ascii="Garamond" w:hAnsi="Garamond"/>
        </w:rPr>
      </w:pPr>
      <w:r w:rsidRPr="000B4078">
        <w:rPr>
          <w:rFonts w:ascii="Garamond" w:hAnsi="Garamond"/>
        </w:rPr>
        <w:t xml:space="preserve">Sredstva za </w:t>
      </w:r>
      <w:proofErr w:type="spellStart"/>
      <w:r w:rsidRPr="000B4078">
        <w:rPr>
          <w:rFonts w:ascii="Garamond" w:hAnsi="Garamond"/>
        </w:rPr>
        <w:t>predfinanciranje</w:t>
      </w:r>
      <w:proofErr w:type="spellEnd"/>
      <w:r w:rsidR="00362650" w:rsidRPr="000B4078">
        <w:rPr>
          <w:rFonts w:ascii="Garamond" w:hAnsi="Garamond"/>
        </w:rPr>
        <w:t xml:space="preserve"> aktivnosti kojima je u sklopu projekta bila nositelj TZ VSŽ, u cijelosti je</w:t>
      </w:r>
      <w:r w:rsidRPr="000B4078">
        <w:rPr>
          <w:rFonts w:ascii="Garamond" w:hAnsi="Garamond"/>
        </w:rPr>
        <w:t xml:space="preserve"> osigurav</w:t>
      </w:r>
      <w:r w:rsidR="000B4078">
        <w:rPr>
          <w:rFonts w:ascii="Garamond" w:hAnsi="Garamond"/>
        </w:rPr>
        <w:t>a</w:t>
      </w:r>
      <w:r w:rsidR="00362650" w:rsidRPr="000B4078">
        <w:rPr>
          <w:rFonts w:ascii="Garamond" w:hAnsi="Garamond"/>
        </w:rPr>
        <w:t>l</w:t>
      </w:r>
      <w:r w:rsidRPr="000B4078">
        <w:rPr>
          <w:rFonts w:ascii="Garamond" w:hAnsi="Garamond"/>
        </w:rPr>
        <w:t>a Vukovarsko – srijemska županija.</w:t>
      </w:r>
      <w:r w:rsidR="00362650" w:rsidRPr="000B4078">
        <w:rPr>
          <w:rFonts w:ascii="Garamond" w:hAnsi="Garamond"/>
        </w:rPr>
        <w:t xml:space="preserve"> TZ VSŽ izvršila je povrat </w:t>
      </w:r>
      <w:proofErr w:type="spellStart"/>
      <w:r w:rsidR="00362650" w:rsidRPr="000B4078">
        <w:rPr>
          <w:rFonts w:ascii="Garamond" w:hAnsi="Garamond"/>
        </w:rPr>
        <w:t>predfinanciranih</w:t>
      </w:r>
      <w:proofErr w:type="spellEnd"/>
      <w:r w:rsidR="00362650" w:rsidRPr="000B4078">
        <w:rPr>
          <w:rFonts w:ascii="Garamond" w:hAnsi="Garamond"/>
        </w:rPr>
        <w:t xml:space="preserve"> sredstava.</w:t>
      </w:r>
    </w:p>
    <w:p w:rsidR="00EB34D4" w:rsidRPr="000B4078" w:rsidRDefault="00362650" w:rsidP="005E2760">
      <w:pPr>
        <w:ind w:firstLine="360"/>
        <w:jc w:val="both"/>
        <w:rPr>
          <w:rFonts w:ascii="Garamond" w:hAnsi="Garamond"/>
        </w:rPr>
      </w:pPr>
      <w:r w:rsidRPr="000B4078">
        <w:rPr>
          <w:rFonts w:ascii="Garamond" w:hAnsi="Garamond"/>
        </w:rPr>
        <w:t xml:space="preserve">U 2019. godini, u sklopu projekta </w:t>
      </w:r>
      <w:proofErr w:type="spellStart"/>
      <w:r w:rsidRPr="000B4078">
        <w:rPr>
          <w:rFonts w:ascii="Garamond" w:hAnsi="Garamond"/>
        </w:rPr>
        <w:t>ViCTour</w:t>
      </w:r>
      <w:proofErr w:type="spellEnd"/>
      <w:r w:rsidRPr="000B4078">
        <w:rPr>
          <w:rFonts w:ascii="Garamond" w:hAnsi="Garamond"/>
        </w:rPr>
        <w:t xml:space="preserve"> realizirane su slijedeće aktivnosti:</w:t>
      </w:r>
    </w:p>
    <w:p w:rsidR="00362650" w:rsidRDefault="00362650" w:rsidP="00EB34D4">
      <w:pPr>
        <w:jc w:val="both"/>
        <w:rPr>
          <w:rFonts w:ascii="Garamond" w:hAnsi="Garamond"/>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678"/>
        <w:gridCol w:w="2020"/>
      </w:tblGrid>
      <w:tr w:rsidR="00362650" w:rsidRPr="000B4078" w:rsidTr="005E2760">
        <w:trPr>
          <w:trHeight w:val="266"/>
        </w:trPr>
        <w:tc>
          <w:tcPr>
            <w:tcW w:w="1838" w:type="dxa"/>
          </w:tcPr>
          <w:p w:rsidR="00362650" w:rsidRPr="000B4078" w:rsidRDefault="00362650" w:rsidP="005C3AD0">
            <w:pPr>
              <w:jc w:val="center"/>
              <w:rPr>
                <w:rFonts w:ascii="Garamond" w:hAnsi="Garamond"/>
                <w:b/>
              </w:rPr>
            </w:pPr>
            <w:r w:rsidRPr="000B4078">
              <w:rPr>
                <w:rFonts w:ascii="Garamond" w:hAnsi="Garamond"/>
                <w:b/>
              </w:rPr>
              <w:t>Period</w:t>
            </w:r>
          </w:p>
        </w:tc>
        <w:tc>
          <w:tcPr>
            <w:tcW w:w="4678" w:type="dxa"/>
          </w:tcPr>
          <w:p w:rsidR="00362650" w:rsidRPr="000B4078" w:rsidRDefault="00362650" w:rsidP="005C3AD0">
            <w:pPr>
              <w:jc w:val="center"/>
              <w:rPr>
                <w:rFonts w:ascii="Garamond" w:hAnsi="Garamond"/>
                <w:b/>
              </w:rPr>
            </w:pPr>
            <w:r w:rsidRPr="000B4078">
              <w:rPr>
                <w:rFonts w:ascii="Garamond" w:hAnsi="Garamond"/>
                <w:b/>
              </w:rPr>
              <w:t>Nabava</w:t>
            </w:r>
          </w:p>
        </w:tc>
        <w:tc>
          <w:tcPr>
            <w:tcW w:w="2020" w:type="dxa"/>
          </w:tcPr>
          <w:p w:rsidR="00362650" w:rsidRPr="000B4078" w:rsidRDefault="00362650" w:rsidP="005C3AD0">
            <w:pPr>
              <w:jc w:val="center"/>
              <w:rPr>
                <w:rFonts w:ascii="Garamond" w:hAnsi="Garamond"/>
                <w:b/>
              </w:rPr>
            </w:pPr>
            <w:r w:rsidRPr="000B4078">
              <w:rPr>
                <w:rFonts w:ascii="Garamond" w:hAnsi="Garamond"/>
                <w:b/>
              </w:rPr>
              <w:t>Iznos</w:t>
            </w:r>
          </w:p>
        </w:tc>
      </w:tr>
      <w:tr w:rsidR="00362650" w:rsidRPr="000B4078" w:rsidTr="005E2760">
        <w:trPr>
          <w:trHeight w:val="532"/>
        </w:trPr>
        <w:tc>
          <w:tcPr>
            <w:tcW w:w="1838" w:type="dxa"/>
            <w:vMerge w:val="restart"/>
          </w:tcPr>
          <w:p w:rsidR="00362650" w:rsidRPr="000B4078" w:rsidRDefault="00362650" w:rsidP="005C3AD0">
            <w:pPr>
              <w:jc w:val="center"/>
              <w:rPr>
                <w:rFonts w:ascii="Garamond" w:hAnsi="Garamond"/>
              </w:rPr>
            </w:pPr>
            <w:r w:rsidRPr="000B4078">
              <w:rPr>
                <w:rFonts w:ascii="Garamond" w:hAnsi="Garamond"/>
              </w:rPr>
              <w:t>4. Period</w:t>
            </w:r>
          </w:p>
        </w:tc>
        <w:tc>
          <w:tcPr>
            <w:tcW w:w="4678" w:type="dxa"/>
          </w:tcPr>
          <w:p w:rsidR="00362650" w:rsidRPr="000B4078" w:rsidRDefault="00362650" w:rsidP="005C3AD0">
            <w:pPr>
              <w:rPr>
                <w:rFonts w:ascii="Garamond" w:hAnsi="Garamond"/>
              </w:rPr>
            </w:pPr>
            <w:r w:rsidRPr="000B4078">
              <w:rPr>
                <w:rFonts w:ascii="Garamond" w:hAnsi="Garamond"/>
              </w:rPr>
              <w:t>Podugovaranje vanjskog eksperta za izradu priručnika</w:t>
            </w:r>
          </w:p>
        </w:tc>
        <w:tc>
          <w:tcPr>
            <w:tcW w:w="2020" w:type="dxa"/>
          </w:tcPr>
          <w:p w:rsidR="00362650" w:rsidRPr="000B4078" w:rsidRDefault="00362650" w:rsidP="00097CF2">
            <w:pPr>
              <w:jc w:val="right"/>
              <w:rPr>
                <w:rFonts w:ascii="Garamond" w:hAnsi="Garamond"/>
              </w:rPr>
            </w:pPr>
            <w:r w:rsidRPr="000B4078">
              <w:rPr>
                <w:rFonts w:ascii="Garamond" w:hAnsi="Garamond"/>
              </w:rPr>
              <w:t>22.125,00</w:t>
            </w:r>
          </w:p>
        </w:tc>
      </w:tr>
      <w:tr w:rsidR="00362650" w:rsidRPr="000B4078" w:rsidTr="005E2760">
        <w:trPr>
          <w:trHeight w:val="142"/>
        </w:trPr>
        <w:tc>
          <w:tcPr>
            <w:tcW w:w="1838" w:type="dxa"/>
            <w:vMerge/>
          </w:tcPr>
          <w:p w:rsidR="00362650" w:rsidRPr="000B4078" w:rsidRDefault="00362650" w:rsidP="005C3AD0">
            <w:pPr>
              <w:jc w:val="center"/>
              <w:rPr>
                <w:rFonts w:ascii="Garamond" w:hAnsi="Garamond"/>
              </w:rPr>
            </w:pPr>
          </w:p>
        </w:tc>
        <w:tc>
          <w:tcPr>
            <w:tcW w:w="4678" w:type="dxa"/>
          </w:tcPr>
          <w:p w:rsidR="00362650" w:rsidRPr="000B4078" w:rsidRDefault="00362650" w:rsidP="005C3AD0">
            <w:pPr>
              <w:rPr>
                <w:rFonts w:ascii="Garamond" w:hAnsi="Garamond"/>
              </w:rPr>
            </w:pPr>
            <w:r w:rsidRPr="000B4078">
              <w:rPr>
                <w:rFonts w:ascii="Garamond" w:hAnsi="Garamond"/>
              </w:rPr>
              <w:t>Print priručnika</w:t>
            </w:r>
          </w:p>
        </w:tc>
        <w:tc>
          <w:tcPr>
            <w:tcW w:w="2020" w:type="dxa"/>
          </w:tcPr>
          <w:p w:rsidR="00362650" w:rsidRPr="000B4078" w:rsidRDefault="00362650" w:rsidP="00097CF2">
            <w:pPr>
              <w:jc w:val="right"/>
              <w:rPr>
                <w:rFonts w:ascii="Garamond" w:hAnsi="Garamond"/>
              </w:rPr>
            </w:pPr>
            <w:r w:rsidRPr="000B4078">
              <w:rPr>
                <w:rFonts w:ascii="Garamond" w:hAnsi="Garamond"/>
              </w:rPr>
              <w:t>843,75</w:t>
            </w:r>
          </w:p>
        </w:tc>
      </w:tr>
      <w:tr w:rsidR="00362650" w:rsidRPr="000B4078" w:rsidTr="005E2760">
        <w:trPr>
          <w:trHeight w:val="142"/>
        </w:trPr>
        <w:tc>
          <w:tcPr>
            <w:tcW w:w="1838" w:type="dxa"/>
            <w:vMerge/>
          </w:tcPr>
          <w:p w:rsidR="00362650" w:rsidRPr="000B4078" w:rsidRDefault="00362650" w:rsidP="005C3AD0">
            <w:pPr>
              <w:jc w:val="center"/>
              <w:rPr>
                <w:rFonts w:ascii="Garamond" w:hAnsi="Garamond"/>
              </w:rPr>
            </w:pPr>
          </w:p>
        </w:tc>
        <w:tc>
          <w:tcPr>
            <w:tcW w:w="4678" w:type="dxa"/>
          </w:tcPr>
          <w:p w:rsidR="00362650" w:rsidRPr="000B4078" w:rsidRDefault="00362650" w:rsidP="005C3AD0">
            <w:pPr>
              <w:rPr>
                <w:rFonts w:ascii="Garamond" w:hAnsi="Garamond"/>
              </w:rPr>
            </w:pPr>
            <w:r w:rsidRPr="000B4078">
              <w:rPr>
                <w:rFonts w:ascii="Garamond" w:hAnsi="Garamond"/>
              </w:rPr>
              <w:t>Podugovaranje prevoditelja (za tekst/blog)</w:t>
            </w:r>
          </w:p>
        </w:tc>
        <w:tc>
          <w:tcPr>
            <w:tcW w:w="2020" w:type="dxa"/>
          </w:tcPr>
          <w:p w:rsidR="00362650" w:rsidRPr="000B4078" w:rsidRDefault="00362650" w:rsidP="00097CF2">
            <w:pPr>
              <w:jc w:val="right"/>
              <w:rPr>
                <w:rFonts w:ascii="Garamond" w:hAnsi="Garamond"/>
              </w:rPr>
            </w:pPr>
            <w:r w:rsidRPr="000B4078">
              <w:rPr>
                <w:rFonts w:ascii="Garamond" w:hAnsi="Garamond"/>
              </w:rPr>
              <w:t>14.400,00</w:t>
            </w:r>
          </w:p>
        </w:tc>
      </w:tr>
      <w:tr w:rsidR="00362650" w:rsidRPr="000B4078" w:rsidTr="005E2760">
        <w:trPr>
          <w:trHeight w:val="142"/>
        </w:trPr>
        <w:tc>
          <w:tcPr>
            <w:tcW w:w="1838" w:type="dxa"/>
            <w:vMerge/>
          </w:tcPr>
          <w:p w:rsidR="00362650" w:rsidRPr="000B4078" w:rsidRDefault="00362650" w:rsidP="005C3AD0">
            <w:pPr>
              <w:jc w:val="center"/>
              <w:rPr>
                <w:rFonts w:ascii="Garamond" w:hAnsi="Garamond"/>
              </w:rPr>
            </w:pPr>
          </w:p>
        </w:tc>
        <w:tc>
          <w:tcPr>
            <w:tcW w:w="4678" w:type="dxa"/>
          </w:tcPr>
          <w:p w:rsidR="00362650" w:rsidRPr="000B4078" w:rsidRDefault="00362650" w:rsidP="005C3AD0">
            <w:pPr>
              <w:rPr>
                <w:rFonts w:ascii="Garamond" w:hAnsi="Garamond"/>
              </w:rPr>
            </w:pPr>
            <w:r w:rsidRPr="000B4078">
              <w:rPr>
                <w:rFonts w:ascii="Garamond" w:hAnsi="Garamond"/>
              </w:rPr>
              <w:t>Podugovaranje putopisca</w:t>
            </w:r>
          </w:p>
        </w:tc>
        <w:tc>
          <w:tcPr>
            <w:tcW w:w="2020" w:type="dxa"/>
          </w:tcPr>
          <w:p w:rsidR="00362650" w:rsidRPr="000B4078" w:rsidRDefault="00362650" w:rsidP="00097CF2">
            <w:pPr>
              <w:jc w:val="right"/>
              <w:rPr>
                <w:rFonts w:ascii="Garamond" w:hAnsi="Garamond"/>
              </w:rPr>
            </w:pPr>
            <w:r w:rsidRPr="000B4078">
              <w:rPr>
                <w:rFonts w:ascii="Garamond" w:hAnsi="Garamond"/>
              </w:rPr>
              <w:t>17.700,00</w:t>
            </w:r>
          </w:p>
        </w:tc>
      </w:tr>
      <w:tr w:rsidR="00362650" w:rsidRPr="000B4078" w:rsidTr="005E2760">
        <w:trPr>
          <w:trHeight w:val="142"/>
        </w:trPr>
        <w:tc>
          <w:tcPr>
            <w:tcW w:w="1838" w:type="dxa"/>
            <w:vMerge/>
          </w:tcPr>
          <w:p w:rsidR="00362650" w:rsidRPr="000B4078" w:rsidRDefault="00362650" w:rsidP="005C3AD0">
            <w:pPr>
              <w:jc w:val="center"/>
              <w:rPr>
                <w:rFonts w:ascii="Garamond" w:hAnsi="Garamond"/>
              </w:rPr>
            </w:pPr>
          </w:p>
        </w:tc>
        <w:tc>
          <w:tcPr>
            <w:tcW w:w="4678" w:type="dxa"/>
          </w:tcPr>
          <w:p w:rsidR="00362650" w:rsidRPr="000B4078" w:rsidRDefault="00362650" w:rsidP="005C3AD0">
            <w:pPr>
              <w:rPr>
                <w:rFonts w:ascii="Garamond" w:hAnsi="Garamond"/>
              </w:rPr>
            </w:pPr>
            <w:r w:rsidRPr="000B4078">
              <w:rPr>
                <w:rFonts w:ascii="Garamond" w:hAnsi="Garamond"/>
              </w:rPr>
              <w:t>Dizajniranje i izrada kostima i obuće za turističke vodiče</w:t>
            </w:r>
          </w:p>
        </w:tc>
        <w:tc>
          <w:tcPr>
            <w:tcW w:w="2020" w:type="dxa"/>
          </w:tcPr>
          <w:p w:rsidR="00362650" w:rsidRPr="000B4078" w:rsidRDefault="00362650" w:rsidP="00097CF2">
            <w:pPr>
              <w:jc w:val="right"/>
              <w:rPr>
                <w:rFonts w:ascii="Garamond" w:hAnsi="Garamond"/>
              </w:rPr>
            </w:pPr>
            <w:r w:rsidRPr="000B4078">
              <w:rPr>
                <w:rFonts w:ascii="Garamond" w:hAnsi="Garamond"/>
              </w:rPr>
              <w:t>45.200,00</w:t>
            </w:r>
          </w:p>
        </w:tc>
      </w:tr>
      <w:tr w:rsidR="00362650" w:rsidRPr="000B4078" w:rsidTr="005E2760">
        <w:trPr>
          <w:trHeight w:val="142"/>
        </w:trPr>
        <w:tc>
          <w:tcPr>
            <w:tcW w:w="1838" w:type="dxa"/>
            <w:vMerge/>
          </w:tcPr>
          <w:p w:rsidR="00362650" w:rsidRPr="000B4078" w:rsidRDefault="00362650" w:rsidP="005C3AD0">
            <w:pPr>
              <w:jc w:val="center"/>
              <w:rPr>
                <w:rFonts w:ascii="Garamond" w:hAnsi="Garamond"/>
              </w:rPr>
            </w:pPr>
          </w:p>
        </w:tc>
        <w:tc>
          <w:tcPr>
            <w:tcW w:w="4678" w:type="dxa"/>
          </w:tcPr>
          <w:p w:rsidR="00362650" w:rsidRPr="000B4078" w:rsidRDefault="00362650" w:rsidP="005C3AD0">
            <w:pPr>
              <w:rPr>
                <w:rFonts w:ascii="Garamond" w:hAnsi="Garamond"/>
              </w:rPr>
            </w:pPr>
            <w:r w:rsidRPr="000B4078">
              <w:rPr>
                <w:rFonts w:ascii="Garamond" w:hAnsi="Garamond"/>
              </w:rPr>
              <w:t xml:space="preserve">Usluga </w:t>
            </w:r>
            <w:proofErr w:type="spellStart"/>
            <w:r w:rsidRPr="000B4078">
              <w:rPr>
                <w:rFonts w:ascii="Garamond" w:hAnsi="Garamond"/>
              </w:rPr>
              <w:t>Cateringa</w:t>
            </w:r>
            <w:proofErr w:type="spellEnd"/>
            <w:r w:rsidRPr="000B4078">
              <w:rPr>
                <w:rFonts w:ascii="Garamond" w:hAnsi="Garamond"/>
              </w:rPr>
              <w:t xml:space="preserve"> za potrebe održavanja edukacija</w:t>
            </w:r>
          </w:p>
        </w:tc>
        <w:tc>
          <w:tcPr>
            <w:tcW w:w="2020" w:type="dxa"/>
          </w:tcPr>
          <w:p w:rsidR="00362650" w:rsidRPr="000B4078" w:rsidRDefault="00362650" w:rsidP="00097CF2">
            <w:pPr>
              <w:jc w:val="right"/>
              <w:rPr>
                <w:rFonts w:ascii="Garamond" w:hAnsi="Garamond"/>
              </w:rPr>
            </w:pPr>
            <w:r w:rsidRPr="000B4078">
              <w:rPr>
                <w:rFonts w:ascii="Garamond" w:hAnsi="Garamond"/>
              </w:rPr>
              <w:t>11.520,00</w:t>
            </w:r>
          </w:p>
        </w:tc>
      </w:tr>
      <w:tr w:rsidR="00362650" w:rsidRPr="000B4078" w:rsidTr="005E2760">
        <w:trPr>
          <w:trHeight w:val="532"/>
        </w:trPr>
        <w:tc>
          <w:tcPr>
            <w:tcW w:w="1838" w:type="dxa"/>
          </w:tcPr>
          <w:p w:rsidR="00362650" w:rsidRPr="000B4078" w:rsidRDefault="00362650" w:rsidP="005C3AD0">
            <w:pPr>
              <w:jc w:val="center"/>
              <w:rPr>
                <w:rFonts w:ascii="Garamond" w:hAnsi="Garamond"/>
              </w:rPr>
            </w:pPr>
            <w:r w:rsidRPr="000B4078">
              <w:rPr>
                <w:rFonts w:ascii="Garamond" w:hAnsi="Garamond"/>
              </w:rPr>
              <w:t>5. Period</w:t>
            </w:r>
          </w:p>
        </w:tc>
        <w:tc>
          <w:tcPr>
            <w:tcW w:w="4678" w:type="dxa"/>
          </w:tcPr>
          <w:p w:rsidR="00362650" w:rsidRPr="000B4078" w:rsidRDefault="00362650" w:rsidP="005C3AD0">
            <w:pPr>
              <w:rPr>
                <w:rFonts w:ascii="Garamond" w:hAnsi="Garamond"/>
              </w:rPr>
            </w:pPr>
            <w:r w:rsidRPr="000B4078">
              <w:rPr>
                <w:rFonts w:ascii="Garamond" w:hAnsi="Garamond"/>
              </w:rPr>
              <w:t>Multifunkcionalni mobilni štand</w:t>
            </w:r>
          </w:p>
        </w:tc>
        <w:tc>
          <w:tcPr>
            <w:tcW w:w="2020" w:type="dxa"/>
          </w:tcPr>
          <w:p w:rsidR="00362650" w:rsidRPr="000B4078" w:rsidRDefault="00362650" w:rsidP="00097CF2">
            <w:pPr>
              <w:jc w:val="right"/>
              <w:rPr>
                <w:rFonts w:ascii="Garamond" w:hAnsi="Garamond"/>
              </w:rPr>
            </w:pPr>
            <w:r w:rsidRPr="000B4078">
              <w:rPr>
                <w:rFonts w:ascii="Garamond" w:hAnsi="Garamond"/>
              </w:rPr>
              <w:t>24.248,75</w:t>
            </w:r>
          </w:p>
        </w:tc>
      </w:tr>
      <w:tr w:rsidR="00362650" w:rsidRPr="000B4078" w:rsidTr="005E2760">
        <w:trPr>
          <w:trHeight w:val="266"/>
        </w:trPr>
        <w:tc>
          <w:tcPr>
            <w:tcW w:w="1838" w:type="dxa"/>
          </w:tcPr>
          <w:p w:rsidR="00362650" w:rsidRPr="000B4078" w:rsidRDefault="00362650" w:rsidP="005C3AD0">
            <w:pPr>
              <w:jc w:val="center"/>
              <w:rPr>
                <w:rFonts w:ascii="Garamond" w:hAnsi="Garamond"/>
              </w:rPr>
            </w:pPr>
            <w:r w:rsidRPr="000B4078">
              <w:rPr>
                <w:rFonts w:ascii="Garamond" w:hAnsi="Garamond"/>
              </w:rPr>
              <w:t>6.period</w:t>
            </w:r>
          </w:p>
        </w:tc>
        <w:tc>
          <w:tcPr>
            <w:tcW w:w="4678" w:type="dxa"/>
          </w:tcPr>
          <w:p w:rsidR="00362650" w:rsidRPr="000B4078" w:rsidRDefault="00362650" w:rsidP="005C3AD0">
            <w:pPr>
              <w:rPr>
                <w:rFonts w:ascii="Garamond" w:hAnsi="Garamond"/>
              </w:rPr>
            </w:pPr>
            <w:r w:rsidRPr="000B4078">
              <w:rPr>
                <w:rFonts w:ascii="Garamond" w:hAnsi="Garamond"/>
              </w:rPr>
              <w:t>Studijsko putovanje</w:t>
            </w:r>
          </w:p>
        </w:tc>
        <w:tc>
          <w:tcPr>
            <w:tcW w:w="2020" w:type="dxa"/>
          </w:tcPr>
          <w:p w:rsidR="00362650" w:rsidRPr="000B4078" w:rsidRDefault="00362650" w:rsidP="00097CF2">
            <w:pPr>
              <w:jc w:val="right"/>
              <w:rPr>
                <w:rFonts w:ascii="Garamond" w:hAnsi="Garamond"/>
              </w:rPr>
            </w:pPr>
            <w:r w:rsidRPr="000B4078">
              <w:rPr>
                <w:rFonts w:ascii="Garamond" w:hAnsi="Garamond"/>
              </w:rPr>
              <w:t>24.840,00</w:t>
            </w:r>
          </w:p>
        </w:tc>
      </w:tr>
      <w:tr w:rsidR="00362650" w:rsidRPr="000B4078" w:rsidTr="005E2760">
        <w:trPr>
          <w:trHeight w:val="266"/>
        </w:trPr>
        <w:tc>
          <w:tcPr>
            <w:tcW w:w="6516" w:type="dxa"/>
            <w:gridSpan w:val="2"/>
          </w:tcPr>
          <w:p w:rsidR="00362650" w:rsidRPr="000B4078" w:rsidRDefault="00362650" w:rsidP="005C3AD0">
            <w:pPr>
              <w:rPr>
                <w:rFonts w:ascii="Garamond" w:hAnsi="Garamond"/>
                <w:b/>
              </w:rPr>
            </w:pPr>
            <w:r w:rsidRPr="000B4078">
              <w:rPr>
                <w:rFonts w:ascii="Garamond" w:hAnsi="Garamond"/>
                <w:b/>
              </w:rPr>
              <w:t>Ukupno:</w:t>
            </w:r>
          </w:p>
        </w:tc>
        <w:tc>
          <w:tcPr>
            <w:tcW w:w="2020" w:type="dxa"/>
          </w:tcPr>
          <w:p w:rsidR="00362650" w:rsidRPr="000B4078" w:rsidRDefault="00362650" w:rsidP="00097CF2">
            <w:pPr>
              <w:jc w:val="right"/>
              <w:rPr>
                <w:rFonts w:ascii="Garamond" w:hAnsi="Garamond"/>
                <w:b/>
              </w:rPr>
            </w:pPr>
            <w:r w:rsidRPr="000B4078">
              <w:rPr>
                <w:rFonts w:ascii="Garamond" w:hAnsi="Garamond"/>
                <w:b/>
              </w:rPr>
              <w:t>160.877,50</w:t>
            </w:r>
          </w:p>
        </w:tc>
      </w:tr>
    </w:tbl>
    <w:p w:rsidR="00362650" w:rsidRPr="00975F38" w:rsidRDefault="00362650" w:rsidP="00EB34D4">
      <w:pPr>
        <w:jc w:val="both"/>
        <w:rPr>
          <w:rFonts w:ascii="Garamond" w:hAnsi="Garamond"/>
          <w:b/>
          <w:color w:val="FF0000"/>
        </w:rPr>
      </w:pPr>
    </w:p>
    <w:p w:rsidR="00EB34D4" w:rsidRPr="00975F38" w:rsidRDefault="00EB34D4" w:rsidP="00EB34D4">
      <w:pPr>
        <w:jc w:val="both"/>
        <w:rPr>
          <w:rFonts w:ascii="Garamond" w:hAnsi="Garamond"/>
          <w:b/>
          <w:color w:val="FF0000"/>
        </w:rPr>
      </w:pPr>
    </w:p>
    <w:p w:rsidR="00EB34D4" w:rsidRPr="005E2760" w:rsidRDefault="00EB34D4" w:rsidP="00EB34D4">
      <w:pPr>
        <w:pStyle w:val="Odlomakpopisa"/>
        <w:numPr>
          <w:ilvl w:val="3"/>
          <w:numId w:val="15"/>
        </w:numPr>
        <w:jc w:val="both"/>
        <w:rPr>
          <w:rFonts w:ascii="Garamond" w:hAnsi="Garamond"/>
          <w:b/>
          <w:sz w:val="24"/>
          <w:szCs w:val="24"/>
        </w:rPr>
      </w:pPr>
      <w:r w:rsidRPr="005E2760">
        <w:rPr>
          <w:rFonts w:ascii="Garamond" w:hAnsi="Garamond"/>
          <w:b/>
          <w:sz w:val="24"/>
          <w:szCs w:val="24"/>
        </w:rPr>
        <w:t>Projekt Virovi – vrata Spačvanskog bazena</w:t>
      </w:r>
    </w:p>
    <w:p w:rsidR="00EB34D4" w:rsidRPr="005E2760" w:rsidRDefault="00EB34D4" w:rsidP="00EB34D4">
      <w:pPr>
        <w:jc w:val="both"/>
        <w:rPr>
          <w:rFonts w:ascii="Garamond" w:hAnsi="Garamond"/>
        </w:rPr>
      </w:pPr>
      <w:r w:rsidRPr="005E2760">
        <w:rPr>
          <w:rFonts w:ascii="Garamond" w:hAnsi="Garamond"/>
        </w:rPr>
        <w:t>TZ Vukovarsko –srijemske županije je jedan od partnera na projektu „Virovi, vrata Spačvanskog bazena“, kandidiranom na natječaju  Ministarstva regionalnog razvoja, a nositelj projekta je Grad Otok. Projekt je planiran  u nekoliko faza koje obuhvaćaju razne aktivnosti, od izgradnje turističke i komunalne infrastrukture, do održavanja raznih edukacija i promocija s ciljem razvoja kontinentalnog turizma i turističke valorizacije Virova kroz promicanje održivog razvoja prirodne baštine. Plan je u konačnici cijeli projekt proširiti na razinu Spačvanskog bazena i uključiti sve JLS s područja Spačvanskog bazena. TZ Vukovarsko-</w:t>
      </w:r>
      <w:r w:rsidRPr="005E2760">
        <w:rPr>
          <w:rFonts w:ascii="Garamond" w:hAnsi="Garamond"/>
        </w:rPr>
        <w:lastRenderedPageBreak/>
        <w:t xml:space="preserve">srijemske županije se kao partner obvezala da će predstavljati odredište turističkim operaterima, posjetiteljima na specijaliziranim sajmovima i da će uključiti novu turističku ponudu u svoje redovite promotivne aktivnosti. </w:t>
      </w:r>
      <w:r w:rsidR="005E2760">
        <w:rPr>
          <w:rFonts w:ascii="Garamond" w:hAnsi="Garamond"/>
        </w:rPr>
        <w:t>Sve aktivnosti TZ VSŽ slijede u 2020. godini.</w:t>
      </w:r>
    </w:p>
    <w:p w:rsidR="00EB34D4" w:rsidRPr="005E2760" w:rsidRDefault="00EB34D4" w:rsidP="00EB34D4">
      <w:pPr>
        <w:pStyle w:val="Odlomakpopisa"/>
        <w:ind w:left="765"/>
        <w:jc w:val="both"/>
        <w:rPr>
          <w:rFonts w:ascii="Garamond" w:hAnsi="Garamond"/>
          <w:sz w:val="24"/>
          <w:szCs w:val="24"/>
        </w:rPr>
      </w:pPr>
      <w:r w:rsidRPr="005E2760">
        <w:rPr>
          <w:rFonts w:ascii="Garamond" w:hAnsi="Garamond"/>
          <w:sz w:val="24"/>
          <w:szCs w:val="24"/>
        </w:rPr>
        <w:t xml:space="preserve">Vrijednost projekta: 25.595.341,55 kn </w:t>
      </w:r>
    </w:p>
    <w:p w:rsidR="00EB34D4" w:rsidRPr="00975F38" w:rsidRDefault="00EB34D4" w:rsidP="00EB34D4">
      <w:pPr>
        <w:rPr>
          <w:rFonts w:ascii="Garamond" w:hAnsi="Garamond"/>
          <w:color w:val="FF0000"/>
        </w:rPr>
      </w:pPr>
    </w:p>
    <w:p w:rsidR="00EB34D4" w:rsidRPr="00D27B23" w:rsidRDefault="00EB34D4" w:rsidP="00EB34D4">
      <w:pPr>
        <w:pStyle w:val="Odlomakpopisa"/>
        <w:numPr>
          <w:ilvl w:val="3"/>
          <w:numId w:val="15"/>
        </w:numPr>
        <w:rPr>
          <w:rFonts w:ascii="Garamond" w:hAnsi="Garamond"/>
          <w:b/>
          <w:sz w:val="24"/>
          <w:szCs w:val="24"/>
        </w:rPr>
      </w:pPr>
      <w:r w:rsidRPr="00D27B23">
        <w:rPr>
          <w:rFonts w:ascii="Garamond" w:hAnsi="Garamond"/>
          <w:b/>
          <w:sz w:val="24"/>
          <w:szCs w:val="24"/>
        </w:rPr>
        <w:t>Ostali kandidirani EU projekti</w:t>
      </w:r>
    </w:p>
    <w:p w:rsidR="00DD0FE3" w:rsidRPr="00DD0FE3" w:rsidRDefault="00EB34D4" w:rsidP="00DD0FE3">
      <w:pPr>
        <w:jc w:val="both"/>
        <w:rPr>
          <w:rFonts w:ascii="Garamond" w:hAnsi="Garamond"/>
        </w:rPr>
      </w:pPr>
      <w:r w:rsidRPr="00DD0FE3">
        <w:rPr>
          <w:rFonts w:ascii="Garamond" w:hAnsi="Garamond"/>
        </w:rPr>
        <w:t>U 201</w:t>
      </w:r>
      <w:r w:rsidR="00975F38" w:rsidRPr="00DD0FE3">
        <w:rPr>
          <w:rFonts w:ascii="Garamond" w:hAnsi="Garamond"/>
        </w:rPr>
        <w:t>9. godini kao partner</w:t>
      </w:r>
      <w:r w:rsidR="00DD0FE3" w:rsidRPr="00DD0FE3">
        <w:rPr>
          <w:rFonts w:ascii="Garamond" w:hAnsi="Garamond"/>
        </w:rPr>
        <w:t xml:space="preserve"> sudjelujemo u prijavljenom projektu: </w:t>
      </w:r>
      <w:r w:rsidR="00DD0FE3" w:rsidRPr="00D27B23">
        <w:rPr>
          <w:rFonts w:ascii="Garamond" w:hAnsi="Garamond"/>
          <w:b/>
        </w:rPr>
        <w:t>„Rekonstrukcija zidina, zgrade Žitnice, Podrumareve kuće i Franjevačkog samostana u Iloku“</w:t>
      </w:r>
      <w:r w:rsidR="00DD0FE3" w:rsidRPr="00DD0FE3">
        <w:rPr>
          <w:rFonts w:ascii="Garamond" w:hAnsi="Garamond"/>
        </w:rPr>
        <w:t>. Nositelj/prijavitelj je Grad Ilok, a ostali partneri su  Iločki podrumi d.d. i Franjevački samostan Ilok.</w:t>
      </w:r>
    </w:p>
    <w:p w:rsidR="00DD0FE3" w:rsidRDefault="00DD0FE3" w:rsidP="00DD0FE3">
      <w:pPr>
        <w:jc w:val="both"/>
        <w:rPr>
          <w:rFonts w:ascii="Garamond" w:hAnsi="Garamond"/>
          <w:bCs/>
        </w:rPr>
      </w:pPr>
      <w:r w:rsidRPr="00DD0FE3">
        <w:rPr>
          <w:rFonts w:ascii="Garamond" w:hAnsi="Garamond"/>
        </w:rPr>
        <w:t>Ukupna vrijednost projekta je  </w:t>
      </w:r>
      <w:r w:rsidRPr="00DD0FE3">
        <w:rPr>
          <w:rFonts w:ascii="Garamond" w:hAnsi="Garamond"/>
          <w:bCs/>
        </w:rPr>
        <w:t>51.000.000 kuna.</w:t>
      </w:r>
      <w:r>
        <w:rPr>
          <w:rFonts w:ascii="Garamond" w:hAnsi="Garamond"/>
          <w:bCs/>
        </w:rPr>
        <w:t xml:space="preserve"> </w:t>
      </w:r>
    </w:p>
    <w:p w:rsidR="00DD0FE3" w:rsidRDefault="00DD0FE3" w:rsidP="00DD0FE3">
      <w:pPr>
        <w:jc w:val="both"/>
        <w:rPr>
          <w:rFonts w:ascii="Garamond" w:hAnsi="Garamond"/>
          <w:bCs/>
        </w:rPr>
      </w:pPr>
      <w:r>
        <w:rPr>
          <w:rFonts w:ascii="Garamond" w:hAnsi="Garamond"/>
          <w:bCs/>
        </w:rPr>
        <w:t xml:space="preserve">TZ VSŽ je kao partner dostavila prijedloge s opisom i troškovima prijavljenih aktivnosti iz dijela projektnih aktivnosti kojima smo prijavljeni nositelji te svu ostalu potrebnu administrativnu dokumentaciju.  </w:t>
      </w:r>
    </w:p>
    <w:p w:rsidR="0018507C" w:rsidRPr="00DD0FE3" w:rsidRDefault="0018507C" w:rsidP="00DD0FE3">
      <w:pPr>
        <w:jc w:val="both"/>
        <w:rPr>
          <w:rFonts w:ascii="Garamond" w:hAnsi="Garamond"/>
          <w:b/>
          <w:bCs/>
          <w:sz w:val="22"/>
          <w:szCs w:val="22"/>
        </w:rPr>
      </w:pPr>
    </w:p>
    <w:p w:rsidR="00EB34D4" w:rsidRPr="001D3A09" w:rsidRDefault="00EB34D4" w:rsidP="00EB34D4">
      <w:pPr>
        <w:pStyle w:val="Odlomakpopisa"/>
        <w:numPr>
          <w:ilvl w:val="2"/>
          <w:numId w:val="15"/>
        </w:numPr>
        <w:jc w:val="both"/>
        <w:rPr>
          <w:rFonts w:ascii="Garamond" w:hAnsi="Garamond"/>
          <w:b/>
          <w:sz w:val="24"/>
          <w:szCs w:val="24"/>
        </w:rPr>
      </w:pPr>
      <w:r w:rsidRPr="001D3A09">
        <w:rPr>
          <w:rFonts w:ascii="Garamond" w:hAnsi="Garamond"/>
          <w:b/>
          <w:sz w:val="24"/>
          <w:szCs w:val="24"/>
        </w:rPr>
        <w:t>Potpora razvoju DMO i DMK</w:t>
      </w:r>
    </w:p>
    <w:p w:rsidR="00DE3215" w:rsidRDefault="00DE3215" w:rsidP="00C53B72">
      <w:pPr>
        <w:jc w:val="both"/>
        <w:rPr>
          <w:rFonts w:ascii="Garamond" w:hAnsi="Garamond"/>
        </w:rPr>
      </w:pPr>
      <w:r w:rsidRPr="00C53B72">
        <w:rPr>
          <w:rFonts w:ascii="Garamond" w:hAnsi="Garamond"/>
        </w:rPr>
        <w:t>Suradnjom Vukovarsko – srij</w:t>
      </w:r>
      <w:r w:rsidR="00C53B72" w:rsidRPr="00C53B72">
        <w:rPr>
          <w:rFonts w:ascii="Garamond" w:hAnsi="Garamond"/>
        </w:rPr>
        <w:t>em</w:t>
      </w:r>
      <w:r w:rsidRPr="00C53B72">
        <w:rPr>
          <w:rFonts w:ascii="Garamond" w:hAnsi="Garamond"/>
        </w:rPr>
        <w:t xml:space="preserve">ske i Dubrovačko </w:t>
      </w:r>
      <w:r w:rsidR="00C53B72" w:rsidRPr="00C53B72">
        <w:rPr>
          <w:rFonts w:ascii="Garamond" w:hAnsi="Garamond"/>
        </w:rPr>
        <w:t>–</w:t>
      </w:r>
      <w:r w:rsidRPr="00C53B72">
        <w:rPr>
          <w:rFonts w:ascii="Garamond" w:hAnsi="Garamond"/>
        </w:rPr>
        <w:t xml:space="preserve"> </w:t>
      </w:r>
      <w:r w:rsidR="00C53B72" w:rsidRPr="00C53B72">
        <w:rPr>
          <w:rFonts w:ascii="Garamond" w:hAnsi="Garamond"/>
        </w:rPr>
        <w:t xml:space="preserve">neretvanske županije realizirano je studijsko putovanje predstavnika putničkih agencija s područja DNŽ. Cilj je bio upoznati se s ponudom i sadržajima Vukovarsko – srijemske županije </w:t>
      </w:r>
      <w:r w:rsidR="00C53B72">
        <w:rPr>
          <w:rFonts w:ascii="Garamond" w:hAnsi="Garamond"/>
        </w:rPr>
        <w:t>te iste ponuditi posjetiteljima Dubrovnika, ali i samim žiteljima Dubrovačko – neretvanske županije. S tim ciljem realizirano je i putovanje delegacije VSŽ u Dubrovnik i dubrovačko zaleđe. Tijekom ove posjete realiziran je sastanak s predstavnicima Dubrovačko – neretvanske županije, Zračne luke Dubrovnik, udruge Konavli, TZ DNŽ i gradom Dubrovnikom.</w:t>
      </w:r>
    </w:p>
    <w:p w:rsidR="00C53B72" w:rsidRPr="00C53B72" w:rsidRDefault="00C53B72" w:rsidP="00C53B72">
      <w:pPr>
        <w:jc w:val="both"/>
        <w:rPr>
          <w:rFonts w:ascii="Garamond" w:hAnsi="Garamond"/>
        </w:rPr>
      </w:pPr>
      <w:r>
        <w:rPr>
          <w:rFonts w:ascii="Garamond" w:hAnsi="Garamond"/>
        </w:rPr>
        <w:t>U ožujku su u Vinkovcima održani tradicionalni Dani UHPA-e. TZ VSŽ</w:t>
      </w:r>
      <w:r w:rsidR="00EB5B20">
        <w:rPr>
          <w:rFonts w:ascii="Garamond" w:hAnsi="Garamond"/>
        </w:rPr>
        <w:t xml:space="preserve"> je u suradnji s Gradom Vinkovcima i TZG Vinkovaca</w:t>
      </w:r>
      <w:r>
        <w:rPr>
          <w:rFonts w:ascii="Garamond" w:hAnsi="Garamond"/>
        </w:rPr>
        <w:t xml:space="preserve"> aktivno bila uključena u pripremu i realizaciju programa. Bila je ovo jedinstvena prigoda da se velik broj turističkih agencija Hrvatske izravno i konkretno upozna s mogućnostima razvoja programa i organiziranog turističkog prometa na području Vukovarsko – srijemske županije.</w:t>
      </w:r>
      <w:r w:rsidR="00EB5B20">
        <w:rPr>
          <w:rFonts w:ascii="Garamond" w:hAnsi="Garamond"/>
        </w:rPr>
        <w:t xml:space="preserve"> Tijekom 2019. godini održavali smo kontakte s partnerima, predstavnicima agencija, te ih informirali o novim sadržajima na području VSŽ. </w:t>
      </w:r>
    </w:p>
    <w:p w:rsidR="00DE3215" w:rsidRPr="00AE78E0" w:rsidRDefault="00DE3215" w:rsidP="00AE78E0">
      <w:pPr>
        <w:jc w:val="both"/>
        <w:rPr>
          <w:rFonts w:ascii="Garamond" w:hAnsi="Garamond"/>
        </w:rPr>
      </w:pPr>
      <w:r w:rsidRPr="00AE78E0">
        <w:rPr>
          <w:rFonts w:ascii="Garamond" w:hAnsi="Garamond"/>
        </w:rPr>
        <w:t>Sudjelovali smo u panelu povodom 60 godina Instituta za turizam.</w:t>
      </w:r>
    </w:p>
    <w:p w:rsidR="00DE3215" w:rsidRDefault="00DE3215" w:rsidP="00EB34D4">
      <w:pPr>
        <w:ind w:firstLine="708"/>
        <w:jc w:val="both"/>
        <w:rPr>
          <w:rFonts w:ascii="Garamond" w:hAnsi="Garamond"/>
        </w:rPr>
      </w:pPr>
    </w:p>
    <w:p w:rsidR="00EB34D4" w:rsidRDefault="00EB34D4" w:rsidP="00EB34D4">
      <w:pPr>
        <w:jc w:val="both"/>
        <w:rPr>
          <w:rFonts w:ascii="Garamond" w:hAnsi="Garamond"/>
          <w:b/>
        </w:rPr>
      </w:pPr>
      <w:r w:rsidRPr="00FB7CFA">
        <w:rPr>
          <w:rFonts w:ascii="Garamond" w:hAnsi="Garamond"/>
          <w:b/>
        </w:rPr>
        <w:tab/>
      </w:r>
    </w:p>
    <w:p w:rsidR="00EB34D4" w:rsidRPr="00D27B23" w:rsidRDefault="00EB34D4" w:rsidP="00EB34D4">
      <w:pPr>
        <w:ind w:firstLine="708"/>
        <w:jc w:val="both"/>
        <w:rPr>
          <w:rFonts w:ascii="Garamond" w:hAnsi="Garamond"/>
          <w:b/>
          <w:bCs/>
          <w:i/>
          <w:iCs/>
          <w:sz w:val="28"/>
          <w:szCs w:val="28"/>
        </w:rPr>
      </w:pPr>
      <w:r w:rsidRPr="00D27B23">
        <w:rPr>
          <w:rFonts w:ascii="Garamond" w:hAnsi="Garamond"/>
          <w:b/>
          <w:bCs/>
          <w:i/>
          <w:iCs/>
          <w:sz w:val="28"/>
          <w:szCs w:val="28"/>
        </w:rPr>
        <w:t>2.2. Komunikacija vrijednosti</w:t>
      </w:r>
    </w:p>
    <w:p w:rsidR="00EB34D4" w:rsidRDefault="00EB34D4" w:rsidP="00EB34D4">
      <w:pPr>
        <w:jc w:val="both"/>
        <w:rPr>
          <w:rFonts w:ascii="Garamond" w:hAnsi="Garamond"/>
          <w:bCs/>
          <w:iCs/>
        </w:rPr>
      </w:pPr>
    </w:p>
    <w:p w:rsidR="00EB34D4" w:rsidRPr="00FB7CFA" w:rsidRDefault="00EB34D4" w:rsidP="00EB34D4">
      <w:pPr>
        <w:pStyle w:val="Odlomakpopisa"/>
        <w:numPr>
          <w:ilvl w:val="2"/>
          <w:numId w:val="7"/>
        </w:numPr>
        <w:rPr>
          <w:rFonts w:ascii="Garamond" w:eastAsia="Batang" w:hAnsi="Garamond"/>
          <w:b/>
          <w:sz w:val="24"/>
          <w:szCs w:val="24"/>
        </w:rPr>
      </w:pPr>
      <w:r w:rsidRPr="00FB7CFA">
        <w:rPr>
          <w:rFonts w:ascii="Garamond" w:eastAsia="Batang" w:hAnsi="Garamond"/>
          <w:b/>
          <w:sz w:val="24"/>
          <w:szCs w:val="24"/>
        </w:rPr>
        <w:t>On line komunikacije</w:t>
      </w:r>
    </w:p>
    <w:p w:rsidR="00EB34D4" w:rsidRDefault="00EB34D4" w:rsidP="00EB34D4">
      <w:pPr>
        <w:jc w:val="both"/>
        <w:rPr>
          <w:rFonts w:ascii="Garamond" w:hAnsi="Garamond"/>
        </w:rPr>
      </w:pPr>
      <w:r w:rsidRPr="00FB7CFA">
        <w:rPr>
          <w:rFonts w:ascii="Garamond" w:hAnsi="Garamond"/>
        </w:rPr>
        <w:t xml:space="preserve">Web stranica </w:t>
      </w:r>
      <w:hyperlink r:id="rId10" w:history="1">
        <w:r w:rsidRPr="00924992">
          <w:rPr>
            <w:rStyle w:val="Hiperveza"/>
            <w:rFonts w:ascii="Garamond" w:hAnsi="Garamond"/>
          </w:rPr>
          <w:t>www.visivukovar-srijem.com</w:t>
        </w:r>
      </w:hyperlink>
      <w:r>
        <w:rPr>
          <w:rFonts w:ascii="Garamond" w:hAnsi="Garamond"/>
        </w:rPr>
        <w:t xml:space="preserve"> </w:t>
      </w:r>
      <w:r w:rsidR="00AE78E0">
        <w:rPr>
          <w:rFonts w:ascii="Garamond" w:hAnsi="Garamond"/>
        </w:rPr>
        <w:t xml:space="preserve">je u 2019. godini redizajnirana iz projekta potpore TZ na TZN. Stranica </w:t>
      </w:r>
      <w:r w:rsidRPr="00FB7CFA">
        <w:rPr>
          <w:rFonts w:ascii="Garamond" w:hAnsi="Garamond"/>
        </w:rPr>
        <w:t>se iznimno redovno ažurira</w:t>
      </w:r>
      <w:r w:rsidR="00AE78E0">
        <w:rPr>
          <w:rFonts w:ascii="Garamond" w:hAnsi="Garamond"/>
        </w:rPr>
        <w:t>, a što se odnosi i na društvene</w:t>
      </w:r>
      <w:r w:rsidRPr="00FB7CFA">
        <w:rPr>
          <w:rFonts w:ascii="Garamond" w:hAnsi="Garamond"/>
        </w:rPr>
        <w:t xml:space="preserve"> mrež</w:t>
      </w:r>
      <w:r w:rsidR="00AE78E0">
        <w:rPr>
          <w:rFonts w:ascii="Garamond" w:hAnsi="Garamond"/>
        </w:rPr>
        <w:t>e</w:t>
      </w:r>
      <w:r w:rsidRPr="00FB7CFA">
        <w:rPr>
          <w:rFonts w:ascii="Garamond" w:hAnsi="Garamond"/>
        </w:rPr>
        <w:t xml:space="preserve"> FB </w:t>
      </w:r>
      <w:r>
        <w:rPr>
          <w:rFonts w:ascii="Garamond" w:hAnsi="Garamond"/>
        </w:rPr>
        <w:t xml:space="preserve">i </w:t>
      </w:r>
      <w:proofErr w:type="spellStart"/>
      <w:r>
        <w:rPr>
          <w:rFonts w:ascii="Garamond" w:hAnsi="Garamond"/>
        </w:rPr>
        <w:t>Instagram</w:t>
      </w:r>
      <w:proofErr w:type="spellEnd"/>
      <w:r>
        <w:rPr>
          <w:rFonts w:ascii="Garamond" w:hAnsi="Garamond"/>
        </w:rPr>
        <w:t xml:space="preserve"> </w:t>
      </w:r>
      <w:r w:rsidRPr="00FB7CFA">
        <w:rPr>
          <w:rFonts w:ascii="Garamond" w:hAnsi="Garamond"/>
        </w:rPr>
        <w:t>gdje samostalno redovito objavljujemo sve aktivnosti TZ VSŽ i cij</w:t>
      </w:r>
      <w:r>
        <w:rPr>
          <w:rFonts w:ascii="Garamond" w:hAnsi="Garamond"/>
        </w:rPr>
        <w:t>elog sustava TZ na području VSŽ.</w:t>
      </w:r>
    </w:p>
    <w:p w:rsidR="00EB34D4" w:rsidRDefault="00EB34D4" w:rsidP="00EB34D4">
      <w:pPr>
        <w:jc w:val="both"/>
        <w:rPr>
          <w:rFonts w:ascii="Garamond" w:hAnsi="Garamond"/>
        </w:rPr>
      </w:pPr>
    </w:p>
    <w:p w:rsidR="005E2760" w:rsidRDefault="005E2760" w:rsidP="00EB34D4">
      <w:pPr>
        <w:jc w:val="both"/>
        <w:rPr>
          <w:rFonts w:ascii="Garamond" w:hAnsi="Garamond"/>
        </w:rPr>
      </w:pPr>
    </w:p>
    <w:p w:rsidR="00EB34D4" w:rsidRPr="00FB7CFA" w:rsidRDefault="00EB34D4" w:rsidP="00EB34D4">
      <w:pPr>
        <w:pStyle w:val="Odlomakpopisa"/>
        <w:numPr>
          <w:ilvl w:val="2"/>
          <w:numId w:val="7"/>
        </w:numPr>
        <w:rPr>
          <w:rFonts w:ascii="Garamond" w:eastAsia="Batang" w:hAnsi="Garamond"/>
          <w:b/>
          <w:sz w:val="24"/>
          <w:szCs w:val="24"/>
        </w:rPr>
      </w:pPr>
      <w:r w:rsidRPr="00FB7CFA">
        <w:rPr>
          <w:rFonts w:ascii="Garamond" w:eastAsia="Batang" w:hAnsi="Garamond"/>
          <w:b/>
          <w:sz w:val="24"/>
          <w:szCs w:val="24"/>
        </w:rPr>
        <w:t>Promotivne kampanje i opće oglašavanje</w:t>
      </w:r>
    </w:p>
    <w:p w:rsidR="007D6155" w:rsidRDefault="00EB34D4" w:rsidP="00EB34D4">
      <w:pPr>
        <w:jc w:val="both"/>
        <w:rPr>
          <w:rFonts w:ascii="Garamond" w:hAnsi="Garamond"/>
          <w:bCs/>
          <w:iCs/>
        </w:rPr>
      </w:pPr>
      <w:r w:rsidRPr="00FB7CFA">
        <w:rPr>
          <w:rFonts w:ascii="Garamond" w:hAnsi="Garamond"/>
          <w:bCs/>
          <w:iCs/>
        </w:rPr>
        <w:tab/>
        <w:t>U 201</w:t>
      </w:r>
      <w:r w:rsidR="005A4EC6">
        <w:rPr>
          <w:rFonts w:ascii="Garamond" w:hAnsi="Garamond"/>
          <w:bCs/>
          <w:iCs/>
        </w:rPr>
        <w:t>9</w:t>
      </w:r>
      <w:r w:rsidRPr="00FB7CFA">
        <w:rPr>
          <w:rFonts w:ascii="Garamond" w:hAnsi="Garamond"/>
          <w:bCs/>
          <w:iCs/>
        </w:rPr>
        <w:t>. godini TZ VSŽ je u suradnji sa sustavom TZ realizirala odobrena</w:t>
      </w:r>
      <w:r w:rsidR="005A4EC6">
        <w:rPr>
          <w:rFonts w:ascii="Garamond" w:hAnsi="Garamond"/>
          <w:bCs/>
          <w:iCs/>
        </w:rPr>
        <w:t xml:space="preserve"> sredstva za promotivne kampanje</w:t>
      </w:r>
      <w:r w:rsidRPr="00FB7CFA">
        <w:rPr>
          <w:rFonts w:ascii="Garamond" w:hAnsi="Garamond"/>
          <w:bCs/>
          <w:iCs/>
        </w:rPr>
        <w:t>.</w:t>
      </w:r>
      <w:r>
        <w:rPr>
          <w:rFonts w:ascii="Garamond" w:hAnsi="Garamond"/>
          <w:bCs/>
          <w:iCs/>
        </w:rPr>
        <w:t xml:space="preserve"> </w:t>
      </w:r>
      <w:r w:rsidR="005A4EC6">
        <w:rPr>
          <w:rFonts w:ascii="Garamond" w:hAnsi="Garamond"/>
          <w:bCs/>
          <w:iCs/>
        </w:rPr>
        <w:t xml:space="preserve">Glavnina </w:t>
      </w:r>
      <w:proofErr w:type="spellStart"/>
      <w:r w:rsidR="005A4EC6">
        <w:rPr>
          <w:rFonts w:ascii="Garamond" w:hAnsi="Garamond"/>
          <w:bCs/>
          <w:iCs/>
        </w:rPr>
        <w:t>media</w:t>
      </w:r>
      <w:proofErr w:type="spellEnd"/>
      <w:r w:rsidR="005A4EC6">
        <w:rPr>
          <w:rFonts w:ascii="Garamond" w:hAnsi="Garamond"/>
          <w:bCs/>
          <w:iCs/>
        </w:rPr>
        <w:t xml:space="preserve"> plana odnosila se na domaće tržište, a na inozemnom su realizirana oglašavanja na slovenskom </w:t>
      </w:r>
      <w:r w:rsidR="007D6155">
        <w:rPr>
          <w:rFonts w:ascii="Garamond" w:hAnsi="Garamond"/>
          <w:bCs/>
          <w:iCs/>
        </w:rPr>
        <w:t>i njemačkom tržištu. Tablica s popisom oglašavanja te iznosima:</w:t>
      </w:r>
    </w:p>
    <w:p w:rsidR="007D6155" w:rsidRDefault="007D6155" w:rsidP="00EB34D4">
      <w:pPr>
        <w:jc w:val="both"/>
        <w:rPr>
          <w:rFonts w:ascii="Garamond" w:hAnsi="Garamond"/>
          <w:bCs/>
          <w:iCs/>
        </w:rPr>
      </w:pPr>
    </w:p>
    <w:p w:rsidR="007D6155" w:rsidRDefault="007D6155" w:rsidP="00EB34D4">
      <w:pPr>
        <w:jc w:val="both"/>
        <w:rPr>
          <w:rFonts w:ascii="Garamond" w:hAnsi="Garamond"/>
          <w:bCs/>
          <w:iCs/>
        </w:rPr>
      </w:pPr>
      <w:r w:rsidRPr="007D6155">
        <w:rPr>
          <w:rFonts w:ascii="Garamond" w:hAnsi="Garamond"/>
          <w:bCs/>
          <w:iCs/>
          <w:noProof/>
        </w:rPr>
        <w:drawing>
          <wp:inline distT="0" distB="0" distL="0" distR="0" wp14:anchorId="3A3B267B" wp14:editId="0A401FBE">
            <wp:extent cx="5952307" cy="4441371"/>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772" cy="4449179"/>
                    </a:xfrm>
                    <a:prstGeom prst="rect">
                      <a:avLst/>
                    </a:prstGeom>
                    <a:noFill/>
                    <a:ln>
                      <a:noFill/>
                    </a:ln>
                  </pic:spPr>
                </pic:pic>
              </a:graphicData>
            </a:graphic>
          </wp:inline>
        </w:drawing>
      </w:r>
    </w:p>
    <w:p w:rsidR="007D6155" w:rsidRDefault="007D6155" w:rsidP="00EB34D4">
      <w:pPr>
        <w:jc w:val="both"/>
        <w:rPr>
          <w:rFonts w:ascii="Garamond" w:hAnsi="Garamond"/>
          <w:bCs/>
          <w:iCs/>
        </w:rPr>
      </w:pPr>
    </w:p>
    <w:p w:rsidR="007D6155" w:rsidRDefault="007D6155" w:rsidP="00EB34D4">
      <w:pPr>
        <w:jc w:val="both"/>
        <w:rPr>
          <w:rFonts w:ascii="Garamond" w:hAnsi="Garamond"/>
          <w:bCs/>
          <w:iCs/>
        </w:rPr>
      </w:pPr>
    </w:p>
    <w:p w:rsidR="00EB34D4" w:rsidRPr="00FB7CFA" w:rsidRDefault="00EB34D4" w:rsidP="00EB34D4">
      <w:pPr>
        <w:pStyle w:val="Odlomakpopisa"/>
        <w:numPr>
          <w:ilvl w:val="2"/>
          <w:numId w:val="7"/>
        </w:numPr>
        <w:jc w:val="both"/>
        <w:rPr>
          <w:rFonts w:ascii="Garamond" w:eastAsia="Batang" w:hAnsi="Garamond"/>
          <w:b/>
          <w:sz w:val="24"/>
          <w:szCs w:val="24"/>
        </w:rPr>
      </w:pPr>
      <w:r w:rsidRPr="00FB7CFA">
        <w:rPr>
          <w:rFonts w:ascii="Garamond" w:eastAsia="Batang" w:hAnsi="Garamond"/>
          <w:b/>
          <w:sz w:val="24"/>
          <w:szCs w:val="24"/>
        </w:rPr>
        <w:t xml:space="preserve">Brošure i ostali </w:t>
      </w:r>
      <w:proofErr w:type="spellStart"/>
      <w:r w:rsidRPr="00FB7CFA">
        <w:rPr>
          <w:rFonts w:ascii="Garamond" w:eastAsia="Batang" w:hAnsi="Garamond"/>
          <w:b/>
          <w:sz w:val="24"/>
          <w:szCs w:val="24"/>
        </w:rPr>
        <w:t>promo</w:t>
      </w:r>
      <w:proofErr w:type="spellEnd"/>
      <w:r w:rsidRPr="00FB7CFA">
        <w:rPr>
          <w:rFonts w:ascii="Garamond" w:eastAsia="Batang" w:hAnsi="Garamond"/>
          <w:b/>
          <w:sz w:val="24"/>
          <w:szCs w:val="24"/>
        </w:rPr>
        <w:t xml:space="preserve"> materijali</w:t>
      </w:r>
    </w:p>
    <w:p w:rsidR="00CB14C7" w:rsidRDefault="00EB34D4" w:rsidP="00EB34D4">
      <w:pPr>
        <w:jc w:val="both"/>
        <w:rPr>
          <w:rFonts w:ascii="Garamond" w:hAnsi="Garamond"/>
        </w:rPr>
      </w:pPr>
      <w:r>
        <w:rPr>
          <w:rFonts w:ascii="Garamond" w:hAnsi="Garamond"/>
        </w:rPr>
        <w:t xml:space="preserve">Tijekom godine realizirali smo </w:t>
      </w:r>
      <w:r w:rsidR="00CB14C7">
        <w:rPr>
          <w:rFonts w:ascii="Garamond" w:hAnsi="Garamond"/>
        </w:rPr>
        <w:t xml:space="preserve">tisak manjih promotivnih materijala. Letak za DHT, Tjedan okusa, pozivnice i slično. </w:t>
      </w:r>
    </w:p>
    <w:p w:rsidR="00EB34D4" w:rsidRPr="00FB7CFA" w:rsidRDefault="00EB34D4" w:rsidP="00EB34D4">
      <w:pPr>
        <w:jc w:val="both"/>
        <w:rPr>
          <w:rFonts w:ascii="Garamond" w:hAnsi="Garamond"/>
        </w:rPr>
      </w:pPr>
    </w:p>
    <w:p w:rsidR="00EB34D4" w:rsidRPr="00FB7CFA" w:rsidRDefault="00EB34D4" w:rsidP="00EB34D4">
      <w:pPr>
        <w:pStyle w:val="Odlomakpopisa"/>
        <w:numPr>
          <w:ilvl w:val="2"/>
          <w:numId w:val="7"/>
        </w:numPr>
        <w:rPr>
          <w:rFonts w:ascii="Garamond" w:eastAsia="Batang" w:hAnsi="Garamond"/>
          <w:b/>
          <w:sz w:val="24"/>
          <w:szCs w:val="24"/>
        </w:rPr>
      </w:pPr>
      <w:r w:rsidRPr="00FB7CFA">
        <w:rPr>
          <w:rFonts w:ascii="Garamond" w:eastAsia="Batang" w:hAnsi="Garamond"/>
          <w:b/>
          <w:sz w:val="24"/>
          <w:szCs w:val="24"/>
        </w:rPr>
        <w:t>Suveniri i promotivni materijal</w:t>
      </w:r>
    </w:p>
    <w:p w:rsidR="00EB34D4" w:rsidRPr="00FB7CFA" w:rsidRDefault="00EB34D4" w:rsidP="00EB34D4">
      <w:pPr>
        <w:jc w:val="both"/>
        <w:rPr>
          <w:rFonts w:ascii="Garamond" w:hAnsi="Garamond"/>
          <w:bCs/>
          <w:iCs/>
        </w:rPr>
      </w:pPr>
      <w:r w:rsidRPr="00FB7CFA">
        <w:rPr>
          <w:rFonts w:ascii="Garamond" w:hAnsi="Garamond"/>
          <w:bCs/>
          <w:iCs/>
        </w:rPr>
        <w:t xml:space="preserve">Samostalno i u suradnji s </w:t>
      </w:r>
      <w:proofErr w:type="spellStart"/>
      <w:r w:rsidRPr="00FB7CFA">
        <w:rPr>
          <w:rFonts w:ascii="Garamond" w:hAnsi="Garamond"/>
          <w:bCs/>
          <w:iCs/>
        </w:rPr>
        <w:t>klasterom</w:t>
      </w:r>
      <w:proofErr w:type="spellEnd"/>
      <w:r w:rsidRPr="00FB7CFA">
        <w:rPr>
          <w:rFonts w:ascii="Garamond" w:hAnsi="Garamond"/>
          <w:bCs/>
          <w:iCs/>
        </w:rPr>
        <w:t xml:space="preserve"> Slavonija nabavljali smo promotivne suvenire i ostale promotivne materijale za sajamske nastupe i posebne prezentacije. </w:t>
      </w:r>
    </w:p>
    <w:p w:rsidR="00EB34D4" w:rsidRPr="00FB7CFA" w:rsidRDefault="00EB34D4" w:rsidP="00EB34D4">
      <w:pPr>
        <w:rPr>
          <w:rFonts w:ascii="Garamond" w:eastAsia="Batang" w:hAnsi="Garamond"/>
        </w:rPr>
      </w:pPr>
    </w:p>
    <w:p w:rsidR="00EB34D4" w:rsidRPr="005E5F6E" w:rsidRDefault="00EB34D4" w:rsidP="00EB34D4">
      <w:pPr>
        <w:pStyle w:val="Odlomakpopisa"/>
        <w:numPr>
          <w:ilvl w:val="1"/>
          <w:numId w:val="4"/>
        </w:numPr>
        <w:rPr>
          <w:rFonts w:ascii="Garamond" w:hAnsi="Garamond"/>
          <w:b/>
          <w:bCs/>
          <w:i/>
          <w:iCs/>
          <w:sz w:val="26"/>
          <w:szCs w:val="26"/>
        </w:rPr>
      </w:pPr>
      <w:r w:rsidRPr="005E5F6E">
        <w:rPr>
          <w:rFonts w:ascii="Garamond" w:hAnsi="Garamond"/>
          <w:b/>
          <w:bCs/>
          <w:i/>
          <w:iCs/>
          <w:sz w:val="26"/>
          <w:szCs w:val="26"/>
        </w:rPr>
        <w:t>Distribucija i prodaja vrijednosti</w:t>
      </w:r>
    </w:p>
    <w:p w:rsidR="00EB34D4" w:rsidRPr="00FB7CFA" w:rsidRDefault="00EB34D4" w:rsidP="00EB34D4">
      <w:pPr>
        <w:pStyle w:val="Odlomakpopisa"/>
        <w:ind w:left="1428"/>
        <w:rPr>
          <w:rFonts w:ascii="Garamond" w:hAnsi="Garamond"/>
          <w:b/>
          <w:bCs/>
          <w:i/>
          <w:iCs/>
          <w:sz w:val="24"/>
          <w:szCs w:val="24"/>
        </w:rPr>
      </w:pPr>
    </w:p>
    <w:p w:rsidR="00EB34D4" w:rsidRPr="00FB7CFA" w:rsidRDefault="00EB34D4" w:rsidP="00EB34D4">
      <w:pPr>
        <w:pStyle w:val="Odlomakpopisa"/>
        <w:numPr>
          <w:ilvl w:val="2"/>
          <w:numId w:val="4"/>
        </w:numPr>
        <w:jc w:val="both"/>
        <w:rPr>
          <w:rFonts w:ascii="Garamond" w:hAnsi="Garamond"/>
          <w:b/>
          <w:bCs/>
          <w:iCs/>
          <w:sz w:val="24"/>
          <w:szCs w:val="24"/>
        </w:rPr>
      </w:pPr>
      <w:r w:rsidRPr="00FB7CFA">
        <w:rPr>
          <w:rFonts w:ascii="Garamond" w:hAnsi="Garamond"/>
          <w:b/>
          <w:bCs/>
          <w:iCs/>
          <w:sz w:val="24"/>
          <w:szCs w:val="24"/>
        </w:rPr>
        <w:t>Sajmovi</w:t>
      </w:r>
    </w:p>
    <w:p w:rsidR="00EB34D4" w:rsidRDefault="00EB34D4" w:rsidP="00EB34D4">
      <w:pPr>
        <w:jc w:val="both"/>
        <w:rPr>
          <w:rFonts w:ascii="Garamond" w:hAnsi="Garamond"/>
        </w:rPr>
      </w:pPr>
      <w:r w:rsidRPr="00FB7CFA">
        <w:rPr>
          <w:rFonts w:ascii="Garamond" w:hAnsi="Garamond"/>
        </w:rPr>
        <w:t xml:space="preserve">U suradnji s </w:t>
      </w:r>
      <w:proofErr w:type="spellStart"/>
      <w:r w:rsidRPr="00FB7CFA">
        <w:rPr>
          <w:rFonts w:ascii="Garamond" w:hAnsi="Garamond"/>
        </w:rPr>
        <w:t>klasterom</w:t>
      </w:r>
      <w:proofErr w:type="spellEnd"/>
      <w:r w:rsidRPr="00FB7CFA">
        <w:rPr>
          <w:rFonts w:ascii="Garamond" w:hAnsi="Garamond"/>
        </w:rPr>
        <w:t xml:space="preserve"> Slavonija</w:t>
      </w:r>
      <w:r>
        <w:rPr>
          <w:rFonts w:ascii="Garamond" w:hAnsi="Garamond"/>
        </w:rPr>
        <w:t>, kao nositelji sajamskog nastupa,</w:t>
      </w:r>
      <w:r w:rsidRPr="00FB7CFA">
        <w:rPr>
          <w:rFonts w:ascii="Garamond" w:hAnsi="Garamond"/>
        </w:rPr>
        <w:t xml:space="preserve"> realizirali smo </w:t>
      </w:r>
      <w:r w:rsidR="00D537F5">
        <w:rPr>
          <w:rFonts w:ascii="Garamond" w:hAnsi="Garamond"/>
        </w:rPr>
        <w:t>dva</w:t>
      </w:r>
      <w:r w:rsidRPr="00FB7CFA">
        <w:rPr>
          <w:rFonts w:ascii="Garamond" w:hAnsi="Garamond"/>
        </w:rPr>
        <w:t xml:space="preserve"> </w:t>
      </w:r>
      <w:r w:rsidRPr="00FB7CFA">
        <w:rPr>
          <w:rFonts w:ascii="Garamond" w:hAnsi="Garamond"/>
          <w:b/>
          <w:i/>
        </w:rPr>
        <w:t>sajamsk</w:t>
      </w:r>
      <w:r w:rsidR="00D537F5">
        <w:rPr>
          <w:rFonts w:ascii="Garamond" w:hAnsi="Garamond"/>
          <w:b/>
          <w:i/>
        </w:rPr>
        <w:t>a</w:t>
      </w:r>
      <w:r>
        <w:rPr>
          <w:rFonts w:ascii="Garamond" w:hAnsi="Garamond"/>
          <w:b/>
          <w:i/>
        </w:rPr>
        <w:t xml:space="preserve"> nastup</w:t>
      </w:r>
      <w:r w:rsidR="00D537F5">
        <w:rPr>
          <w:rFonts w:ascii="Garamond" w:hAnsi="Garamond"/>
          <w:b/>
          <w:i/>
        </w:rPr>
        <w:t>a</w:t>
      </w:r>
      <w:r w:rsidRPr="00FB7CFA">
        <w:rPr>
          <w:rFonts w:ascii="Garamond" w:hAnsi="Garamond"/>
          <w:b/>
          <w:i/>
        </w:rPr>
        <w:t xml:space="preserve"> </w:t>
      </w:r>
      <w:r w:rsidRPr="00FB7CFA">
        <w:rPr>
          <w:rFonts w:ascii="Garamond" w:hAnsi="Garamond"/>
        </w:rPr>
        <w:t xml:space="preserve">na inozemnom tržištu odobren od strane Hrvatske turističke zajednice. </w:t>
      </w:r>
    </w:p>
    <w:p w:rsidR="00EB34D4" w:rsidRDefault="00EB34D4" w:rsidP="00EB34D4">
      <w:pPr>
        <w:jc w:val="both"/>
        <w:rPr>
          <w:rFonts w:ascii="Garamond" w:hAnsi="Garamond"/>
        </w:rPr>
      </w:pPr>
      <w:r w:rsidRPr="00FB7CFA">
        <w:rPr>
          <w:rFonts w:ascii="Garamond" w:hAnsi="Garamond"/>
        </w:rPr>
        <w:t>Prema pravilima Hrvatske turističke zajednice uvijek je jedna TZŽ nositelj nastupa. TZ VSŽ bila je nositelj sajamskog nastupa u Londonu</w:t>
      </w:r>
      <w:r w:rsidR="00D537F5">
        <w:rPr>
          <w:rFonts w:ascii="Garamond" w:hAnsi="Garamond"/>
        </w:rPr>
        <w:t xml:space="preserve"> i </w:t>
      </w:r>
      <w:proofErr w:type="spellStart"/>
      <w:r w:rsidR="00D537F5">
        <w:rPr>
          <w:rFonts w:ascii="Garamond" w:hAnsi="Garamond"/>
        </w:rPr>
        <w:t>Munchenu</w:t>
      </w:r>
      <w:proofErr w:type="spellEnd"/>
      <w:r w:rsidRPr="00FB7CFA">
        <w:rPr>
          <w:rFonts w:ascii="Garamond" w:hAnsi="Garamond"/>
        </w:rPr>
        <w:t>. Iz tog razloga u dijelu prihoda ostvaruju se značajniji prihodi s razine sustava TZŽ te HTZ. Sve realizirane promotivne aktivnosti u inozemstvu sufinancirane su sa 75% od strane HTZ-a dok ostatak od 25% troškova su dijelile županijske turističke zajednice</w:t>
      </w:r>
      <w:r>
        <w:rPr>
          <w:rFonts w:ascii="Garamond" w:hAnsi="Garamond"/>
        </w:rPr>
        <w:t xml:space="preserve"> </w:t>
      </w:r>
      <w:proofErr w:type="spellStart"/>
      <w:r>
        <w:rPr>
          <w:rFonts w:ascii="Garamond" w:hAnsi="Garamond"/>
        </w:rPr>
        <w:t>klastera</w:t>
      </w:r>
      <w:proofErr w:type="spellEnd"/>
      <w:r>
        <w:rPr>
          <w:rFonts w:ascii="Garamond" w:hAnsi="Garamond"/>
        </w:rPr>
        <w:t xml:space="preserve"> Slavonija</w:t>
      </w:r>
      <w:r w:rsidRPr="00FB7CFA">
        <w:rPr>
          <w:rFonts w:ascii="Garamond" w:hAnsi="Garamond"/>
        </w:rPr>
        <w:t xml:space="preserve">. </w:t>
      </w:r>
    </w:p>
    <w:p w:rsidR="00EB34D4" w:rsidRDefault="00EB34D4" w:rsidP="00EC25E1">
      <w:pPr>
        <w:jc w:val="both"/>
        <w:rPr>
          <w:rFonts w:ascii="Garamond" w:hAnsi="Garamond"/>
        </w:rPr>
      </w:pPr>
      <w:r w:rsidRPr="00FB7CFA">
        <w:rPr>
          <w:rFonts w:ascii="Garamond" w:hAnsi="Garamond"/>
        </w:rPr>
        <w:lastRenderedPageBreak/>
        <w:t>Samostalni sajamski nastupi i posebne prezentacije TZ VSŽ sufinancirane su sa 75% ili 50% svih troškova, u ovisnosti o vrsti troškova.</w:t>
      </w:r>
    </w:p>
    <w:p w:rsidR="00EB34D4" w:rsidRDefault="00EB34D4" w:rsidP="00EB34D4">
      <w:pPr>
        <w:pStyle w:val="Odlomakpopisa"/>
        <w:numPr>
          <w:ilvl w:val="0"/>
          <w:numId w:val="6"/>
        </w:numPr>
        <w:jc w:val="both"/>
        <w:rPr>
          <w:rFonts w:ascii="Garamond" w:hAnsi="Garamond"/>
          <w:b/>
          <w:sz w:val="24"/>
          <w:szCs w:val="24"/>
        </w:rPr>
      </w:pPr>
      <w:proofErr w:type="spellStart"/>
      <w:r w:rsidRPr="008F0FB0">
        <w:rPr>
          <w:rFonts w:ascii="Garamond" w:hAnsi="Garamond"/>
          <w:b/>
          <w:sz w:val="24"/>
          <w:szCs w:val="24"/>
        </w:rPr>
        <w:t>Destinationshow</w:t>
      </w:r>
      <w:proofErr w:type="spellEnd"/>
      <w:r w:rsidRPr="008F0FB0">
        <w:rPr>
          <w:rFonts w:ascii="Garamond" w:hAnsi="Garamond"/>
          <w:b/>
          <w:sz w:val="24"/>
          <w:szCs w:val="24"/>
        </w:rPr>
        <w:t>, London</w:t>
      </w:r>
    </w:p>
    <w:p w:rsidR="00D537F5" w:rsidRPr="00D537F5" w:rsidRDefault="00D537F5" w:rsidP="00D537F5">
      <w:pPr>
        <w:pStyle w:val="StandardWeb"/>
        <w:spacing w:before="0" w:beforeAutospacing="0" w:after="0" w:afterAutospacing="0"/>
        <w:jc w:val="both"/>
        <w:textAlignment w:val="baseline"/>
        <w:rPr>
          <w:rFonts w:ascii="Garamond" w:hAnsi="Garamond" w:cs="Arial"/>
        </w:rPr>
      </w:pPr>
      <w:r w:rsidRPr="00623413">
        <w:rPr>
          <w:rFonts w:ascii="Garamond" w:hAnsi="Garamond" w:cs="Arial"/>
        </w:rPr>
        <w:t xml:space="preserve">Turističke zajednice županija Osječko – baranjske, Požeško – slavonske, Brodsko – posavske, Virovitičko – podravske, Vukovarsko – srijemske, Varaždinske i Zagrebačke realizirale su treći zajednički nastup na turističkom sajmu </w:t>
      </w:r>
      <w:proofErr w:type="spellStart"/>
      <w:r w:rsidRPr="00623413">
        <w:rPr>
          <w:rFonts w:ascii="Garamond" w:hAnsi="Garamond" w:cs="Arial"/>
        </w:rPr>
        <w:t>Destinationshow</w:t>
      </w:r>
      <w:proofErr w:type="spellEnd"/>
      <w:r w:rsidRPr="00623413">
        <w:rPr>
          <w:rFonts w:ascii="Garamond" w:hAnsi="Garamond" w:cs="Arial"/>
        </w:rPr>
        <w:t xml:space="preserve">, koji se od 1. – 4. veljače održao u Londonu. I ovogodišnji nastup održao se uz potporu Hrvatske turističke zajednice, a turistički sadržaji i atrakcije zajednički su predstavljeni  na štandu pod nazivom „Kontinentalna Hrvatska“.  Kontinentalnu Hrvatsku predstavile su direktorica </w:t>
      </w:r>
      <w:proofErr w:type="spellStart"/>
      <w:r w:rsidRPr="00623413">
        <w:rPr>
          <w:rFonts w:ascii="Garamond" w:hAnsi="Garamond" w:cs="Arial"/>
        </w:rPr>
        <w:t>direktorica</w:t>
      </w:r>
      <w:proofErr w:type="spellEnd"/>
      <w:r w:rsidRPr="00623413">
        <w:rPr>
          <w:rFonts w:ascii="Garamond" w:hAnsi="Garamond" w:cs="Arial"/>
        </w:rPr>
        <w:t xml:space="preserve"> TZ Zagrebačke županije, gđa Ružica </w:t>
      </w:r>
      <w:proofErr w:type="spellStart"/>
      <w:r w:rsidRPr="00623413">
        <w:rPr>
          <w:rFonts w:ascii="Garamond" w:hAnsi="Garamond" w:cs="Arial"/>
        </w:rPr>
        <w:t>Rašperić</w:t>
      </w:r>
      <w:proofErr w:type="spellEnd"/>
      <w:r w:rsidRPr="00623413">
        <w:rPr>
          <w:rFonts w:ascii="Garamond" w:hAnsi="Garamond" w:cs="Arial"/>
        </w:rPr>
        <w:t xml:space="preserve">, pomoćnik direktorice TZ Virovitičko – podravske županije, gosp. Josip Mikolčić i direktorica TZ Vukovarsko – srijemske županije, gđa Rujana Bušić Srpak. </w:t>
      </w:r>
      <w:r>
        <w:rPr>
          <w:rFonts w:ascii="Garamond" w:hAnsi="Garamond" w:cs="Arial"/>
        </w:rPr>
        <w:t xml:space="preserve">Osim promotivnog materijala predstavljenih županija, korištena je turistička karta Hrvatske te smo ove godine zatražili i promotivne materijale Grada Zagreba, a radi interesa koji se pokazuje za glavni grad. Svi materijali podijeljeni su, a karata, kao i svake godine, bi dobro došao još pokoji primjerak jer su iznimno tražene. </w:t>
      </w:r>
      <w:r w:rsidRPr="00623413">
        <w:rPr>
          <w:rFonts w:ascii="Garamond" w:hAnsi="Garamond" w:cs="Arial"/>
        </w:rPr>
        <w:t xml:space="preserve">Ovogodišnjih preko 400 izlagača posjetilo je preko 50.000 posjetitelja. Kulturna baština, parkovi prirode i očuvana prirodna baština, jedinstvena gastronomija i vina, </w:t>
      </w:r>
      <w:proofErr w:type="spellStart"/>
      <w:r w:rsidRPr="00623413">
        <w:rPr>
          <w:rFonts w:ascii="Garamond" w:hAnsi="Garamond" w:cs="Arial"/>
        </w:rPr>
        <w:t>cikloturizam</w:t>
      </w:r>
      <w:proofErr w:type="spellEnd"/>
      <w:r w:rsidRPr="00623413">
        <w:rPr>
          <w:rFonts w:ascii="Garamond" w:hAnsi="Garamond" w:cs="Arial"/>
        </w:rPr>
        <w:t xml:space="preserve"> i brojna događanja osnovna su turistička ponuda predstavljena tržištu Velike Britanije. Posjetitelji koji su uglavnom starije životne dobi, putuju izvan glavne turističke sezone, </w:t>
      </w:r>
      <w:r>
        <w:rPr>
          <w:rFonts w:ascii="Garamond" w:hAnsi="Garamond" w:cs="Arial"/>
        </w:rPr>
        <w:t>često</w:t>
      </w:r>
      <w:r w:rsidRPr="00623413">
        <w:rPr>
          <w:rFonts w:ascii="Garamond" w:hAnsi="Garamond" w:cs="Arial"/>
        </w:rPr>
        <w:t xml:space="preserve"> individualno, samostalno kreirajući sadržaje i destinacije koje žele posjetiti. Posjetitelji se osim za sadržaje i atrakcije koje se nude, zanimaju za mogućnosti javnog prijevoza, kvalitete smještaja, cijene, najbolje vrijeme za posjet kao i općenito vremenske uvjete te sigurnost. Veliki je broj posjetitelja koji već poznaju Hrvatsku i koji uživaju istražujući sve njezine ljepote. </w:t>
      </w:r>
      <w:r w:rsidRPr="00D537F5">
        <w:rPr>
          <w:rFonts w:ascii="Garamond" w:hAnsi="Garamond"/>
        </w:rPr>
        <w:t xml:space="preserve">Hrvatska je iznimno popularna destinacija za sadržajni odmor turista iz Velike Britanije, a o atraktivnoj ponudi i do sada manje poznatih destinacije Hrvatske, upoznaju se upravo posjetom sajmu. Posjetitelji sajma najboljim i biranim riječima opisuje ljepote Hrvatske i pozitivna iskustva i doživljaje žele ponoviti i upoznati cijelu Hrvatsku. Posjetitelji sajma koji traže nove destinacije za svoje putovanje žele doživjeti kulturno bogatstvo područja, uživati u ljepotama prirode, aktivno </w:t>
      </w:r>
      <w:proofErr w:type="spellStart"/>
      <w:r w:rsidRPr="00D537F5">
        <w:rPr>
          <w:rFonts w:ascii="Garamond" w:hAnsi="Garamond"/>
        </w:rPr>
        <w:t>bicikliraju</w:t>
      </w:r>
      <w:r>
        <w:rPr>
          <w:rFonts w:ascii="Garamond" w:hAnsi="Garamond"/>
        </w:rPr>
        <w:t>ć</w:t>
      </w:r>
      <w:r w:rsidRPr="00D537F5">
        <w:rPr>
          <w:rFonts w:ascii="Garamond" w:hAnsi="Garamond"/>
        </w:rPr>
        <w:t>i</w:t>
      </w:r>
      <w:proofErr w:type="spellEnd"/>
      <w:r w:rsidRPr="00D537F5">
        <w:rPr>
          <w:rFonts w:ascii="Garamond" w:hAnsi="Garamond"/>
        </w:rPr>
        <w:t xml:space="preserve"> ili u šetnji i iznimno su zainteresirani za miran odmor bez gužve. Uz dobro organizirani prijevoz, a vlakovi su lokalni prijevoz o kojem se najviše raspituju, niti jedna destinacija nije daleko. Nažalost, svi oni koji putuju organizirano, posredstvom putničkih agencija, ističu razočaranost da niti jedna ne nudi sadržaje i programe za sve dijelove Hrvatske. Nedostatak organizirane ponude posjete kontinentalnom dijelu Hrvatske značajno utječe na spori rast inozemnih turističkih dolazaka i noćenja u </w:t>
      </w:r>
      <w:proofErr w:type="spellStart"/>
      <w:r w:rsidRPr="00D537F5">
        <w:rPr>
          <w:rFonts w:ascii="Garamond" w:hAnsi="Garamond"/>
        </w:rPr>
        <w:t>klaster</w:t>
      </w:r>
      <w:proofErr w:type="spellEnd"/>
      <w:r w:rsidRPr="00D537F5">
        <w:rPr>
          <w:rFonts w:ascii="Garamond" w:hAnsi="Garamond"/>
        </w:rPr>
        <w:t xml:space="preserve"> Slavonija. Pružanjem konkretnih informacija o ponudi i sadržajima kontinentalne Hrvatske, kako posjetiteljima tako i inozemnim turoperatorima, upravo zajednički pristup tržištu i partnerima može dovesti do ostvarenja cilja - uvrštenje Slavonije i kontinentalne Hrvatske na turističku kartu Europe kao još jedne od neponovljivih ljepota Hrvatske.</w:t>
      </w:r>
    </w:p>
    <w:p w:rsidR="00D537F5" w:rsidRDefault="00D537F5" w:rsidP="00D537F5"/>
    <w:p w:rsidR="00125851" w:rsidRDefault="00125851" w:rsidP="00D537F5"/>
    <w:p w:rsidR="00D537F5" w:rsidRDefault="00D537F5" w:rsidP="00D537F5">
      <w:pPr>
        <w:pStyle w:val="Odlomakpopisa"/>
        <w:numPr>
          <w:ilvl w:val="0"/>
          <w:numId w:val="6"/>
        </w:numPr>
        <w:spacing w:after="0" w:line="240" w:lineRule="auto"/>
        <w:rPr>
          <w:rFonts w:ascii="Garamond" w:hAnsi="Garamond"/>
          <w:b/>
          <w:sz w:val="24"/>
          <w:szCs w:val="24"/>
        </w:rPr>
      </w:pPr>
      <w:proofErr w:type="spellStart"/>
      <w:r w:rsidRPr="00125851">
        <w:rPr>
          <w:rFonts w:ascii="Garamond" w:hAnsi="Garamond"/>
          <w:b/>
          <w:sz w:val="24"/>
          <w:szCs w:val="24"/>
        </w:rPr>
        <w:t>F.re.e</w:t>
      </w:r>
      <w:proofErr w:type="spellEnd"/>
      <w:r w:rsidRPr="00125851">
        <w:rPr>
          <w:rFonts w:ascii="Garamond" w:hAnsi="Garamond"/>
          <w:b/>
          <w:sz w:val="24"/>
          <w:szCs w:val="24"/>
        </w:rPr>
        <w:t xml:space="preserve">., </w:t>
      </w:r>
      <w:proofErr w:type="spellStart"/>
      <w:r w:rsidRPr="00125851">
        <w:rPr>
          <w:rFonts w:ascii="Garamond" w:hAnsi="Garamond"/>
          <w:b/>
          <w:sz w:val="24"/>
          <w:szCs w:val="24"/>
        </w:rPr>
        <w:t>Munchen</w:t>
      </w:r>
      <w:proofErr w:type="spellEnd"/>
    </w:p>
    <w:p w:rsidR="00125851" w:rsidRPr="00125851" w:rsidRDefault="00125851" w:rsidP="00125851">
      <w:pPr>
        <w:pStyle w:val="Odlomakpopisa"/>
        <w:spacing w:after="0" w:line="240" w:lineRule="auto"/>
        <w:rPr>
          <w:rFonts w:ascii="Garamond" w:hAnsi="Garamond"/>
          <w:b/>
          <w:sz w:val="24"/>
          <w:szCs w:val="24"/>
        </w:rPr>
      </w:pPr>
    </w:p>
    <w:p w:rsidR="00D537F5" w:rsidRDefault="00D537F5" w:rsidP="00D537F5">
      <w:r w:rsidRPr="00850D90">
        <w:rPr>
          <w:rFonts w:ascii="Garamond" w:hAnsi="Garamond"/>
        </w:rPr>
        <w:t xml:space="preserve">TZ VSŽ je </w:t>
      </w:r>
      <w:r>
        <w:rPr>
          <w:rFonts w:ascii="Garamond" w:hAnsi="Garamond"/>
        </w:rPr>
        <w:t>bila</w:t>
      </w:r>
      <w:r w:rsidRPr="00850D90">
        <w:rPr>
          <w:rFonts w:ascii="Garamond" w:hAnsi="Garamond"/>
        </w:rPr>
        <w:t xml:space="preserve"> nositelj sajamskog nastupa </w:t>
      </w:r>
      <w:proofErr w:type="spellStart"/>
      <w:r w:rsidRPr="00850D90">
        <w:rPr>
          <w:rFonts w:ascii="Garamond" w:hAnsi="Garamond"/>
        </w:rPr>
        <w:t>klastera</w:t>
      </w:r>
      <w:proofErr w:type="spellEnd"/>
      <w:r w:rsidRPr="00850D90">
        <w:rPr>
          <w:rFonts w:ascii="Garamond" w:hAnsi="Garamond"/>
        </w:rPr>
        <w:t xml:space="preserve"> Slavonija na sajmu </w:t>
      </w:r>
      <w:proofErr w:type="spellStart"/>
      <w:r w:rsidRPr="00850D90">
        <w:rPr>
          <w:rFonts w:ascii="Garamond" w:hAnsi="Garamond"/>
        </w:rPr>
        <w:t>f.re.e</w:t>
      </w:r>
      <w:proofErr w:type="spellEnd"/>
      <w:r w:rsidRPr="00850D90">
        <w:rPr>
          <w:rFonts w:ascii="Garamond" w:hAnsi="Garamond"/>
        </w:rPr>
        <w:t xml:space="preserve">., koji se 20. – 24. veljače održao u </w:t>
      </w:r>
      <w:proofErr w:type="spellStart"/>
      <w:r w:rsidRPr="00850D90">
        <w:rPr>
          <w:rFonts w:ascii="Garamond" w:hAnsi="Garamond"/>
        </w:rPr>
        <w:t>Munchenu</w:t>
      </w:r>
      <w:proofErr w:type="spellEnd"/>
      <w:r>
        <w:rPr>
          <w:rFonts w:ascii="Garamond" w:hAnsi="Garamond"/>
        </w:rPr>
        <w:t xml:space="preserve">. </w:t>
      </w:r>
      <w:proofErr w:type="spellStart"/>
      <w:r>
        <w:rPr>
          <w:rFonts w:ascii="Garamond" w:hAnsi="Garamond"/>
        </w:rPr>
        <w:t>Klaster</w:t>
      </w:r>
      <w:proofErr w:type="spellEnd"/>
      <w:r>
        <w:rPr>
          <w:rFonts w:ascii="Garamond" w:hAnsi="Garamond"/>
        </w:rPr>
        <w:t xml:space="preserve"> Slavonija predstavio se u sklopu štanda Hrvatske turističke zajednice. Interes njemačkog tržišta je velik te je svakako uputno nastaviti s intenzivnim promotivnim aktivnostima na tržištu koje je već duži niz godina prvo po inozemnim posjetiteljima.</w:t>
      </w:r>
      <w:r w:rsidR="00AE53EE">
        <w:rPr>
          <w:rFonts w:ascii="Garamond" w:hAnsi="Garamond"/>
        </w:rPr>
        <w:t xml:space="preserve"> </w:t>
      </w:r>
    </w:p>
    <w:p w:rsidR="00D537F5" w:rsidRDefault="00D537F5" w:rsidP="00D537F5">
      <w:pPr>
        <w:jc w:val="both"/>
        <w:rPr>
          <w:rFonts w:ascii="Garamond" w:hAnsi="Garamond"/>
          <w:b/>
        </w:rPr>
      </w:pPr>
    </w:p>
    <w:p w:rsidR="00125851" w:rsidRDefault="00125851" w:rsidP="00D537F5">
      <w:pPr>
        <w:jc w:val="both"/>
        <w:rPr>
          <w:rFonts w:ascii="Garamond" w:hAnsi="Garamond"/>
          <w:b/>
        </w:rPr>
      </w:pPr>
    </w:p>
    <w:p w:rsidR="00125851" w:rsidRDefault="00125851" w:rsidP="00D537F5">
      <w:pPr>
        <w:jc w:val="both"/>
        <w:rPr>
          <w:rFonts w:ascii="Garamond" w:hAnsi="Garamond"/>
          <w:b/>
        </w:rPr>
      </w:pPr>
    </w:p>
    <w:p w:rsidR="00125851" w:rsidRPr="00D537F5" w:rsidRDefault="00125851" w:rsidP="00D537F5">
      <w:pPr>
        <w:jc w:val="both"/>
        <w:rPr>
          <w:rFonts w:ascii="Garamond" w:hAnsi="Garamond"/>
          <w:b/>
        </w:rPr>
      </w:pPr>
    </w:p>
    <w:p w:rsidR="00EB34D4" w:rsidRDefault="00EB34D4" w:rsidP="00EB34D4">
      <w:pPr>
        <w:jc w:val="both"/>
        <w:rPr>
          <w:rFonts w:ascii="Garamond" w:hAnsi="Garamond"/>
          <w:bCs/>
          <w:iCs/>
        </w:rPr>
      </w:pPr>
      <w:r w:rsidRPr="00FB7CFA">
        <w:rPr>
          <w:rFonts w:ascii="Garamond" w:hAnsi="Garamond"/>
          <w:bCs/>
          <w:iCs/>
        </w:rPr>
        <w:t xml:space="preserve">Od </w:t>
      </w:r>
      <w:r w:rsidRPr="00FB7CFA">
        <w:rPr>
          <w:rFonts w:ascii="Garamond" w:hAnsi="Garamond"/>
          <w:b/>
          <w:bCs/>
          <w:i/>
          <w:iCs/>
        </w:rPr>
        <w:t>samostalnih sajamskih nastupa</w:t>
      </w:r>
      <w:r w:rsidRPr="00FB7CFA">
        <w:rPr>
          <w:rFonts w:ascii="Garamond" w:hAnsi="Garamond"/>
          <w:bCs/>
          <w:iCs/>
        </w:rPr>
        <w:t xml:space="preserve">, TZ VSŽ realizirala je </w:t>
      </w:r>
      <w:r w:rsidR="00AE53EE">
        <w:rPr>
          <w:rFonts w:ascii="Garamond" w:hAnsi="Garamond"/>
          <w:bCs/>
          <w:iCs/>
        </w:rPr>
        <w:t>dva</w:t>
      </w:r>
      <w:r>
        <w:rPr>
          <w:rFonts w:ascii="Garamond" w:hAnsi="Garamond"/>
          <w:bCs/>
          <w:iCs/>
        </w:rPr>
        <w:t xml:space="preserve"> sajamsk</w:t>
      </w:r>
      <w:r w:rsidR="00AE53EE">
        <w:rPr>
          <w:rFonts w:ascii="Garamond" w:hAnsi="Garamond"/>
          <w:bCs/>
          <w:iCs/>
        </w:rPr>
        <w:t>a</w:t>
      </w:r>
      <w:r>
        <w:rPr>
          <w:rFonts w:ascii="Garamond" w:hAnsi="Garamond"/>
          <w:bCs/>
          <w:iCs/>
        </w:rPr>
        <w:t xml:space="preserve"> nastup</w:t>
      </w:r>
      <w:r w:rsidR="00AE53EE">
        <w:rPr>
          <w:rFonts w:ascii="Garamond" w:hAnsi="Garamond"/>
          <w:bCs/>
          <w:iCs/>
        </w:rPr>
        <w:t>a, u zagrebu i Splitu.</w:t>
      </w:r>
    </w:p>
    <w:p w:rsidR="00EB34D4" w:rsidRPr="00FB7CFA" w:rsidRDefault="00EB34D4" w:rsidP="00EB34D4">
      <w:pPr>
        <w:jc w:val="both"/>
        <w:rPr>
          <w:rFonts w:ascii="Garamond" w:hAnsi="Garamond"/>
          <w:bCs/>
          <w:iCs/>
        </w:rPr>
      </w:pPr>
    </w:p>
    <w:p w:rsidR="00EB34D4" w:rsidRDefault="00EB34D4" w:rsidP="00EB34D4">
      <w:pPr>
        <w:pStyle w:val="Odlomakpopisa"/>
        <w:numPr>
          <w:ilvl w:val="0"/>
          <w:numId w:val="8"/>
        </w:numPr>
        <w:spacing w:after="0" w:line="240" w:lineRule="auto"/>
        <w:ind w:left="714" w:hanging="357"/>
        <w:jc w:val="both"/>
        <w:rPr>
          <w:rFonts w:ascii="Garamond" w:hAnsi="Garamond"/>
          <w:b/>
          <w:bCs/>
          <w:iCs/>
          <w:sz w:val="24"/>
          <w:szCs w:val="24"/>
        </w:rPr>
      </w:pPr>
      <w:r w:rsidRPr="00126856">
        <w:rPr>
          <w:rFonts w:ascii="Garamond" w:hAnsi="Garamond"/>
          <w:b/>
          <w:bCs/>
          <w:iCs/>
          <w:sz w:val="24"/>
          <w:szCs w:val="24"/>
        </w:rPr>
        <w:t>Place2go, Zagreb, 1</w:t>
      </w:r>
      <w:r w:rsidR="00630BE7">
        <w:rPr>
          <w:rFonts w:ascii="Garamond" w:hAnsi="Garamond"/>
          <w:b/>
          <w:bCs/>
          <w:iCs/>
          <w:sz w:val="24"/>
          <w:szCs w:val="24"/>
        </w:rPr>
        <w:t>5</w:t>
      </w:r>
      <w:r w:rsidRPr="00126856">
        <w:rPr>
          <w:rFonts w:ascii="Garamond" w:hAnsi="Garamond"/>
          <w:b/>
          <w:bCs/>
          <w:iCs/>
          <w:sz w:val="24"/>
          <w:szCs w:val="24"/>
        </w:rPr>
        <w:t>. - 1</w:t>
      </w:r>
      <w:r w:rsidR="00630BE7">
        <w:rPr>
          <w:rFonts w:ascii="Garamond" w:hAnsi="Garamond"/>
          <w:b/>
          <w:bCs/>
          <w:iCs/>
          <w:sz w:val="24"/>
          <w:szCs w:val="24"/>
        </w:rPr>
        <w:t>7</w:t>
      </w:r>
      <w:r w:rsidRPr="00126856">
        <w:rPr>
          <w:rFonts w:ascii="Garamond" w:hAnsi="Garamond"/>
          <w:b/>
          <w:bCs/>
          <w:iCs/>
          <w:sz w:val="24"/>
          <w:szCs w:val="24"/>
        </w:rPr>
        <w:t>. ožujka</w:t>
      </w:r>
    </w:p>
    <w:p w:rsidR="00630BE7" w:rsidRDefault="00630BE7" w:rsidP="00630BE7">
      <w:pPr>
        <w:jc w:val="both"/>
        <w:rPr>
          <w:rFonts w:ascii="Garamond" w:eastAsia="Calibri" w:hAnsi="Garamond"/>
        </w:rPr>
      </w:pPr>
      <w:r>
        <w:rPr>
          <w:rFonts w:ascii="Garamond" w:eastAsia="Calibri" w:hAnsi="Garamond"/>
        </w:rPr>
        <w:t>8</w:t>
      </w:r>
      <w:r w:rsidRPr="00FD6B78">
        <w:rPr>
          <w:rFonts w:ascii="Garamond" w:eastAsia="Calibri" w:hAnsi="Garamond"/>
        </w:rPr>
        <w:t xml:space="preserve">. po redu Međunarodni sajam turizma PLACE2GO ugostio je u Areni Zagreb od 16.-18.3.2018. </w:t>
      </w:r>
      <w:r>
        <w:rPr>
          <w:rFonts w:ascii="Garamond" w:eastAsia="Calibri" w:hAnsi="Garamond"/>
        </w:rPr>
        <w:t>preko</w:t>
      </w:r>
      <w:r w:rsidRPr="00FD6B78">
        <w:rPr>
          <w:rFonts w:ascii="Garamond" w:eastAsia="Calibri" w:hAnsi="Garamond"/>
        </w:rPr>
        <w:t xml:space="preserve"> </w:t>
      </w:r>
      <w:r>
        <w:rPr>
          <w:rFonts w:ascii="Garamond" w:eastAsia="Calibri" w:hAnsi="Garamond"/>
        </w:rPr>
        <w:t>200</w:t>
      </w:r>
      <w:r w:rsidRPr="00FD6B78">
        <w:rPr>
          <w:rFonts w:ascii="Garamond" w:eastAsia="Calibri" w:hAnsi="Garamond"/>
        </w:rPr>
        <w:t>. U tri dana sajma, posj</w:t>
      </w:r>
      <w:r>
        <w:rPr>
          <w:rFonts w:ascii="Garamond" w:eastAsia="Calibri" w:hAnsi="Garamond"/>
        </w:rPr>
        <w:t xml:space="preserve">etilo ga je ukupno 14 700 ljudi. </w:t>
      </w:r>
    </w:p>
    <w:p w:rsidR="00630BE7" w:rsidRDefault="00630BE7" w:rsidP="00630BE7">
      <w:pPr>
        <w:jc w:val="both"/>
        <w:rPr>
          <w:rFonts w:ascii="Garamond" w:eastAsia="Calibri" w:hAnsi="Garamond"/>
        </w:rPr>
      </w:pPr>
      <w:r w:rsidRPr="00FD6B78">
        <w:rPr>
          <w:rFonts w:ascii="Garamond" w:eastAsia="Calibri" w:hAnsi="Garamond"/>
        </w:rPr>
        <w:t xml:space="preserve">Prvi dan održani su B2B susreti od 10-16 sati i u tom vremenu sajam je bio zatvoren za širu publiku. Svi izlagači i poslovni posjetitelji dogovarali su sastanke preko sajamske PLACE2GO aplikacije koja je dostupna za </w:t>
      </w:r>
      <w:proofErr w:type="spellStart"/>
      <w:r w:rsidRPr="00FD6B78">
        <w:rPr>
          <w:rFonts w:ascii="Garamond" w:eastAsia="Calibri" w:hAnsi="Garamond"/>
        </w:rPr>
        <w:t>ios</w:t>
      </w:r>
      <w:proofErr w:type="spellEnd"/>
      <w:r w:rsidRPr="00FD6B78">
        <w:rPr>
          <w:rFonts w:ascii="Garamond" w:eastAsia="Calibri" w:hAnsi="Garamond"/>
        </w:rPr>
        <w:t xml:space="preserve"> i android mobilne telefone. </w:t>
      </w:r>
      <w:r>
        <w:rPr>
          <w:rFonts w:ascii="Garamond" w:eastAsia="Calibri" w:hAnsi="Garamond"/>
        </w:rPr>
        <w:t>TZ VSŽ realizirala je niz sastanaka s temama od prijedloga novih promotivnih aktivnosti do kreiranja novih tematskih ruta priobalnih turističkih agencija. TZ VSŽ nastup je realizirala u suradnji sa sustavom TZ s područja VSŽ.</w:t>
      </w:r>
    </w:p>
    <w:p w:rsidR="00630BE7" w:rsidRDefault="00630BE7" w:rsidP="00630BE7">
      <w:pPr>
        <w:jc w:val="both"/>
        <w:rPr>
          <w:rFonts w:ascii="Garamond" w:eastAsia="Calibri" w:hAnsi="Garamond"/>
        </w:rPr>
      </w:pPr>
      <w:r>
        <w:rPr>
          <w:rFonts w:ascii="Garamond" w:eastAsia="Calibri" w:hAnsi="Garamond"/>
        </w:rPr>
        <w:t>Pored turističkih sadržaja, grupiranih tematski prema turističkim proizvodima i na isti način predstavljenim putem tematskih brošura, TZ VSŽ je posebno iskoristila prigodu predstaviti novi vizualni identitet, naziv destinacije i slogan. Tržište grada Zagreba naše je najznačajnije domaće tržište, pa je prepoznatljivost destinacije, ponude i privlačenje posjetitelja ključno upravo na zagrebačkom tržištu.</w:t>
      </w:r>
    </w:p>
    <w:p w:rsidR="00630BE7" w:rsidRDefault="00630BE7" w:rsidP="00630BE7">
      <w:pPr>
        <w:jc w:val="both"/>
        <w:rPr>
          <w:rFonts w:ascii="Garamond" w:eastAsia="Calibri" w:hAnsi="Garamond"/>
        </w:rPr>
      </w:pPr>
      <w:r>
        <w:rPr>
          <w:rFonts w:ascii="Garamond" w:eastAsia="Calibri" w:hAnsi="Garamond"/>
        </w:rPr>
        <w:t>Sudjelovanje na sajmu ocjenjujemo iznimno pozitivno, a nastup na sajmu Place2go jedini je samostalni sajamski nastup TZ VSŽ u Zagrebu.</w:t>
      </w:r>
    </w:p>
    <w:p w:rsidR="00630BE7" w:rsidRDefault="00630BE7" w:rsidP="00630BE7">
      <w:pPr>
        <w:jc w:val="both"/>
        <w:rPr>
          <w:rFonts w:ascii="Garamond" w:hAnsi="Garamond"/>
          <w:b/>
          <w:bCs/>
          <w:iCs/>
        </w:rPr>
      </w:pPr>
    </w:p>
    <w:p w:rsidR="00630BE7" w:rsidRPr="00630BE7" w:rsidRDefault="00630BE7" w:rsidP="00125851">
      <w:pPr>
        <w:pStyle w:val="Odlomakpopisa"/>
        <w:numPr>
          <w:ilvl w:val="0"/>
          <w:numId w:val="8"/>
        </w:numPr>
        <w:spacing w:after="0" w:line="240" w:lineRule="auto"/>
        <w:jc w:val="both"/>
        <w:rPr>
          <w:rFonts w:ascii="Garamond" w:hAnsi="Garamond"/>
          <w:b/>
          <w:bCs/>
          <w:iCs/>
        </w:rPr>
      </w:pPr>
      <w:r>
        <w:rPr>
          <w:rFonts w:ascii="Garamond" w:hAnsi="Garamond"/>
          <w:b/>
          <w:bCs/>
          <w:iCs/>
        </w:rPr>
        <w:t>Vinski podrum, Split, 17. – 18. svibnja</w:t>
      </w:r>
    </w:p>
    <w:p w:rsidR="00630BE7" w:rsidRDefault="00630BE7" w:rsidP="00125851">
      <w:pPr>
        <w:pStyle w:val="StandardWeb"/>
        <w:spacing w:before="0" w:beforeAutospacing="0" w:after="0" w:afterAutospacing="0"/>
        <w:jc w:val="both"/>
        <w:textAlignment w:val="baseline"/>
        <w:rPr>
          <w:rFonts w:ascii="Garamond" w:hAnsi="Garamond" w:cs="Calibri"/>
          <w:color w:val="000000"/>
        </w:rPr>
      </w:pPr>
      <w:r w:rsidRPr="003D29FA">
        <w:rPr>
          <w:rFonts w:ascii="Garamond" w:hAnsi="Garamond" w:cs="Calibri"/>
          <w:color w:val="000000"/>
        </w:rPr>
        <w:t>Turistička zajednica Vukovarsko-srijemske županije sudjelovala je uz potporu Hr</w:t>
      </w:r>
      <w:r>
        <w:rPr>
          <w:rFonts w:ascii="Garamond" w:hAnsi="Garamond" w:cs="Calibri"/>
          <w:color w:val="000000"/>
        </w:rPr>
        <w:t>vatske turističke zajednice na sedmom</w:t>
      </w:r>
      <w:r w:rsidRPr="003D29FA">
        <w:rPr>
          <w:rFonts w:ascii="Garamond" w:hAnsi="Garamond" w:cs="Calibri"/>
          <w:color w:val="000000"/>
        </w:rPr>
        <w:t xml:space="preserve"> sajmu vina i delicija „Vinski podrum“. Sajam je održan  od 1</w:t>
      </w:r>
      <w:r>
        <w:rPr>
          <w:rFonts w:ascii="Garamond" w:hAnsi="Garamond" w:cs="Calibri"/>
          <w:color w:val="000000"/>
        </w:rPr>
        <w:t>7</w:t>
      </w:r>
      <w:r w:rsidRPr="003D29FA">
        <w:rPr>
          <w:rFonts w:ascii="Garamond" w:hAnsi="Garamond" w:cs="Calibri"/>
          <w:color w:val="000000"/>
        </w:rPr>
        <w:t xml:space="preserve">. – </w:t>
      </w:r>
      <w:r>
        <w:rPr>
          <w:rFonts w:ascii="Garamond" w:hAnsi="Garamond" w:cs="Calibri"/>
          <w:color w:val="000000"/>
        </w:rPr>
        <w:t>18</w:t>
      </w:r>
      <w:r w:rsidRPr="003D29FA">
        <w:rPr>
          <w:rFonts w:ascii="Garamond" w:hAnsi="Garamond" w:cs="Calibri"/>
          <w:color w:val="000000"/>
        </w:rPr>
        <w:t>. svibnja u Splitu u Dioklecijanovim podrumima.</w:t>
      </w:r>
      <w:r>
        <w:rPr>
          <w:rFonts w:ascii="Garamond" w:hAnsi="Garamond" w:cs="Calibri"/>
          <w:color w:val="000000"/>
        </w:rPr>
        <w:t xml:space="preserve"> TZ VSŽ predstavila se na štandu veličine 3m2. </w:t>
      </w:r>
      <w:r w:rsidR="0096096A">
        <w:rPr>
          <w:rFonts w:ascii="Garamond" w:hAnsi="Garamond" w:cs="Calibri"/>
          <w:color w:val="000000"/>
        </w:rPr>
        <w:t xml:space="preserve">Vina Srijema predstavila je </w:t>
      </w:r>
      <w:proofErr w:type="spellStart"/>
      <w:r>
        <w:rPr>
          <w:rFonts w:ascii="Garamond" w:hAnsi="Garamond" w:cs="Calibri"/>
          <w:color w:val="000000"/>
        </w:rPr>
        <w:t>sommelierka</w:t>
      </w:r>
      <w:proofErr w:type="spellEnd"/>
      <w:r>
        <w:rPr>
          <w:rFonts w:ascii="Garamond" w:hAnsi="Garamond" w:cs="Calibri"/>
          <w:color w:val="000000"/>
        </w:rPr>
        <w:t>.</w:t>
      </w:r>
      <w:r w:rsidR="0096096A">
        <w:rPr>
          <w:rFonts w:ascii="Garamond" w:hAnsi="Garamond" w:cs="Calibri"/>
          <w:color w:val="000000"/>
        </w:rPr>
        <w:t xml:space="preserve"> Na sajmu je s</w:t>
      </w:r>
      <w:r>
        <w:rPr>
          <w:rFonts w:ascii="Garamond" w:hAnsi="Garamond" w:cs="Calibri"/>
          <w:color w:val="000000"/>
        </w:rPr>
        <w:t>udjelovalo preko 100</w:t>
      </w:r>
      <w:r w:rsidRPr="003D29FA">
        <w:rPr>
          <w:rFonts w:ascii="Garamond" w:hAnsi="Garamond" w:cs="Calibri"/>
          <w:color w:val="000000"/>
        </w:rPr>
        <w:t xml:space="preserve"> vinara, a posjetitelji su mogli kušati najbolja hrvatska vina. Vukovarsko-srijemska županija predstavi</w:t>
      </w:r>
      <w:r>
        <w:rPr>
          <w:rFonts w:ascii="Garamond" w:hAnsi="Garamond" w:cs="Calibri"/>
          <w:color w:val="000000"/>
        </w:rPr>
        <w:t>la je slijedeće vinarije i vina:</w:t>
      </w:r>
      <w:r w:rsidR="0096096A">
        <w:rPr>
          <w:rFonts w:ascii="Garamond" w:hAnsi="Garamond" w:cs="Calibri"/>
          <w:color w:val="000000"/>
        </w:rPr>
        <w:t xml:space="preserve"> </w:t>
      </w:r>
      <w:r w:rsidRPr="0096096A">
        <w:rPr>
          <w:rFonts w:ascii="Garamond" w:hAnsi="Garamond"/>
        </w:rPr>
        <w:t>Vina Papak: rajnski rizling</w:t>
      </w:r>
      <w:r w:rsidR="0096096A" w:rsidRPr="0096096A">
        <w:rPr>
          <w:rFonts w:ascii="Garamond" w:hAnsi="Garamond"/>
        </w:rPr>
        <w:t xml:space="preserve">, </w:t>
      </w:r>
      <w:r w:rsidRPr="0096096A">
        <w:rPr>
          <w:rFonts w:ascii="Garamond" w:hAnsi="Garamond"/>
        </w:rPr>
        <w:t>rose</w:t>
      </w:r>
      <w:r w:rsidR="0096096A" w:rsidRPr="0096096A">
        <w:rPr>
          <w:rFonts w:ascii="Garamond" w:hAnsi="Garamond"/>
        </w:rPr>
        <w:t xml:space="preserve">; </w:t>
      </w:r>
      <w:r w:rsidRPr="0096096A">
        <w:rPr>
          <w:rFonts w:ascii="Garamond" w:hAnsi="Garamond"/>
        </w:rPr>
        <w:t>Obrt Čobanković:</w:t>
      </w:r>
      <w:r w:rsidR="0096096A" w:rsidRPr="0096096A">
        <w:rPr>
          <w:rFonts w:ascii="Garamond" w:hAnsi="Garamond"/>
        </w:rPr>
        <w:t xml:space="preserve"> </w:t>
      </w:r>
      <w:r w:rsidRPr="0096096A">
        <w:rPr>
          <w:rFonts w:ascii="Garamond" w:hAnsi="Garamond"/>
        </w:rPr>
        <w:t>silvanac zeleni</w:t>
      </w:r>
      <w:r w:rsidR="0096096A" w:rsidRPr="0096096A">
        <w:rPr>
          <w:rFonts w:ascii="Garamond" w:hAnsi="Garamond"/>
        </w:rPr>
        <w:t xml:space="preserve">, </w:t>
      </w:r>
      <w:r w:rsidRPr="0096096A">
        <w:rPr>
          <w:rFonts w:ascii="Garamond" w:hAnsi="Garamond"/>
        </w:rPr>
        <w:t>pinot sivi</w:t>
      </w:r>
      <w:r w:rsidR="0096096A" w:rsidRPr="0096096A">
        <w:rPr>
          <w:rFonts w:ascii="Garamond" w:hAnsi="Garamond"/>
        </w:rPr>
        <w:t xml:space="preserve">; </w:t>
      </w:r>
      <w:r w:rsidRPr="0096096A">
        <w:rPr>
          <w:rFonts w:ascii="Garamond" w:hAnsi="Garamond"/>
        </w:rPr>
        <w:t>Vina Dragun: graševina</w:t>
      </w:r>
      <w:r w:rsidR="0096096A" w:rsidRPr="0096096A">
        <w:rPr>
          <w:rFonts w:ascii="Garamond" w:hAnsi="Garamond"/>
        </w:rPr>
        <w:t xml:space="preserve">, </w:t>
      </w:r>
      <w:r w:rsidRPr="0096096A">
        <w:rPr>
          <w:rFonts w:ascii="Garamond" w:hAnsi="Garamond"/>
        </w:rPr>
        <w:t>traminac izborna berba bobica</w:t>
      </w:r>
      <w:r w:rsidR="0096096A" w:rsidRPr="0096096A">
        <w:rPr>
          <w:rFonts w:ascii="Garamond" w:hAnsi="Garamond"/>
        </w:rPr>
        <w:t xml:space="preserve">; </w:t>
      </w:r>
      <w:r w:rsidRPr="0096096A">
        <w:rPr>
          <w:rFonts w:ascii="Garamond" w:hAnsi="Garamond"/>
        </w:rPr>
        <w:t xml:space="preserve">PZ Trs: </w:t>
      </w:r>
      <w:proofErr w:type="spellStart"/>
      <w:r w:rsidRPr="0096096A">
        <w:rPr>
          <w:rFonts w:ascii="Garamond" w:hAnsi="Garamond"/>
        </w:rPr>
        <w:t>cabarnet</w:t>
      </w:r>
      <w:proofErr w:type="spellEnd"/>
      <w:r w:rsidRPr="0096096A">
        <w:rPr>
          <w:rFonts w:ascii="Garamond" w:hAnsi="Garamond"/>
        </w:rPr>
        <w:t xml:space="preserve"> frankovka</w:t>
      </w:r>
      <w:r w:rsidR="0096096A" w:rsidRPr="0096096A">
        <w:rPr>
          <w:rFonts w:ascii="Garamond" w:hAnsi="Garamond"/>
        </w:rPr>
        <w:t xml:space="preserve">, </w:t>
      </w:r>
      <w:r w:rsidRPr="0096096A">
        <w:rPr>
          <w:rFonts w:ascii="Garamond" w:hAnsi="Garamond"/>
        </w:rPr>
        <w:t>traminac</w:t>
      </w:r>
      <w:r w:rsidR="0096096A" w:rsidRPr="0096096A">
        <w:rPr>
          <w:rFonts w:ascii="Garamond" w:hAnsi="Garamond"/>
        </w:rPr>
        <w:t xml:space="preserve">; </w:t>
      </w:r>
      <w:r w:rsidRPr="0096096A">
        <w:rPr>
          <w:rFonts w:ascii="Garamond" w:hAnsi="Garamond"/>
        </w:rPr>
        <w:t>Vina Buhač: merlot</w:t>
      </w:r>
      <w:r w:rsidR="0096096A" w:rsidRPr="0096096A">
        <w:rPr>
          <w:rFonts w:ascii="Garamond" w:hAnsi="Garamond"/>
        </w:rPr>
        <w:t xml:space="preserve">, </w:t>
      </w:r>
      <w:r w:rsidRPr="0096096A">
        <w:rPr>
          <w:rFonts w:ascii="Garamond" w:hAnsi="Garamond"/>
        </w:rPr>
        <w:t>rose</w:t>
      </w:r>
      <w:r w:rsidR="0096096A" w:rsidRPr="0096096A">
        <w:rPr>
          <w:rFonts w:ascii="Garamond" w:hAnsi="Garamond"/>
        </w:rPr>
        <w:t xml:space="preserve">; </w:t>
      </w:r>
      <w:r w:rsidRPr="0096096A">
        <w:rPr>
          <w:rFonts w:ascii="Garamond" w:hAnsi="Garamond"/>
        </w:rPr>
        <w:t>Iločki podrumi: graševina</w:t>
      </w:r>
      <w:r w:rsidR="0096096A">
        <w:rPr>
          <w:rFonts w:ascii="Garamond" w:hAnsi="Garamond"/>
        </w:rPr>
        <w:t xml:space="preserve">, </w:t>
      </w:r>
      <w:r w:rsidRPr="00392408">
        <w:rPr>
          <w:rFonts w:ascii="Garamond" w:hAnsi="Garamond"/>
        </w:rPr>
        <w:t>traminac</w:t>
      </w:r>
      <w:r w:rsidR="0096096A">
        <w:rPr>
          <w:rFonts w:ascii="Garamond" w:hAnsi="Garamond"/>
        </w:rPr>
        <w:t xml:space="preserve">. </w:t>
      </w:r>
      <w:r>
        <w:rPr>
          <w:rFonts w:ascii="Garamond" w:hAnsi="Garamond" w:cs="Calibri"/>
          <w:color w:val="000000"/>
        </w:rPr>
        <w:t xml:space="preserve">Vina predstavljaju jedan od ključnih turističkih aduta Vukovarsko – srijemske županije, a predstavljanje vina prilika je da se predstave i svi ostali turistički sadržaji županije. Svi sadržaji predstavljeni su u tematskim brošurama po proizvodima, a koje su bile izložene. </w:t>
      </w:r>
      <w:r w:rsidRPr="003D29FA">
        <w:rPr>
          <w:rFonts w:ascii="Garamond" w:hAnsi="Garamond" w:cs="Calibri"/>
          <w:color w:val="000000"/>
        </w:rPr>
        <w:t xml:space="preserve">Veliko zanimanje za hrvatska vina, ali i prostor s kojega dolaze pokazali su brojni strani </w:t>
      </w:r>
      <w:r>
        <w:rPr>
          <w:rFonts w:ascii="Garamond" w:hAnsi="Garamond" w:cs="Calibri"/>
          <w:color w:val="000000"/>
        </w:rPr>
        <w:t>gosti Splita.</w:t>
      </w:r>
    </w:p>
    <w:p w:rsidR="00630BE7" w:rsidRPr="003D29FA" w:rsidRDefault="00630BE7" w:rsidP="0096096A">
      <w:pPr>
        <w:pStyle w:val="StandardWeb"/>
        <w:spacing w:before="0" w:beforeAutospacing="0" w:after="0" w:afterAutospacing="0"/>
        <w:jc w:val="both"/>
        <w:textAlignment w:val="baseline"/>
        <w:rPr>
          <w:rFonts w:ascii="Garamond" w:hAnsi="Garamond" w:cs="Arial"/>
          <w:color w:val="6B6B6B"/>
        </w:rPr>
      </w:pPr>
      <w:r>
        <w:rPr>
          <w:rFonts w:ascii="Garamond" w:hAnsi="Garamond" w:cs="Calibri"/>
          <w:color w:val="000000"/>
        </w:rPr>
        <w:t xml:space="preserve">TZ VSŽ sajamski nastup realizirala je u suradnji s TZG Iloka te Vinskim </w:t>
      </w:r>
      <w:proofErr w:type="spellStart"/>
      <w:r>
        <w:rPr>
          <w:rFonts w:ascii="Garamond" w:hAnsi="Garamond" w:cs="Calibri"/>
          <w:color w:val="000000"/>
        </w:rPr>
        <w:t>klasterom</w:t>
      </w:r>
      <w:proofErr w:type="spellEnd"/>
      <w:r>
        <w:rPr>
          <w:rFonts w:ascii="Garamond" w:hAnsi="Garamond" w:cs="Calibri"/>
          <w:color w:val="000000"/>
        </w:rPr>
        <w:t xml:space="preserve"> Srijem</w:t>
      </w:r>
      <w:r w:rsidRPr="003D29FA">
        <w:rPr>
          <w:rFonts w:ascii="Garamond" w:hAnsi="Garamond" w:cs="Arial"/>
          <w:color w:val="6B6B6B"/>
        </w:rPr>
        <w:t>.</w:t>
      </w:r>
    </w:p>
    <w:p w:rsidR="00EB34D4" w:rsidRDefault="00EB34D4" w:rsidP="00EB34D4">
      <w:pPr>
        <w:jc w:val="both"/>
        <w:rPr>
          <w:rFonts w:ascii="Garamond" w:hAnsi="Garamond"/>
          <w:bCs/>
          <w:iCs/>
        </w:rPr>
      </w:pPr>
    </w:p>
    <w:p w:rsidR="00EB34D4" w:rsidRPr="00FB7CFA" w:rsidRDefault="00EB34D4" w:rsidP="00EB34D4">
      <w:pPr>
        <w:pStyle w:val="Odlomakpopisa"/>
        <w:numPr>
          <w:ilvl w:val="2"/>
          <w:numId w:val="4"/>
        </w:numPr>
        <w:jc w:val="both"/>
        <w:rPr>
          <w:rFonts w:ascii="Garamond" w:hAnsi="Garamond"/>
          <w:b/>
          <w:bCs/>
          <w:iCs/>
          <w:sz w:val="24"/>
          <w:szCs w:val="24"/>
        </w:rPr>
      </w:pPr>
      <w:r w:rsidRPr="00FB7CFA">
        <w:rPr>
          <w:rFonts w:ascii="Garamond" w:hAnsi="Garamond"/>
          <w:b/>
          <w:bCs/>
          <w:iCs/>
          <w:sz w:val="24"/>
          <w:szCs w:val="24"/>
        </w:rPr>
        <w:t>Posebne prezentacije</w:t>
      </w:r>
    </w:p>
    <w:p w:rsidR="00EB34D4" w:rsidRPr="006E47D6" w:rsidRDefault="00EB34D4" w:rsidP="00EB34D4">
      <w:pPr>
        <w:jc w:val="both"/>
        <w:rPr>
          <w:rFonts w:ascii="Garamond" w:hAnsi="Garamond"/>
          <w:bCs/>
          <w:iCs/>
        </w:rPr>
      </w:pPr>
      <w:r w:rsidRPr="006E47D6">
        <w:rPr>
          <w:rFonts w:ascii="Garamond" w:hAnsi="Garamond"/>
          <w:bCs/>
          <w:iCs/>
        </w:rPr>
        <w:t xml:space="preserve">Prema istom modelu kao i sajamske nastupe, realizirali smo i posebne prezentacije s </w:t>
      </w:r>
      <w:proofErr w:type="spellStart"/>
      <w:r w:rsidRPr="006E47D6">
        <w:rPr>
          <w:rFonts w:ascii="Garamond" w:hAnsi="Garamond"/>
          <w:bCs/>
          <w:iCs/>
        </w:rPr>
        <w:t>klasterom</w:t>
      </w:r>
      <w:proofErr w:type="spellEnd"/>
      <w:r w:rsidRPr="006E47D6">
        <w:rPr>
          <w:rFonts w:ascii="Garamond" w:hAnsi="Garamond"/>
          <w:bCs/>
          <w:iCs/>
        </w:rPr>
        <w:t xml:space="preserve"> Slavonija u Sloveniji, </w:t>
      </w:r>
      <w:r>
        <w:rPr>
          <w:rFonts w:ascii="Garamond" w:hAnsi="Garamond"/>
          <w:bCs/>
          <w:iCs/>
        </w:rPr>
        <w:t>Austriji</w:t>
      </w:r>
      <w:r w:rsidR="00F954B0">
        <w:rPr>
          <w:rFonts w:ascii="Garamond" w:hAnsi="Garamond"/>
          <w:bCs/>
          <w:iCs/>
        </w:rPr>
        <w:t>, Mađarskoj</w:t>
      </w:r>
      <w:r>
        <w:rPr>
          <w:rFonts w:ascii="Garamond" w:hAnsi="Garamond"/>
          <w:bCs/>
          <w:iCs/>
        </w:rPr>
        <w:t xml:space="preserve"> </w:t>
      </w:r>
      <w:r w:rsidRPr="006E47D6">
        <w:rPr>
          <w:rFonts w:ascii="Garamond" w:hAnsi="Garamond"/>
          <w:bCs/>
          <w:iCs/>
        </w:rPr>
        <w:t xml:space="preserve">i </w:t>
      </w:r>
      <w:r w:rsidR="0096096A">
        <w:rPr>
          <w:rFonts w:ascii="Garamond" w:hAnsi="Garamond"/>
          <w:bCs/>
          <w:iCs/>
        </w:rPr>
        <w:t xml:space="preserve">Zagrebu. </w:t>
      </w:r>
      <w:r w:rsidRPr="006E47D6">
        <w:rPr>
          <w:rFonts w:ascii="Garamond" w:hAnsi="Garamond"/>
          <w:bCs/>
          <w:iCs/>
        </w:rPr>
        <w:t xml:space="preserve"> </w:t>
      </w:r>
      <w:r w:rsidRPr="006E47D6">
        <w:rPr>
          <w:rFonts w:ascii="Garamond" w:hAnsi="Garamond" w:cs="Arial"/>
        </w:rPr>
        <w:t xml:space="preserve">Cilj svih realiziranih prezentacija Slavonije bio je promicanje ponude i poticanje turoperatora da uvrste ovu turističku regiju u svoje programe što je ujedno i jedan od strateških marketinških ciljeva ukupnog hrvatskog turizma. Upravo iz tog razloga, HTZ svake godine provodi interni natječaj za sustav TZ putem kojih sufinancira aktivnosti sajamskih nastupa i posebnih prezentacija prema unaprijed utvrđenim kriterijima. Odabrana tržišta za prezentaciju predstavljaju tržišta s najvećim brojem realiziranih noćenja u godini koja prethodi kandidaturi, izuzev tržišta Srbije i BiH na kojima HTZ ne podupire promotivne aktivnosti. </w:t>
      </w:r>
      <w:r w:rsidRPr="006E47D6">
        <w:rPr>
          <w:rFonts w:ascii="Garamond" w:hAnsi="Garamond"/>
          <w:bCs/>
          <w:iCs/>
        </w:rPr>
        <w:t xml:space="preserve">TZ VSŽ bila je nositelj </w:t>
      </w:r>
      <w:r>
        <w:rPr>
          <w:rFonts w:ascii="Garamond" w:hAnsi="Garamond"/>
          <w:bCs/>
          <w:iCs/>
        </w:rPr>
        <w:t>posebne</w:t>
      </w:r>
      <w:r w:rsidRPr="006E47D6">
        <w:rPr>
          <w:rFonts w:ascii="Garamond" w:hAnsi="Garamond"/>
          <w:bCs/>
          <w:iCs/>
        </w:rPr>
        <w:t xml:space="preserve"> prezentacij</w:t>
      </w:r>
      <w:r>
        <w:rPr>
          <w:rFonts w:ascii="Garamond" w:hAnsi="Garamond"/>
          <w:bCs/>
          <w:iCs/>
        </w:rPr>
        <w:t xml:space="preserve">e </w:t>
      </w:r>
      <w:proofErr w:type="spellStart"/>
      <w:r>
        <w:rPr>
          <w:rFonts w:ascii="Garamond" w:hAnsi="Garamond"/>
          <w:bCs/>
          <w:iCs/>
        </w:rPr>
        <w:t>klastera</w:t>
      </w:r>
      <w:proofErr w:type="spellEnd"/>
      <w:r>
        <w:rPr>
          <w:rFonts w:ascii="Garamond" w:hAnsi="Garamond"/>
          <w:bCs/>
          <w:iCs/>
        </w:rPr>
        <w:t xml:space="preserve"> Slavonija u Ljubljani</w:t>
      </w:r>
      <w:r w:rsidR="0096096A">
        <w:rPr>
          <w:rFonts w:ascii="Garamond" w:hAnsi="Garamond"/>
          <w:bCs/>
          <w:iCs/>
        </w:rPr>
        <w:t xml:space="preserve"> i Zagrebu.</w:t>
      </w:r>
    </w:p>
    <w:p w:rsidR="00EB34D4" w:rsidRDefault="00EB34D4" w:rsidP="00EB34D4">
      <w:pPr>
        <w:jc w:val="both"/>
        <w:rPr>
          <w:rFonts w:ascii="Garamond" w:hAnsi="Garamond"/>
          <w:bCs/>
          <w:iCs/>
          <w:color w:val="FF0000"/>
        </w:rPr>
      </w:pPr>
    </w:p>
    <w:p w:rsidR="00125851" w:rsidRDefault="00125851" w:rsidP="00EB34D4">
      <w:pPr>
        <w:jc w:val="both"/>
        <w:rPr>
          <w:rFonts w:ascii="Garamond" w:hAnsi="Garamond"/>
          <w:bCs/>
          <w:iCs/>
          <w:color w:val="FF0000"/>
        </w:rPr>
      </w:pPr>
    </w:p>
    <w:p w:rsidR="00125851" w:rsidRDefault="00125851" w:rsidP="00EB34D4">
      <w:pPr>
        <w:jc w:val="both"/>
        <w:rPr>
          <w:rFonts w:ascii="Garamond" w:hAnsi="Garamond"/>
          <w:bCs/>
          <w:iCs/>
          <w:color w:val="FF0000"/>
        </w:rPr>
      </w:pPr>
    </w:p>
    <w:p w:rsidR="00EB34D4" w:rsidRDefault="00EB34D4" w:rsidP="00EB34D4">
      <w:pPr>
        <w:pStyle w:val="Odlomakpopisa"/>
        <w:numPr>
          <w:ilvl w:val="0"/>
          <w:numId w:val="10"/>
        </w:numPr>
        <w:spacing w:after="0" w:line="240" w:lineRule="auto"/>
        <w:jc w:val="both"/>
        <w:rPr>
          <w:rFonts w:ascii="Garamond" w:hAnsi="Garamond"/>
          <w:b/>
          <w:bCs/>
          <w:iCs/>
          <w:sz w:val="24"/>
          <w:szCs w:val="24"/>
        </w:rPr>
      </w:pPr>
      <w:r w:rsidRPr="00FB7CFA">
        <w:rPr>
          <w:rFonts w:ascii="Garamond" w:hAnsi="Garamond"/>
          <w:b/>
          <w:bCs/>
          <w:iCs/>
          <w:sz w:val="24"/>
          <w:szCs w:val="24"/>
        </w:rPr>
        <w:lastRenderedPageBreak/>
        <w:t>Posebna prezentacija u Ljubljani</w:t>
      </w:r>
    </w:p>
    <w:p w:rsidR="00F954B0" w:rsidRDefault="00F954B0" w:rsidP="00F954B0">
      <w:pPr>
        <w:jc w:val="both"/>
        <w:rPr>
          <w:rFonts w:ascii="Garamond" w:hAnsi="Garamond"/>
          <w:b/>
          <w:bCs/>
          <w:iCs/>
        </w:rPr>
      </w:pPr>
    </w:p>
    <w:p w:rsidR="00F954B0" w:rsidRDefault="00F954B0" w:rsidP="00F954B0">
      <w:pPr>
        <w:jc w:val="both"/>
        <w:rPr>
          <w:rFonts w:ascii="Garamond" w:hAnsi="Garamond"/>
        </w:rPr>
      </w:pPr>
      <w:r w:rsidRPr="007D2716">
        <w:rPr>
          <w:rFonts w:ascii="Garamond" w:hAnsi="Garamond"/>
        </w:rPr>
        <w:t xml:space="preserve">Turističke zajednice </w:t>
      </w:r>
      <w:proofErr w:type="spellStart"/>
      <w:r w:rsidRPr="007D2716">
        <w:rPr>
          <w:rFonts w:ascii="Garamond" w:hAnsi="Garamond"/>
        </w:rPr>
        <w:t>klastera</w:t>
      </w:r>
      <w:proofErr w:type="spellEnd"/>
      <w:r w:rsidRPr="007D2716">
        <w:rPr>
          <w:rFonts w:ascii="Garamond" w:hAnsi="Garamond"/>
        </w:rPr>
        <w:t xml:space="preserve"> Slavonija: Osječko – baranjska, Brodsko – posavska, Požeško – slavonska, Virovitičko – podravska i Vukovarsko – srijems</w:t>
      </w:r>
      <w:r>
        <w:rPr>
          <w:rFonts w:ascii="Garamond" w:hAnsi="Garamond"/>
        </w:rPr>
        <w:t xml:space="preserve">ka sukladno dogovorenim zajedničkim aktivnostima te odobrenju Glavnog ureda HTZ-a za posebne prezentacije </w:t>
      </w:r>
      <w:proofErr w:type="spellStart"/>
      <w:r>
        <w:rPr>
          <w:rFonts w:ascii="Garamond" w:hAnsi="Garamond"/>
        </w:rPr>
        <w:t>klastera</w:t>
      </w:r>
      <w:proofErr w:type="spellEnd"/>
      <w:r>
        <w:rPr>
          <w:rFonts w:ascii="Garamond" w:hAnsi="Garamond"/>
        </w:rPr>
        <w:t xml:space="preserve"> u 2019. godini, predstavile su turističku ponudu </w:t>
      </w:r>
      <w:proofErr w:type="spellStart"/>
      <w:r>
        <w:rPr>
          <w:rFonts w:ascii="Garamond" w:hAnsi="Garamond"/>
        </w:rPr>
        <w:t>klastera</w:t>
      </w:r>
      <w:proofErr w:type="spellEnd"/>
      <w:r>
        <w:rPr>
          <w:rFonts w:ascii="Garamond" w:hAnsi="Garamond"/>
        </w:rPr>
        <w:t xml:space="preserve"> slovenskom tržištu. Nositelj prezentacije je Turistička zajednica Vukovarsko – srijemske županije. Prezentacija se održala u hotelu </w:t>
      </w:r>
      <w:proofErr w:type="spellStart"/>
      <w:r>
        <w:rPr>
          <w:rFonts w:ascii="Garamond" w:hAnsi="Garamond"/>
        </w:rPr>
        <w:t>Sharaton</w:t>
      </w:r>
      <w:proofErr w:type="spellEnd"/>
      <w:r>
        <w:rPr>
          <w:rFonts w:ascii="Garamond" w:hAnsi="Garamond"/>
        </w:rPr>
        <w:t xml:space="preserve"> </w:t>
      </w:r>
      <w:proofErr w:type="spellStart"/>
      <w:r>
        <w:rPr>
          <w:rFonts w:ascii="Garamond" w:hAnsi="Garamond"/>
        </w:rPr>
        <w:t>Four</w:t>
      </w:r>
      <w:proofErr w:type="spellEnd"/>
      <w:r>
        <w:rPr>
          <w:rFonts w:ascii="Garamond" w:hAnsi="Garamond"/>
        </w:rPr>
        <w:t xml:space="preserve"> </w:t>
      </w:r>
      <w:proofErr w:type="spellStart"/>
      <w:r>
        <w:rPr>
          <w:rFonts w:ascii="Garamond" w:hAnsi="Garamond"/>
        </w:rPr>
        <w:t>Points</w:t>
      </w:r>
      <w:proofErr w:type="spellEnd"/>
      <w:r>
        <w:rPr>
          <w:rFonts w:ascii="Garamond" w:hAnsi="Garamond"/>
        </w:rPr>
        <w:t xml:space="preserve">, 12. ožujka 2019. godine. S obzirom na primarne interese tržišta, na to da se </w:t>
      </w:r>
      <w:proofErr w:type="spellStart"/>
      <w:r>
        <w:rPr>
          <w:rFonts w:ascii="Garamond" w:hAnsi="Garamond"/>
        </w:rPr>
        <w:t>klaster</w:t>
      </w:r>
      <w:proofErr w:type="spellEnd"/>
      <w:r>
        <w:rPr>
          <w:rFonts w:ascii="Garamond" w:hAnsi="Garamond"/>
        </w:rPr>
        <w:t xml:space="preserve"> u Ljubljani predstavlja svake godine te s obzirom na novine i ključne atrakcije u turističkoj ponudi, naglasak prezentacije bio je na boravku u prirodi, aktivnostima u prirodi te općenito na zdravlju. Bilo da je riječ o mjestu boravka ili odabiru hrane.</w:t>
      </w:r>
    </w:p>
    <w:p w:rsidR="00F954B0" w:rsidRDefault="00F954B0" w:rsidP="00F954B0">
      <w:pPr>
        <w:jc w:val="both"/>
        <w:rPr>
          <w:rFonts w:ascii="Garamond" w:hAnsi="Garamond"/>
        </w:rPr>
      </w:pPr>
      <w:r>
        <w:rPr>
          <w:rFonts w:ascii="Garamond" w:hAnsi="Garamond"/>
        </w:rPr>
        <w:t xml:space="preserve">U dogovoru s Predstavništvom HTZ-a, koncept je promijenjen te je tematska ponuda predstavljen a putem panel rasprave. Sudionici panela bili su: Maja Jurlina, predstavnica Parka prirode Papuk koja je ujedno govorila i o Parku prirode Kopački rit; Tomislav Zadro, predsjednik Hrvatskog biciklističkog saveza govorio je o ponudi, aktivnostima i sadržajima za bicikliste na području Slavonije; Željka Kovčalija, vlasnica hotela s </w:t>
      </w:r>
      <w:proofErr w:type="spellStart"/>
      <w:r>
        <w:rPr>
          <w:rFonts w:ascii="Garamond" w:hAnsi="Garamond"/>
        </w:rPr>
        <w:t>michelinovom</w:t>
      </w:r>
      <w:proofErr w:type="spellEnd"/>
      <w:r>
        <w:rPr>
          <w:rFonts w:ascii="Garamond" w:hAnsi="Garamond"/>
        </w:rPr>
        <w:t xml:space="preserve"> preporukom te broda koji vozi po Dunavu govorila je o sadržajima uz rijeku i na rijeci te kako domaće, autentične namirnice koristi u gastronomskoj ponudi hotela na način da je isti dobio ovu vrijednu preporuku. Melisa </w:t>
      </w:r>
      <w:proofErr w:type="spellStart"/>
      <w:r>
        <w:rPr>
          <w:rFonts w:ascii="Garamond" w:hAnsi="Garamond"/>
        </w:rPr>
        <w:t>Bešlić</w:t>
      </w:r>
      <w:proofErr w:type="spellEnd"/>
      <w:r>
        <w:rPr>
          <w:rFonts w:ascii="Garamond" w:hAnsi="Garamond"/>
        </w:rPr>
        <w:t>, višegodišnja posjetiteljica destinacije Slavonije, ujedno i dugogodišnja suradnica sustava TZ u aktivnostima oglašavanja na slovenskom tržištu. Govorila je o svojim iskustvima, doživljajima i impresijama destinacije iz ugla posjetitelja.</w:t>
      </w:r>
    </w:p>
    <w:p w:rsidR="00F954B0" w:rsidRDefault="00F954B0" w:rsidP="00F954B0">
      <w:pPr>
        <w:jc w:val="both"/>
        <w:rPr>
          <w:rFonts w:ascii="Garamond" w:hAnsi="Garamond"/>
        </w:rPr>
      </w:pPr>
      <w:r>
        <w:rPr>
          <w:rFonts w:ascii="Garamond" w:hAnsi="Garamond"/>
        </w:rPr>
        <w:t xml:space="preserve">Predstavnica organizatora prezentacije bila je gđa Ivana </w:t>
      </w:r>
      <w:proofErr w:type="spellStart"/>
      <w:r>
        <w:rPr>
          <w:rFonts w:ascii="Garamond" w:hAnsi="Garamond"/>
        </w:rPr>
        <w:t>Šimecki</w:t>
      </w:r>
      <w:proofErr w:type="spellEnd"/>
      <w:r>
        <w:rPr>
          <w:rFonts w:ascii="Garamond" w:hAnsi="Garamond"/>
        </w:rPr>
        <w:t xml:space="preserve">, stručna suradnica u Turističkom uredu TZ VSŽ. </w:t>
      </w:r>
      <w:proofErr w:type="spellStart"/>
      <w:r>
        <w:rPr>
          <w:rFonts w:ascii="Garamond" w:hAnsi="Garamond"/>
        </w:rPr>
        <w:t>Moderatorica</w:t>
      </w:r>
      <w:proofErr w:type="spellEnd"/>
      <w:r>
        <w:rPr>
          <w:rFonts w:ascii="Garamond" w:hAnsi="Garamond"/>
        </w:rPr>
        <w:t xml:space="preserve"> panela bila je direktorica Predstavništva, gđa Metka Bradetić. Tijekom trajanja razgovora, na platnu iza sudionika nizale su se fotografije tematski ujednačene s temom govornika. Sudionike prezentacije pozdravio je i Veleposlanik RH u Sloveniji, gosp. Boris </w:t>
      </w:r>
      <w:proofErr w:type="spellStart"/>
      <w:r>
        <w:rPr>
          <w:rFonts w:ascii="Garamond" w:hAnsi="Garamond"/>
        </w:rPr>
        <w:t>Grigić</w:t>
      </w:r>
      <w:proofErr w:type="spellEnd"/>
      <w:r>
        <w:rPr>
          <w:rFonts w:ascii="Garamond" w:hAnsi="Garamond"/>
        </w:rPr>
        <w:t xml:space="preserve">. Nakon održanog panela, svi sudionici kušali su domaću, autohtonu hranu, </w:t>
      </w:r>
      <w:proofErr w:type="spellStart"/>
      <w:r>
        <w:rPr>
          <w:rFonts w:ascii="Garamond" w:hAnsi="Garamond"/>
        </w:rPr>
        <w:t>brendiranu</w:t>
      </w:r>
      <w:proofErr w:type="spellEnd"/>
      <w:r>
        <w:rPr>
          <w:rFonts w:ascii="Garamond" w:hAnsi="Garamond"/>
        </w:rPr>
        <w:t xml:space="preserve"> pod nazivom Srijemski doručak.</w:t>
      </w:r>
    </w:p>
    <w:p w:rsidR="00F954B0" w:rsidRPr="00F954B0" w:rsidRDefault="00F954B0" w:rsidP="00F954B0">
      <w:pPr>
        <w:jc w:val="both"/>
        <w:rPr>
          <w:rFonts w:ascii="Garamond" w:hAnsi="Garamond"/>
          <w:b/>
          <w:bCs/>
          <w:iCs/>
        </w:rPr>
      </w:pPr>
    </w:p>
    <w:p w:rsidR="00EB34D4" w:rsidRPr="00FB7CFA" w:rsidRDefault="00EB34D4" w:rsidP="00EB34D4">
      <w:pPr>
        <w:pStyle w:val="Odlomakpopisa"/>
        <w:numPr>
          <w:ilvl w:val="0"/>
          <w:numId w:val="11"/>
        </w:numPr>
        <w:spacing w:after="0" w:line="240" w:lineRule="auto"/>
        <w:ind w:left="714" w:hanging="357"/>
        <w:jc w:val="both"/>
        <w:rPr>
          <w:rFonts w:ascii="Garamond" w:hAnsi="Garamond"/>
          <w:b/>
          <w:bCs/>
          <w:iCs/>
          <w:sz w:val="24"/>
          <w:szCs w:val="24"/>
        </w:rPr>
      </w:pPr>
      <w:r w:rsidRPr="00FB7CFA">
        <w:rPr>
          <w:rFonts w:ascii="Garamond" w:hAnsi="Garamond"/>
          <w:b/>
          <w:bCs/>
          <w:iCs/>
          <w:sz w:val="24"/>
          <w:szCs w:val="24"/>
        </w:rPr>
        <w:t xml:space="preserve">Posebna prezentacija </w:t>
      </w:r>
      <w:r w:rsidR="000233CD">
        <w:rPr>
          <w:rFonts w:ascii="Garamond" w:hAnsi="Garamond"/>
          <w:b/>
          <w:bCs/>
          <w:iCs/>
          <w:sz w:val="24"/>
          <w:szCs w:val="24"/>
        </w:rPr>
        <w:t xml:space="preserve">„Slavonski divani“ </w:t>
      </w:r>
      <w:r w:rsidRPr="00FB7CFA">
        <w:rPr>
          <w:rFonts w:ascii="Garamond" w:hAnsi="Garamond"/>
          <w:b/>
          <w:bCs/>
          <w:iCs/>
          <w:sz w:val="24"/>
          <w:szCs w:val="24"/>
        </w:rPr>
        <w:t xml:space="preserve">u </w:t>
      </w:r>
      <w:r w:rsidR="00F954B0">
        <w:rPr>
          <w:rFonts w:ascii="Garamond" w:hAnsi="Garamond"/>
          <w:b/>
          <w:bCs/>
          <w:iCs/>
          <w:sz w:val="24"/>
          <w:szCs w:val="24"/>
        </w:rPr>
        <w:t>Zagrebu</w:t>
      </w:r>
    </w:p>
    <w:p w:rsidR="00EB34D4" w:rsidRPr="00F954B0" w:rsidRDefault="00F954B0" w:rsidP="00EB34D4">
      <w:pPr>
        <w:jc w:val="both"/>
        <w:rPr>
          <w:rFonts w:ascii="Garamond" w:eastAsia="Calibri" w:hAnsi="Garamond"/>
        </w:rPr>
      </w:pPr>
      <w:proofErr w:type="spellStart"/>
      <w:r w:rsidRPr="00F954B0">
        <w:rPr>
          <w:rFonts w:ascii="Garamond" w:eastAsia="Calibri" w:hAnsi="Garamond"/>
        </w:rPr>
        <w:t>Klaster</w:t>
      </w:r>
      <w:proofErr w:type="spellEnd"/>
      <w:r w:rsidRPr="00F954B0">
        <w:rPr>
          <w:rFonts w:ascii="Garamond" w:eastAsia="Calibri" w:hAnsi="Garamond"/>
        </w:rPr>
        <w:t xml:space="preserve"> Slavonija po prvi puta se zajednički predstavio na hrvatskom tržištu, prezentacijom pod nazivom „Slavonski divani“ koja se 12. prosinca održala u Zagrebu.</w:t>
      </w:r>
      <w:r>
        <w:rPr>
          <w:rFonts w:ascii="Garamond" w:eastAsia="Calibri" w:hAnsi="Garamond"/>
        </w:rPr>
        <w:t xml:space="preserve"> </w:t>
      </w:r>
      <w:r w:rsidR="000233CD">
        <w:rPr>
          <w:rFonts w:ascii="Garamond" w:eastAsia="Calibri" w:hAnsi="Garamond"/>
        </w:rPr>
        <w:t xml:space="preserve">Direktori TZŽ predstavili su ponudu svoga dijela Slavonije, ali i zajedničke aktivnosti koje je </w:t>
      </w:r>
      <w:proofErr w:type="spellStart"/>
      <w:r w:rsidR="000233CD">
        <w:rPr>
          <w:rFonts w:ascii="Garamond" w:eastAsia="Calibri" w:hAnsi="Garamond"/>
        </w:rPr>
        <w:t>klaster</w:t>
      </w:r>
      <w:proofErr w:type="spellEnd"/>
      <w:r w:rsidR="000233CD">
        <w:rPr>
          <w:rFonts w:ascii="Garamond" w:eastAsia="Calibri" w:hAnsi="Garamond"/>
        </w:rPr>
        <w:t xml:space="preserve"> realizirao u 2019. godini. Uz originalnu glazbu i neponovljiva vina i hranu, prva „domaća“ prezentacija </w:t>
      </w:r>
      <w:proofErr w:type="spellStart"/>
      <w:r w:rsidR="000233CD">
        <w:rPr>
          <w:rFonts w:ascii="Garamond" w:eastAsia="Calibri" w:hAnsi="Garamond"/>
        </w:rPr>
        <w:t>klastera</w:t>
      </w:r>
      <w:proofErr w:type="spellEnd"/>
      <w:r w:rsidR="000233CD">
        <w:rPr>
          <w:rFonts w:ascii="Garamond" w:eastAsia="Calibri" w:hAnsi="Garamond"/>
        </w:rPr>
        <w:t xml:space="preserve"> u Zagrebu prošla je iznimno uspješno.</w:t>
      </w:r>
    </w:p>
    <w:p w:rsidR="00EB34D4" w:rsidRPr="008B1ADE" w:rsidRDefault="00EB34D4" w:rsidP="00EB34D4">
      <w:pPr>
        <w:jc w:val="both"/>
        <w:rPr>
          <w:rFonts w:ascii="Garamond" w:eastAsia="Calibri" w:hAnsi="Garamond"/>
          <w:b/>
        </w:rPr>
      </w:pPr>
    </w:p>
    <w:p w:rsidR="00EB34D4" w:rsidRDefault="00EB34D4" w:rsidP="00EB34D4">
      <w:pPr>
        <w:pStyle w:val="Odlomakpopisa"/>
        <w:numPr>
          <w:ilvl w:val="0"/>
          <w:numId w:val="10"/>
        </w:numPr>
        <w:spacing w:after="0" w:line="240" w:lineRule="auto"/>
        <w:ind w:left="714" w:hanging="357"/>
        <w:jc w:val="both"/>
        <w:rPr>
          <w:rFonts w:ascii="Garamond" w:hAnsi="Garamond"/>
          <w:b/>
          <w:color w:val="000000"/>
          <w:sz w:val="24"/>
          <w:szCs w:val="24"/>
        </w:rPr>
      </w:pPr>
      <w:r>
        <w:rPr>
          <w:rFonts w:ascii="Garamond" w:hAnsi="Garamond"/>
          <w:b/>
          <w:color w:val="000000"/>
          <w:sz w:val="24"/>
          <w:szCs w:val="24"/>
        </w:rPr>
        <w:t>Samostalne</w:t>
      </w:r>
      <w:r w:rsidRPr="00FB7CFA">
        <w:rPr>
          <w:rFonts w:ascii="Garamond" w:hAnsi="Garamond"/>
          <w:b/>
          <w:color w:val="000000"/>
          <w:sz w:val="24"/>
          <w:szCs w:val="24"/>
        </w:rPr>
        <w:t xml:space="preserve"> posebn</w:t>
      </w:r>
      <w:r>
        <w:rPr>
          <w:rFonts w:ascii="Garamond" w:hAnsi="Garamond"/>
          <w:b/>
          <w:color w:val="000000"/>
          <w:sz w:val="24"/>
          <w:szCs w:val="24"/>
        </w:rPr>
        <w:t>e</w:t>
      </w:r>
      <w:r w:rsidRPr="00FB7CFA">
        <w:rPr>
          <w:rFonts w:ascii="Garamond" w:hAnsi="Garamond"/>
          <w:b/>
          <w:color w:val="000000"/>
          <w:sz w:val="24"/>
          <w:szCs w:val="24"/>
        </w:rPr>
        <w:t xml:space="preserve"> prezentacij</w:t>
      </w:r>
      <w:r>
        <w:rPr>
          <w:rFonts w:ascii="Garamond" w:hAnsi="Garamond"/>
          <w:b/>
          <w:color w:val="000000"/>
          <w:sz w:val="24"/>
          <w:szCs w:val="24"/>
        </w:rPr>
        <w:t xml:space="preserve">e u Zagrebu i </w:t>
      </w:r>
      <w:r w:rsidR="000233CD">
        <w:rPr>
          <w:rFonts w:ascii="Garamond" w:hAnsi="Garamond"/>
          <w:b/>
          <w:color w:val="000000"/>
          <w:sz w:val="24"/>
          <w:szCs w:val="24"/>
        </w:rPr>
        <w:t>Splitu</w:t>
      </w:r>
      <w:r>
        <w:rPr>
          <w:rFonts w:ascii="Garamond" w:hAnsi="Garamond"/>
          <w:b/>
          <w:color w:val="000000"/>
          <w:sz w:val="24"/>
          <w:szCs w:val="24"/>
        </w:rPr>
        <w:t>:</w:t>
      </w:r>
    </w:p>
    <w:p w:rsidR="000233CD" w:rsidRDefault="00EB34D4" w:rsidP="00EB34D4">
      <w:pPr>
        <w:pStyle w:val="Odlomakpopisa"/>
        <w:spacing w:after="0" w:line="240" w:lineRule="auto"/>
        <w:ind w:left="714"/>
        <w:jc w:val="both"/>
        <w:rPr>
          <w:rFonts w:ascii="Garamond" w:hAnsi="Garamond"/>
          <w:b/>
          <w:color w:val="000000"/>
          <w:sz w:val="24"/>
          <w:szCs w:val="24"/>
        </w:rPr>
      </w:pPr>
      <w:r>
        <w:rPr>
          <w:rFonts w:ascii="Garamond" w:hAnsi="Garamond"/>
          <w:b/>
          <w:color w:val="000000"/>
          <w:sz w:val="24"/>
          <w:szCs w:val="24"/>
        </w:rPr>
        <w:t xml:space="preserve">Srijem i Slavonija </w:t>
      </w:r>
      <w:r w:rsidR="000233CD">
        <w:rPr>
          <w:rFonts w:ascii="Garamond" w:hAnsi="Garamond"/>
          <w:b/>
          <w:color w:val="000000"/>
          <w:sz w:val="24"/>
          <w:szCs w:val="24"/>
        </w:rPr>
        <w:t>5.0 u Zagrebu</w:t>
      </w:r>
    </w:p>
    <w:p w:rsidR="000233CD" w:rsidRDefault="000233CD" w:rsidP="00EB34D4">
      <w:pPr>
        <w:pStyle w:val="Odlomakpopisa"/>
        <w:spacing w:after="0" w:line="240" w:lineRule="auto"/>
        <w:ind w:left="714"/>
        <w:jc w:val="both"/>
        <w:rPr>
          <w:rFonts w:ascii="Garamond" w:hAnsi="Garamond"/>
          <w:b/>
          <w:color w:val="000000"/>
          <w:sz w:val="24"/>
          <w:szCs w:val="24"/>
        </w:rPr>
      </w:pPr>
      <w:r>
        <w:rPr>
          <w:rFonts w:ascii="Garamond" w:hAnsi="Garamond"/>
          <w:b/>
          <w:color w:val="000000"/>
          <w:sz w:val="24"/>
          <w:szCs w:val="24"/>
        </w:rPr>
        <w:t>Pet srijemskih vinskih priča u Splitu</w:t>
      </w:r>
    </w:p>
    <w:p w:rsidR="00EB34D4" w:rsidRDefault="000233CD" w:rsidP="00EB34D4">
      <w:pPr>
        <w:pStyle w:val="Odlomakpopisa"/>
        <w:spacing w:after="0" w:line="240" w:lineRule="auto"/>
        <w:ind w:left="714"/>
        <w:jc w:val="both"/>
        <w:rPr>
          <w:rFonts w:ascii="Garamond" w:hAnsi="Garamond"/>
          <w:b/>
          <w:color w:val="000000"/>
          <w:sz w:val="24"/>
          <w:szCs w:val="24"/>
        </w:rPr>
      </w:pPr>
      <w:r>
        <w:rPr>
          <w:rFonts w:ascii="Garamond" w:hAnsi="Garamond"/>
          <w:b/>
          <w:color w:val="000000"/>
          <w:sz w:val="24"/>
          <w:szCs w:val="24"/>
        </w:rPr>
        <w:t>Vinske priče Srijema u Zagrebu</w:t>
      </w:r>
    </w:p>
    <w:p w:rsidR="00EB34D4" w:rsidRDefault="00EB34D4" w:rsidP="00EB34D4">
      <w:pPr>
        <w:jc w:val="both"/>
        <w:rPr>
          <w:rFonts w:ascii="Garamond" w:hAnsi="Garamond"/>
          <w:b/>
          <w:color w:val="000000"/>
        </w:rPr>
      </w:pPr>
    </w:p>
    <w:p w:rsidR="00EB34D4" w:rsidRDefault="00EB34D4" w:rsidP="00EB34D4">
      <w:pPr>
        <w:jc w:val="both"/>
        <w:rPr>
          <w:rFonts w:ascii="Garamond" w:hAnsi="Garamond"/>
          <w:b/>
          <w:color w:val="000000"/>
        </w:rPr>
      </w:pPr>
      <w:r>
        <w:rPr>
          <w:rFonts w:ascii="Garamond" w:hAnsi="Garamond"/>
          <w:b/>
          <w:color w:val="000000"/>
        </w:rPr>
        <w:t xml:space="preserve">Srijem i Slavonija </w:t>
      </w:r>
      <w:r w:rsidR="00F35F61">
        <w:rPr>
          <w:rFonts w:ascii="Garamond" w:hAnsi="Garamond"/>
          <w:b/>
          <w:color w:val="000000"/>
        </w:rPr>
        <w:t xml:space="preserve">5.0, 16. travnja, </w:t>
      </w:r>
      <w:r w:rsidR="00125851">
        <w:rPr>
          <w:rFonts w:ascii="Garamond" w:hAnsi="Garamond"/>
          <w:b/>
          <w:color w:val="000000"/>
        </w:rPr>
        <w:t>Zagreb</w:t>
      </w:r>
    </w:p>
    <w:p w:rsidR="00F35F61" w:rsidRPr="00F35F61" w:rsidRDefault="00F35F61" w:rsidP="00F35F61">
      <w:pPr>
        <w:jc w:val="both"/>
        <w:rPr>
          <w:rFonts w:ascii="Garamond" w:hAnsi="Garamond"/>
        </w:rPr>
      </w:pPr>
      <w:r w:rsidRPr="00F35F61">
        <w:rPr>
          <w:rFonts w:ascii="Garamond" w:hAnsi="Garamond"/>
        </w:rPr>
        <w:t>TZ VSŽ predstavila je ponudu županije na jedan malo drugačiji način.</w:t>
      </w:r>
      <w:r>
        <w:rPr>
          <w:rFonts w:ascii="Garamond" w:hAnsi="Garamond"/>
          <w:i/>
        </w:rPr>
        <w:t xml:space="preserve"> </w:t>
      </w:r>
      <w:r w:rsidRPr="00F35F61">
        <w:rPr>
          <w:rFonts w:ascii="Garamond" w:hAnsi="Garamond"/>
        </w:rPr>
        <w:t xml:space="preserve">Nobelovac Lavoslav Ružička od sada dočekuje goste u rodnoj kući u Vukovaru, ban Josip Šokčević u Gradskom muzeju u Vinkovcima, a kralj Nikola Iločki u Kuriji </w:t>
      </w:r>
      <w:proofErr w:type="spellStart"/>
      <w:r w:rsidRPr="00F35F61">
        <w:rPr>
          <w:rFonts w:ascii="Garamond" w:hAnsi="Garamond"/>
        </w:rPr>
        <w:t>Brnjaković</w:t>
      </w:r>
      <w:proofErr w:type="spellEnd"/>
      <w:r w:rsidRPr="00F35F61">
        <w:rPr>
          <w:rFonts w:ascii="Garamond" w:hAnsi="Garamond"/>
        </w:rPr>
        <w:t xml:space="preserve">. I to je moguće zahvaljujući hologramima koji prvi puta u Hrvatskoj oživljavaju povijesne osobe. Ovo nije jedina novost u Srijemu i Slavoniji. Novi vizualni identitet u zlatnoj boji koja je oduvijek simbolizirala istok Hrvatske, modernim pristupom povezuje sve turističke zajednice na području Vukovarsko-srijemske županije. </w:t>
      </w:r>
    </w:p>
    <w:p w:rsidR="00F35F61" w:rsidRPr="0036504A" w:rsidRDefault="00F35F61" w:rsidP="00F35F61">
      <w:pPr>
        <w:jc w:val="both"/>
        <w:rPr>
          <w:rFonts w:ascii="Garamond" w:hAnsi="Garamond"/>
        </w:rPr>
      </w:pPr>
      <w:r w:rsidRPr="0036504A">
        <w:rPr>
          <w:rFonts w:ascii="Garamond" w:hAnsi="Garamond"/>
        </w:rPr>
        <w:t>#</w:t>
      </w:r>
      <w:proofErr w:type="spellStart"/>
      <w:r w:rsidRPr="0036504A">
        <w:rPr>
          <w:rFonts w:ascii="Garamond" w:hAnsi="Garamond"/>
        </w:rPr>
        <w:t>osamtisućaljepota</w:t>
      </w:r>
      <w:proofErr w:type="spellEnd"/>
    </w:p>
    <w:p w:rsidR="00F35F61" w:rsidRPr="00F35F61" w:rsidRDefault="00F35F61" w:rsidP="00F35F61">
      <w:pPr>
        <w:jc w:val="both"/>
        <w:rPr>
          <w:rFonts w:ascii="Garamond" w:hAnsi="Garamond"/>
        </w:rPr>
      </w:pPr>
      <w:r w:rsidRPr="00F35F61">
        <w:rPr>
          <w:rFonts w:ascii="Garamond" w:hAnsi="Garamond"/>
        </w:rPr>
        <w:t xml:space="preserve">Na proljetnom druženju u Zagrebu, predstavljena je raskoš srijemskog stola, a ukusne delicije u Zagreb su stigle iz iločkog hotela Dunav, koji je prvi u Slavoniji dobio </w:t>
      </w:r>
      <w:proofErr w:type="spellStart"/>
      <w:r w:rsidRPr="00F35F61">
        <w:rPr>
          <w:rFonts w:ascii="Garamond" w:hAnsi="Garamond"/>
        </w:rPr>
        <w:t>Michelinovu</w:t>
      </w:r>
      <w:proofErr w:type="spellEnd"/>
      <w:r w:rsidRPr="00F35F61">
        <w:rPr>
          <w:rFonts w:ascii="Garamond" w:hAnsi="Garamond"/>
        </w:rPr>
        <w:t xml:space="preserve"> </w:t>
      </w:r>
      <w:r w:rsidRPr="00F35F61">
        <w:rPr>
          <w:rFonts w:ascii="Garamond" w:hAnsi="Garamond"/>
        </w:rPr>
        <w:lastRenderedPageBreak/>
        <w:t xml:space="preserve">preporuku. Ovoga puta spojili su tradicionalno i moderno i lokalne namirnice pripremili na malo drugačiji način u </w:t>
      </w:r>
      <w:proofErr w:type="spellStart"/>
      <w:r w:rsidRPr="00F35F61">
        <w:rPr>
          <w:rFonts w:ascii="Garamond" w:hAnsi="Garamond"/>
        </w:rPr>
        <w:t>finger</w:t>
      </w:r>
      <w:proofErr w:type="spellEnd"/>
      <w:r w:rsidRPr="00F35F61">
        <w:rPr>
          <w:rFonts w:ascii="Garamond" w:hAnsi="Garamond"/>
        </w:rPr>
        <w:t xml:space="preserve"> </w:t>
      </w:r>
      <w:proofErr w:type="spellStart"/>
      <w:r w:rsidRPr="00F35F61">
        <w:rPr>
          <w:rFonts w:ascii="Garamond" w:hAnsi="Garamond"/>
        </w:rPr>
        <w:t>food</w:t>
      </w:r>
      <w:proofErr w:type="spellEnd"/>
      <w:r w:rsidRPr="00F35F61">
        <w:rPr>
          <w:rFonts w:ascii="Garamond" w:hAnsi="Garamond"/>
        </w:rPr>
        <w:t xml:space="preserve"> varijanti. Iz Iloka su stigle i mirisne jagoda i vrhunska vina Buhačev Rose i Merlot, Graševina i </w:t>
      </w:r>
      <w:proofErr w:type="spellStart"/>
      <w:r w:rsidRPr="00F35F61">
        <w:rPr>
          <w:rFonts w:ascii="Garamond" w:hAnsi="Garamond"/>
        </w:rPr>
        <w:t>Chardonnay</w:t>
      </w:r>
      <w:proofErr w:type="spellEnd"/>
      <w:r w:rsidRPr="00F35F61">
        <w:rPr>
          <w:rFonts w:ascii="Garamond" w:hAnsi="Garamond"/>
        </w:rPr>
        <w:t xml:space="preserve"> </w:t>
      </w:r>
      <w:proofErr w:type="spellStart"/>
      <w:r w:rsidRPr="00F35F61">
        <w:rPr>
          <w:rFonts w:ascii="Garamond" w:hAnsi="Garamond"/>
        </w:rPr>
        <w:t>Principovac</w:t>
      </w:r>
      <w:proofErr w:type="spellEnd"/>
      <w:r w:rsidRPr="00F35F61">
        <w:rPr>
          <w:rFonts w:ascii="Garamond" w:hAnsi="Garamond"/>
        </w:rPr>
        <w:t xml:space="preserve"> Iločkih podruma, Traminac PZ Trs i Zeleni silvanac Ivana </w:t>
      </w:r>
      <w:proofErr w:type="spellStart"/>
      <w:r w:rsidRPr="00F35F61">
        <w:rPr>
          <w:rFonts w:ascii="Garamond" w:hAnsi="Garamond"/>
        </w:rPr>
        <w:t>Čobankovića</w:t>
      </w:r>
      <w:proofErr w:type="spellEnd"/>
      <w:r w:rsidRPr="00F35F61">
        <w:rPr>
          <w:rFonts w:ascii="Garamond" w:hAnsi="Garamond"/>
        </w:rPr>
        <w:t>.</w:t>
      </w:r>
    </w:p>
    <w:p w:rsidR="00F35F61" w:rsidRPr="00F35F61" w:rsidRDefault="00F35F61" w:rsidP="00F35F61">
      <w:pPr>
        <w:jc w:val="both"/>
        <w:rPr>
          <w:rFonts w:ascii="Garamond" w:hAnsi="Garamond"/>
        </w:rPr>
      </w:pPr>
      <w:r w:rsidRPr="00F35F61">
        <w:rPr>
          <w:rFonts w:ascii="Garamond" w:hAnsi="Garamond"/>
        </w:rPr>
        <w:t>Moderna ponuda u kombinaciji s bogatom tradicijom, kulturnom baštinom i atraktivnom prirodom te poznata gostoljubivost, vrhunska vina i hrana i u čak osam tisuća godina života na ovom prostoru s inovativnim sloganom #</w:t>
      </w:r>
      <w:proofErr w:type="spellStart"/>
      <w:r w:rsidRPr="00F35F61">
        <w:rPr>
          <w:rFonts w:ascii="Garamond" w:hAnsi="Garamond"/>
        </w:rPr>
        <w:t>osamtisućaljepota</w:t>
      </w:r>
      <w:proofErr w:type="spellEnd"/>
      <w:r w:rsidRPr="00F35F61">
        <w:rPr>
          <w:rFonts w:ascii="Garamond" w:hAnsi="Garamond"/>
        </w:rPr>
        <w:t>, razlog su više da ovog proljeća posjetite Srijem i Slavoniju.</w:t>
      </w:r>
    </w:p>
    <w:p w:rsidR="00F35F61" w:rsidRDefault="00F35F61" w:rsidP="00EB34D4">
      <w:pPr>
        <w:jc w:val="both"/>
        <w:rPr>
          <w:rFonts w:ascii="Garamond" w:hAnsi="Garamond"/>
          <w:b/>
          <w:color w:val="000000"/>
        </w:rPr>
      </w:pPr>
    </w:p>
    <w:p w:rsidR="00125851" w:rsidRDefault="00125851" w:rsidP="00EB34D4">
      <w:pPr>
        <w:jc w:val="both"/>
        <w:rPr>
          <w:rFonts w:ascii="Garamond" w:hAnsi="Garamond"/>
          <w:b/>
          <w:color w:val="000000"/>
        </w:rPr>
      </w:pPr>
      <w:r>
        <w:rPr>
          <w:rFonts w:ascii="Garamond" w:hAnsi="Garamond"/>
          <w:b/>
          <w:color w:val="000000"/>
        </w:rPr>
        <w:t>Pet srijemskih vinskih priča, 19. svibnja, Split</w:t>
      </w:r>
    </w:p>
    <w:p w:rsidR="00125851" w:rsidRPr="00125851" w:rsidRDefault="00125851" w:rsidP="00125851">
      <w:pPr>
        <w:jc w:val="both"/>
        <w:rPr>
          <w:rFonts w:ascii="Garamond" w:hAnsi="Garamond"/>
        </w:rPr>
      </w:pPr>
      <w:r w:rsidRPr="00125851">
        <w:rPr>
          <w:rFonts w:ascii="Garamond" w:hAnsi="Garamond"/>
        </w:rPr>
        <w:t xml:space="preserve">U hotelu Vestibul </w:t>
      </w:r>
      <w:proofErr w:type="spellStart"/>
      <w:r w:rsidRPr="00125851">
        <w:rPr>
          <w:rFonts w:ascii="Garamond" w:hAnsi="Garamond"/>
        </w:rPr>
        <w:t>Palace</w:t>
      </w:r>
      <w:proofErr w:type="spellEnd"/>
      <w:r w:rsidRPr="00125851">
        <w:rPr>
          <w:rFonts w:ascii="Garamond" w:hAnsi="Garamond"/>
        </w:rPr>
        <w:t xml:space="preserve"> uz svako vino vezali smo lijepu turističku priču. Uz Silvanac je vezana ležernost i lakoću putovanja po Srijemu i Slavoniji i posjet podrumima na Iločkoj vinskoj cesti. Vrhunski polusuhi </w:t>
      </w:r>
      <w:proofErr w:type="spellStart"/>
      <w:r w:rsidRPr="00125851">
        <w:rPr>
          <w:rFonts w:ascii="Garamond" w:hAnsi="Garamond"/>
        </w:rPr>
        <w:t>Chardonnay</w:t>
      </w:r>
      <w:proofErr w:type="spellEnd"/>
      <w:r w:rsidRPr="00125851">
        <w:rPr>
          <w:rFonts w:ascii="Garamond" w:hAnsi="Garamond"/>
        </w:rPr>
        <w:t xml:space="preserve"> iz 2017. Vinarije Trs i izniman </w:t>
      </w:r>
      <w:proofErr w:type="spellStart"/>
      <w:r w:rsidRPr="00125851">
        <w:rPr>
          <w:rFonts w:ascii="Garamond" w:hAnsi="Garamond"/>
        </w:rPr>
        <w:t>Chardonnay</w:t>
      </w:r>
      <w:proofErr w:type="spellEnd"/>
      <w:r w:rsidRPr="00125851">
        <w:rPr>
          <w:rFonts w:ascii="Garamond" w:hAnsi="Garamond"/>
        </w:rPr>
        <w:t xml:space="preserve"> iz 2016. Iločkih podruma tihi su vladari i povezani ih s iločkim plemićima koji su ovom gradiću ostavili bogatu kulturnu baštinu - dvorac, srednjovjekovne zidine, stare podrume iz 15. i 18. stoljeća. Buhačev Merlot iz 2016., jedino crno vino na radionici, povezano je s prekrasnom prirodom, srijemskim i slavonskim rijekama i šumama. Priča je zaokružena kraljevskom sortom, tramincem. Na splitskoj radionici kušao se Traminac izborne berbe bobica iz 2015. Vinarije Dragun i kao posebno iznenađenje za kraj, Traminac izborne berbe prosušenih bobica iz 2011. Iločkih podruma. </w:t>
      </w:r>
    </w:p>
    <w:p w:rsidR="00125851" w:rsidRDefault="00125851" w:rsidP="00125851">
      <w:pPr>
        <w:jc w:val="both"/>
        <w:rPr>
          <w:rFonts w:ascii="Verdana" w:hAnsi="Verdana"/>
          <w:sz w:val="20"/>
          <w:szCs w:val="20"/>
        </w:rPr>
      </w:pPr>
    </w:p>
    <w:p w:rsidR="00EB34D4" w:rsidRDefault="00F35F61" w:rsidP="00EB34D4">
      <w:pPr>
        <w:jc w:val="both"/>
        <w:rPr>
          <w:rFonts w:ascii="Garamond" w:hAnsi="Garamond"/>
          <w:b/>
          <w:bCs/>
          <w:iCs/>
        </w:rPr>
      </w:pPr>
      <w:r>
        <w:rPr>
          <w:rFonts w:ascii="Garamond" w:hAnsi="Garamond"/>
          <w:b/>
          <w:bCs/>
          <w:iCs/>
        </w:rPr>
        <w:t>Vinske priče Srijema</w:t>
      </w:r>
      <w:r w:rsidR="00EC25E1">
        <w:rPr>
          <w:rFonts w:ascii="Garamond" w:hAnsi="Garamond"/>
          <w:b/>
          <w:bCs/>
          <w:iCs/>
        </w:rPr>
        <w:t xml:space="preserve">, 22. studeni, </w:t>
      </w:r>
      <w:r>
        <w:rPr>
          <w:rFonts w:ascii="Garamond" w:hAnsi="Garamond"/>
          <w:b/>
          <w:bCs/>
          <w:iCs/>
        </w:rPr>
        <w:t>Zagreb</w:t>
      </w:r>
    </w:p>
    <w:p w:rsidR="002448BF" w:rsidRPr="002448BF" w:rsidRDefault="002448BF" w:rsidP="002448BF">
      <w:pPr>
        <w:jc w:val="both"/>
        <w:rPr>
          <w:rFonts w:ascii="Garamond" w:hAnsi="Garamond"/>
        </w:rPr>
      </w:pPr>
      <w:r w:rsidRPr="002448BF">
        <w:rPr>
          <w:rFonts w:ascii="Garamond" w:hAnsi="Garamond"/>
        </w:rPr>
        <w:t>U velikom zagrebačkom vinskom tjednu,</w:t>
      </w:r>
      <w:r>
        <w:rPr>
          <w:rFonts w:ascii="Garamond" w:hAnsi="Garamond"/>
        </w:rPr>
        <w:t xml:space="preserve"> 22. studenog,</w:t>
      </w:r>
      <w:r w:rsidRPr="002448BF">
        <w:rPr>
          <w:rFonts w:ascii="Garamond" w:hAnsi="Garamond"/>
        </w:rPr>
        <w:t xml:space="preserve"> Srijem i Slavonija predstavili su se nepretenciozno i samozatajno, vinima koja intrigiraju, ali i osvajaju na prvu, idealnim za opuštanje i uživanje u svakom gutljaju. Vino je radost - piše na ulazu u </w:t>
      </w:r>
      <w:proofErr w:type="spellStart"/>
      <w:r w:rsidRPr="002448BF">
        <w:rPr>
          <w:rFonts w:ascii="Garamond" w:hAnsi="Garamond"/>
        </w:rPr>
        <w:t>Pupitres</w:t>
      </w:r>
      <w:proofErr w:type="spellEnd"/>
      <w:r w:rsidRPr="002448BF">
        <w:rPr>
          <w:rFonts w:ascii="Garamond" w:hAnsi="Garamond"/>
        </w:rPr>
        <w:t xml:space="preserve">, vinoteku poznate hrvatske </w:t>
      </w:r>
      <w:proofErr w:type="spellStart"/>
      <w:r w:rsidRPr="002448BF">
        <w:rPr>
          <w:rFonts w:ascii="Garamond" w:hAnsi="Garamond"/>
        </w:rPr>
        <w:t>sommelierke</w:t>
      </w:r>
      <w:proofErr w:type="spellEnd"/>
      <w:r w:rsidRPr="002448BF">
        <w:rPr>
          <w:rFonts w:ascii="Garamond" w:hAnsi="Garamond"/>
        </w:rPr>
        <w:t xml:space="preserve"> Jelene Šimić Valentić koja želi demistificirati priču o vinu kao nečem uzvišenom i ekskluzivnom, rezerviranom samo za znalce. </w:t>
      </w:r>
      <w:r>
        <w:rPr>
          <w:rFonts w:ascii="Garamond" w:hAnsi="Garamond"/>
        </w:rPr>
        <w:t xml:space="preserve">U </w:t>
      </w:r>
      <w:proofErr w:type="spellStart"/>
      <w:r>
        <w:rPr>
          <w:rFonts w:ascii="Garamond" w:hAnsi="Garamond"/>
        </w:rPr>
        <w:t>Pupitresu</w:t>
      </w:r>
      <w:proofErr w:type="spellEnd"/>
      <w:r>
        <w:rPr>
          <w:rFonts w:ascii="Garamond" w:hAnsi="Garamond"/>
        </w:rPr>
        <w:t xml:space="preserve"> je predstavljeno</w:t>
      </w:r>
      <w:r w:rsidRPr="002448BF">
        <w:rPr>
          <w:rFonts w:ascii="Garamond" w:hAnsi="Garamond"/>
        </w:rPr>
        <w:t xml:space="preserve"> sedam iznimnih vina i dva iznenađenja. </w:t>
      </w:r>
    </w:p>
    <w:p w:rsidR="002448BF" w:rsidRPr="002448BF" w:rsidRDefault="002448BF" w:rsidP="002448BF">
      <w:pPr>
        <w:jc w:val="both"/>
        <w:rPr>
          <w:rFonts w:ascii="Garamond" w:hAnsi="Garamond"/>
        </w:rPr>
      </w:pPr>
      <w:r w:rsidRPr="002448BF">
        <w:rPr>
          <w:rFonts w:ascii="Garamond" w:hAnsi="Garamond"/>
        </w:rPr>
        <w:t>Prvo iznenađenje – da među vinima n</w:t>
      </w:r>
      <w:r>
        <w:rPr>
          <w:rFonts w:ascii="Garamond" w:hAnsi="Garamond"/>
        </w:rPr>
        <w:t>ije bilo</w:t>
      </w:r>
      <w:r w:rsidRPr="002448BF">
        <w:rPr>
          <w:rFonts w:ascii="Garamond" w:hAnsi="Garamond"/>
        </w:rPr>
        <w:t xml:space="preserve"> graševine. Posve neočekivano za Srijem i Slavoniju u kojoj je ova sorta najrasprostranjenija i daje iznimne rezultate. Fokus je ovoga puta</w:t>
      </w:r>
      <w:r>
        <w:rPr>
          <w:rFonts w:ascii="Garamond" w:hAnsi="Garamond"/>
        </w:rPr>
        <w:t xml:space="preserve"> bio</w:t>
      </w:r>
      <w:r w:rsidRPr="002448BF">
        <w:rPr>
          <w:rFonts w:ascii="Garamond" w:hAnsi="Garamond"/>
        </w:rPr>
        <w:t xml:space="preserve"> na raznolikosti sorti i stilova iločkih vinara, koji svaki na svoj način pričaju lijepu vinsku priču.</w:t>
      </w:r>
      <w:r>
        <w:rPr>
          <w:rFonts w:ascii="Garamond" w:hAnsi="Garamond"/>
        </w:rPr>
        <w:t xml:space="preserve"> </w:t>
      </w:r>
      <w:r w:rsidRPr="002448BF">
        <w:rPr>
          <w:rFonts w:ascii="Garamond" w:hAnsi="Garamond"/>
        </w:rPr>
        <w:t xml:space="preserve">Degustacija je započela netipičnim pitkim </w:t>
      </w:r>
      <w:proofErr w:type="spellStart"/>
      <w:r w:rsidRPr="002448BF">
        <w:rPr>
          <w:rFonts w:ascii="Garamond" w:hAnsi="Garamond"/>
        </w:rPr>
        <w:t>Chardonnayom</w:t>
      </w:r>
      <w:proofErr w:type="spellEnd"/>
      <w:r w:rsidRPr="002448BF">
        <w:rPr>
          <w:rFonts w:ascii="Garamond" w:hAnsi="Garamond"/>
        </w:rPr>
        <w:t xml:space="preserve"> iz 2017. Vinarije Trs, svakodnevnim vinom koje se može pijuckati kao aperitiv ili sljubiti s laganim jelima poput salata i bijelog mesa. Lagan, ugodan i ekspresivan Silvanac zeleni iz 2018. Mirka  </w:t>
      </w:r>
      <w:proofErr w:type="spellStart"/>
      <w:r w:rsidRPr="002448BF">
        <w:rPr>
          <w:rFonts w:ascii="Garamond" w:hAnsi="Garamond"/>
        </w:rPr>
        <w:t>Čobankovića</w:t>
      </w:r>
      <w:proofErr w:type="spellEnd"/>
      <w:r w:rsidRPr="002448BF">
        <w:rPr>
          <w:rFonts w:ascii="Garamond" w:hAnsi="Garamond"/>
        </w:rPr>
        <w:t xml:space="preserve">, pomalo predikatnih nota, pravo je iznenađenje za ovu sortu, dok se Buhačev Rose iz 2018. – inače najprodavanije vino ovog podruma – ističe bojom lososa, a njegov slatkast okus podsjeća na šumske jagode, maline i bobičasto voće. Skladan i elegantan </w:t>
      </w:r>
      <w:proofErr w:type="spellStart"/>
      <w:r w:rsidRPr="002448BF">
        <w:rPr>
          <w:rFonts w:ascii="Garamond" w:hAnsi="Garamond"/>
        </w:rPr>
        <w:t>Cabernet</w:t>
      </w:r>
      <w:proofErr w:type="spellEnd"/>
      <w:r w:rsidRPr="002448BF">
        <w:rPr>
          <w:rFonts w:ascii="Garamond" w:hAnsi="Garamond"/>
        </w:rPr>
        <w:t xml:space="preserve"> </w:t>
      </w:r>
      <w:proofErr w:type="spellStart"/>
      <w:r w:rsidRPr="002448BF">
        <w:rPr>
          <w:rFonts w:ascii="Garamond" w:hAnsi="Garamond"/>
        </w:rPr>
        <w:t>franc</w:t>
      </w:r>
      <w:proofErr w:type="spellEnd"/>
      <w:r w:rsidRPr="002448BF">
        <w:rPr>
          <w:rFonts w:ascii="Garamond" w:hAnsi="Garamond"/>
        </w:rPr>
        <w:t xml:space="preserve"> iz 2016. Vinarije Trs, prozirno-</w:t>
      </w:r>
      <w:proofErr w:type="spellStart"/>
      <w:r w:rsidRPr="002448BF">
        <w:rPr>
          <w:rFonts w:ascii="Garamond" w:hAnsi="Garamond"/>
        </w:rPr>
        <w:t>rubinske</w:t>
      </w:r>
      <w:proofErr w:type="spellEnd"/>
      <w:r w:rsidRPr="002448BF">
        <w:rPr>
          <w:rFonts w:ascii="Garamond" w:hAnsi="Garamond"/>
        </w:rPr>
        <w:t xml:space="preserve"> boje nudi okus crnog </w:t>
      </w:r>
      <w:proofErr w:type="spellStart"/>
      <w:r w:rsidRPr="002448BF">
        <w:rPr>
          <w:rFonts w:ascii="Garamond" w:hAnsi="Garamond"/>
        </w:rPr>
        <w:t>ribizla</w:t>
      </w:r>
      <w:proofErr w:type="spellEnd"/>
      <w:r w:rsidRPr="002448BF">
        <w:rPr>
          <w:rFonts w:ascii="Garamond" w:hAnsi="Garamond"/>
        </w:rPr>
        <w:t xml:space="preserve">, malina i kupina. S nježnim elementima vanilije i suptilnom notom papra, nenadano se istaknuo među vinima, a neobičan, vrlo zanimljiv i poseban </w:t>
      </w:r>
      <w:proofErr w:type="spellStart"/>
      <w:r w:rsidRPr="002448BF">
        <w:rPr>
          <w:rFonts w:ascii="Garamond" w:hAnsi="Garamond"/>
        </w:rPr>
        <w:t>Principovac</w:t>
      </w:r>
      <w:proofErr w:type="spellEnd"/>
      <w:r w:rsidRPr="002448BF">
        <w:rPr>
          <w:rFonts w:ascii="Garamond" w:hAnsi="Garamond"/>
        </w:rPr>
        <w:t xml:space="preserve"> </w:t>
      </w:r>
      <w:proofErr w:type="spellStart"/>
      <w:r w:rsidRPr="002448BF">
        <w:rPr>
          <w:rFonts w:ascii="Garamond" w:hAnsi="Garamond"/>
        </w:rPr>
        <w:t>Chardonnay</w:t>
      </w:r>
      <w:proofErr w:type="spellEnd"/>
      <w:r w:rsidRPr="002448BF">
        <w:rPr>
          <w:rFonts w:ascii="Garamond" w:hAnsi="Garamond"/>
        </w:rPr>
        <w:t xml:space="preserve"> iz 2016. Iločkih podruma, stilom, mirisom i okusom bio je sjajan uvod u predikate od traminca – sorte koja upravo u Srijemu daje najbolje rezultate. </w:t>
      </w:r>
      <w:proofErr w:type="spellStart"/>
      <w:r w:rsidRPr="002448BF">
        <w:rPr>
          <w:rFonts w:ascii="Garamond" w:hAnsi="Garamond"/>
        </w:rPr>
        <w:t>Dragunov</w:t>
      </w:r>
      <w:proofErr w:type="spellEnd"/>
      <w:r w:rsidRPr="002448BF">
        <w:rPr>
          <w:rFonts w:ascii="Garamond" w:hAnsi="Garamond"/>
        </w:rPr>
        <w:t xml:space="preserve"> Traminac izborne berbe bobica iz 2015. podsjeća na ruže, </w:t>
      </w:r>
      <w:proofErr w:type="spellStart"/>
      <w:r w:rsidRPr="002448BF">
        <w:rPr>
          <w:rFonts w:ascii="Garamond" w:hAnsi="Garamond"/>
        </w:rPr>
        <w:t>rahatluk</w:t>
      </w:r>
      <w:proofErr w:type="spellEnd"/>
      <w:r w:rsidRPr="002448BF">
        <w:rPr>
          <w:rFonts w:ascii="Garamond" w:hAnsi="Garamond"/>
        </w:rPr>
        <w:t xml:space="preserve"> i marelice, dok je Traminac izborne berbe prosušenih bobica iz 2011. Iločkih podruma osebujno i moćno vino. Suptilan i harmoničan Traminac </w:t>
      </w:r>
      <w:proofErr w:type="spellStart"/>
      <w:r w:rsidRPr="002448BF">
        <w:rPr>
          <w:rFonts w:ascii="Garamond" w:hAnsi="Garamond"/>
        </w:rPr>
        <w:t>Principovac</w:t>
      </w:r>
      <w:proofErr w:type="spellEnd"/>
      <w:r w:rsidRPr="002448BF">
        <w:rPr>
          <w:rFonts w:ascii="Garamond" w:hAnsi="Garamond"/>
        </w:rPr>
        <w:t xml:space="preserve"> iz 2015., također Iločkih podruma, s okusom marelice te nježnim notama petroleja, meda, dunja, </w:t>
      </w:r>
      <w:proofErr w:type="spellStart"/>
      <w:r w:rsidRPr="002448BF">
        <w:rPr>
          <w:rFonts w:ascii="Garamond" w:hAnsi="Garamond"/>
        </w:rPr>
        <w:t>karameliziranog</w:t>
      </w:r>
      <w:proofErr w:type="spellEnd"/>
      <w:r w:rsidRPr="002448BF">
        <w:rPr>
          <w:rFonts w:ascii="Garamond" w:hAnsi="Garamond"/>
        </w:rPr>
        <w:t xml:space="preserve"> šećera… kao drugo iznenađenje večeri zaokružio je vinsku priču.</w:t>
      </w:r>
    </w:p>
    <w:p w:rsidR="002448BF" w:rsidRDefault="002448BF" w:rsidP="00EB34D4">
      <w:pPr>
        <w:jc w:val="both"/>
        <w:rPr>
          <w:rFonts w:ascii="Garamond" w:hAnsi="Garamond"/>
          <w:b/>
          <w:bCs/>
          <w:iCs/>
        </w:rPr>
      </w:pPr>
    </w:p>
    <w:p w:rsidR="005C3AD0" w:rsidRDefault="005C3AD0" w:rsidP="005C3AD0">
      <w:pPr>
        <w:pStyle w:val="Odlomakpopisa"/>
        <w:numPr>
          <w:ilvl w:val="0"/>
          <w:numId w:val="10"/>
        </w:numPr>
        <w:jc w:val="both"/>
        <w:rPr>
          <w:rFonts w:ascii="Garamond" w:hAnsi="Garamond"/>
          <w:b/>
          <w:bCs/>
          <w:iCs/>
          <w:sz w:val="24"/>
          <w:szCs w:val="24"/>
        </w:rPr>
      </w:pPr>
      <w:bookmarkStart w:id="0" w:name="_GoBack"/>
      <w:bookmarkEnd w:id="0"/>
      <w:r w:rsidRPr="005C3AD0">
        <w:rPr>
          <w:rFonts w:ascii="Garamond" w:hAnsi="Garamond"/>
          <w:b/>
          <w:bCs/>
          <w:iCs/>
          <w:sz w:val="24"/>
          <w:szCs w:val="24"/>
        </w:rPr>
        <w:t xml:space="preserve">Popis sajamskih nastupa i posebnih prezentacija </w:t>
      </w:r>
    </w:p>
    <w:p w:rsidR="005C3AD0" w:rsidRPr="005C3AD0" w:rsidRDefault="005C3AD0" w:rsidP="005C3AD0">
      <w:pPr>
        <w:pStyle w:val="Odlomakpopisa"/>
        <w:jc w:val="both"/>
        <w:rPr>
          <w:rFonts w:ascii="Garamond" w:hAnsi="Garamond"/>
          <w:b/>
          <w:bCs/>
          <w:iCs/>
          <w:sz w:val="24"/>
          <w:szCs w:val="24"/>
        </w:rPr>
      </w:pPr>
      <w:proofErr w:type="spellStart"/>
      <w:r w:rsidRPr="005C3AD0">
        <w:rPr>
          <w:rFonts w:ascii="Garamond" w:hAnsi="Garamond"/>
          <w:b/>
          <w:bCs/>
          <w:iCs/>
          <w:sz w:val="24"/>
          <w:szCs w:val="24"/>
          <w:u w:val="single"/>
        </w:rPr>
        <w:t>klastera</w:t>
      </w:r>
      <w:proofErr w:type="spellEnd"/>
      <w:r w:rsidRPr="005C3AD0">
        <w:rPr>
          <w:rFonts w:ascii="Garamond" w:hAnsi="Garamond"/>
          <w:b/>
          <w:bCs/>
          <w:iCs/>
          <w:sz w:val="24"/>
          <w:szCs w:val="24"/>
          <w:u w:val="single"/>
        </w:rPr>
        <w:t xml:space="preserve"> Slavonija u 2019. godini</w:t>
      </w:r>
      <w:r w:rsidRPr="005C3AD0">
        <w:rPr>
          <w:rFonts w:ascii="Garamond" w:hAnsi="Garamond"/>
          <w:b/>
          <w:bCs/>
          <w:iCs/>
          <w:sz w:val="24"/>
          <w:szCs w:val="24"/>
        </w:rPr>
        <w:t>:</w:t>
      </w:r>
    </w:p>
    <w:p w:rsidR="005C3AD0" w:rsidRDefault="005C3AD0" w:rsidP="00EB34D4">
      <w:pPr>
        <w:jc w:val="both"/>
        <w:rPr>
          <w:rFonts w:ascii="Garamond" w:hAnsi="Garamond"/>
          <w:b/>
          <w:bCs/>
          <w:iCs/>
        </w:rPr>
      </w:pPr>
    </w:p>
    <w:tbl>
      <w:tblPr>
        <w:tblStyle w:val="Reetkatablice"/>
        <w:tblW w:w="9493" w:type="dxa"/>
        <w:tblLook w:val="04A0" w:firstRow="1" w:lastRow="0" w:firstColumn="1" w:lastColumn="0" w:noHBand="0" w:noVBand="1"/>
      </w:tblPr>
      <w:tblGrid>
        <w:gridCol w:w="1919"/>
        <w:gridCol w:w="1688"/>
        <w:gridCol w:w="1525"/>
        <w:gridCol w:w="1478"/>
        <w:gridCol w:w="1493"/>
        <w:gridCol w:w="1390"/>
      </w:tblGrid>
      <w:tr w:rsidR="005C3AD0" w:rsidRPr="005C3AD0" w:rsidTr="005C3AD0">
        <w:tc>
          <w:tcPr>
            <w:tcW w:w="1919"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NAZIV SAJMA</w:t>
            </w:r>
          </w:p>
        </w:tc>
        <w:tc>
          <w:tcPr>
            <w:tcW w:w="1688"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Razdoblje održavanja</w:t>
            </w:r>
          </w:p>
        </w:tc>
        <w:tc>
          <w:tcPr>
            <w:tcW w:w="1525"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UKUPNO</w:t>
            </w:r>
          </w:p>
          <w:p w:rsidR="005C3AD0" w:rsidRPr="005C3AD0" w:rsidRDefault="005C3AD0" w:rsidP="005C3AD0">
            <w:pPr>
              <w:jc w:val="center"/>
              <w:rPr>
                <w:rFonts w:ascii="Garamond" w:hAnsi="Garamond"/>
                <w:b/>
                <w:sz w:val="22"/>
                <w:szCs w:val="22"/>
              </w:rPr>
            </w:pPr>
          </w:p>
        </w:tc>
        <w:tc>
          <w:tcPr>
            <w:tcW w:w="1478"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HTZ</w:t>
            </w:r>
          </w:p>
        </w:tc>
        <w:tc>
          <w:tcPr>
            <w:tcW w:w="1493"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KLASTER SLAVONIJA</w:t>
            </w:r>
          </w:p>
        </w:tc>
        <w:tc>
          <w:tcPr>
            <w:tcW w:w="1390"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TZŽ - 5</w:t>
            </w:r>
          </w:p>
        </w:tc>
      </w:tr>
      <w:tr w:rsidR="005C3AD0" w:rsidRPr="005C3AD0" w:rsidTr="005C3AD0">
        <w:tc>
          <w:tcPr>
            <w:tcW w:w="1919" w:type="dxa"/>
          </w:tcPr>
          <w:p w:rsidR="005C3AD0" w:rsidRPr="005C3AD0" w:rsidRDefault="005C3AD0" w:rsidP="005C3AD0">
            <w:pPr>
              <w:rPr>
                <w:rFonts w:ascii="Garamond" w:hAnsi="Garamond"/>
                <w:sz w:val="22"/>
                <w:szCs w:val="22"/>
              </w:rPr>
            </w:pPr>
            <w:proofErr w:type="spellStart"/>
            <w:r w:rsidRPr="005C3AD0">
              <w:rPr>
                <w:rFonts w:ascii="Garamond" w:hAnsi="Garamond"/>
                <w:sz w:val="22"/>
                <w:szCs w:val="22"/>
              </w:rPr>
              <w:t>Caravana</w:t>
            </w:r>
            <w:proofErr w:type="spellEnd"/>
            <w:r w:rsidRPr="005C3AD0">
              <w:rPr>
                <w:rFonts w:ascii="Garamond" w:hAnsi="Garamond"/>
                <w:sz w:val="22"/>
                <w:szCs w:val="22"/>
              </w:rPr>
              <w:t xml:space="preserve">, </w:t>
            </w:r>
            <w:proofErr w:type="spellStart"/>
            <w:r w:rsidRPr="005C3AD0">
              <w:rPr>
                <w:rFonts w:ascii="Garamond" w:hAnsi="Garamond"/>
                <w:sz w:val="22"/>
                <w:szCs w:val="22"/>
              </w:rPr>
              <w:t>Leeuwarden</w:t>
            </w:r>
            <w:proofErr w:type="spellEnd"/>
            <w:r w:rsidRPr="005C3AD0">
              <w:rPr>
                <w:rFonts w:ascii="Garamond" w:hAnsi="Garamond"/>
                <w:sz w:val="22"/>
                <w:szCs w:val="22"/>
              </w:rPr>
              <w:t>,</w:t>
            </w:r>
          </w:p>
          <w:p w:rsidR="005C3AD0" w:rsidRPr="005C3AD0" w:rsidRDefault="005C3AD0" w:rsidP="005C3AD0">
            <w:pPr>
              <w:rPr>
                <w:rFonts w:ascii="Garamond" w:hAnsi="Garamond"/>
                <w:sz w:val="22"/>
                <w:szCs w:val="22"/>
              </w:rPr>
            </w:pPr>
            <w:r w:rsidRPr="005C3AD0">
              <w:rPr>
                <w:rFonts w:ascii="Garamond" w:hAnsi="Garamond"/>
                <w:sz w:val="22"/>
                <w:szCs w:val="22"/>
              </w:rPr>
              <w:t>Nizozemska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17.01.-22.01.</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23.779,51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17.076,20 kn</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6.703,31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1.340,66 kn</w:t>
            </w:r>
          </w:p>
        </w:tc>
      </w:tr>
      <w:tr w:rsidR="005C3AD0" w:rsidRPr="005C3AD0" w:rsidTr="005C3AD0">
        <w:tc>
          <w:tcPr>
            <w:tcW w:w="1919" w:type="dxa"/>
          </w:tcPr>
          <w:p w:rsidR="005C3AD0" w:rsidRPr="005C3AD0" w:rsidRDefault="005C3AD0" w:rsidP="005C3AD0">
            <w:pPr>
              <w:rPr>
                <w:rFonts w:ascii="Garamond" w:hAnsi="Garamond"/>
                <w:sz w:val="22"/>
                <w:szCs w:val="22"/>
              </w:rPr>
            </w:pPr>
            <w:proofErr w:type="spellStart"/>
            <w:r w:rsidRPr="005C3AD0">
              <w:rPr>
                <w:rFonts w:ascii="Garamond" w:hAnsi="Garamond"/>
                <w:sz w:val="22"/>
                <w:szCs w:val="22"/>
              </w:rPr>
              <w:t>Natour</w:t>
            </w:r>
            <w:proofErr w:type="spellEnd"/>
            <w:r w:rsidRPr="005C3AD0">
              <w:rPr>
                <w:rFonts w:ascii="Garamond" w:hAnsi="Garamond"/>
                <w:sz w:val="22"/>
                <w:szCs w:val="22"/>
              </w:rPr>
              <w:t xml:space="preserve"> Alpe Adria,</w:t>
            </w:r>
          </w:p>
          <w:p w:rsidR="005C3AD0" w:rsidRPr="005C3AD0" w:rsidRDefault="005C3AD0" w:rsidP="005C3AD0">
            <w:pPr>
              <w:rPr>
                <w:rFonts w:ascii="Garamond" w:hAnsi="Garamond"/>
                <w:sz w:val="22"/>
                <w:szCs w:val="22"/>
              </w:rPr>
            </w:pPr>
            <w:r w:rsidRPr="005C3AD0">
              <w:rPr>
                <w:rFonts w:ascii="Garamond" w:hAnsi="Garamond"/>
                <w:sz w:val="22"/>
                <w:szCs w:val="22"/>
              </w:rPr>
              <w:t>Ljubljana, Slovenija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31.01.-02.02.</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9.121,15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9.121,15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1.824,23 kn</w:t>
            </w:r>
          </w:p>
        </w:tc>
      </w:tr>
      <w:tr w:rsidR="005C3AD0" w:rsidRPr="005C3AD0" w:rsidTr="005C3AD0">
        <w:tc>
          <w:tcPr>
            <w:tcW w:w="1919" w:type="dxa"/>
          </w:tcPr>
          <w:p w:rsidR="005C3AD0" w:rsidRPr="005C3AD0" w:rsidRDefault="005C3AD0" w:rsidP="005C3AD0">
            <w:pPr>
              <w:rPr>
                <w:rFonts w:ascii="Garamond" w:hAnsi="Garamond"/>
                <w:sz w:val="22"/>
                <w:szCs w:val="22"/>
              </w:rPr>
            </w:pPr>
            <w:proofErr w:type="spellStart"/>
            <w:r w:rsidRPr="005C3AD0">
              <w:rPr>
                <w:rFonts w:ascii="Garamond" w:hAnsi="Garamond"/>
                <w:sz w:val="22"/>
                <w:szCs w:val="22"/>
              </w:rPr>
              <w:t>Destinationshow</w:t>
            </w:r>
            <w:proofErr w:type="spellEnd"/>
            <w:r w:rsidRPr="005C3AD0">
              <w:rPr>
                <w:rFonts w:ascii="Garamond" w:hAnsi="Garamond"/>
                <w:sz w:val="22"/>
                <w:szCs w:val="22"/>
              </w:rPr>
              <w:t>, London, Velika Britanija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31.01.-03.02.</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84.218,51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47.584,21 kn</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33.806,20 kn + 2.828,10 kn TZ Zagrebačke</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6.761,24 kn</w:t>
            </w:r>
          </w:p>
        </w:tc>
      </w:tr>
      <w:tr w:rsidR="005C3AD0" w:rsidRPr="005C3AD0" w:rsidTr="005C3AD0">
        <w:tc>
          <w:tcPr>
            <w:tcW w:w="1919" w:type="dxa"/>
          </w:tcPr>
          <w:p w:rsidR="005C3AD0" w:rsidRPr="005C3AD0" w:rsidRDefault="005C3AD0" w:rsidP="005C3AD0">
            <w:pPr>
              <w:rPr>
                <w:rFonts w:ascii="Garamond" w:hAnsi="Garamond"/>
                <w:sz w:val="22"/>
                <w:szCs w:val="22"/>
              </w:rPr>
            </w:pPr>
            <w:proofErr w:type="spellStart"/>
            <w:r w:rsidRPr="005C3AD0">
              <w:rPr>
                <w:rFonts w:ascii="Garamond" w:hAnsi="Garamond"/>
                <w:sz w:val="22"/>
                <w:szCs w:val="22"/>
              </w:rPr>
              <w:t>Munchen</w:t>
            </w:r>
            <w:proofErr w:type="spellEnd"/>
            <w:r w:rsidRPr="005C3AD0">
              <w:rPr>
                <w:rFonts w:ascii="Garamond" w:hAnsi="Garamond"/>
                <w:sz w:val="22"/>
                <w:szCs w:val="22"/>
              </w:rPr>
              <w:t xml:space="preserve"> </w:t>
            </w:r>
            <w:proofErr w:type="spellStart"/>
            <w:r w:rsidRPr="005C3AD0">
              <w:rPr>
                <w:rFonts w:ascii="Garamond" w:hAnsi="Garamond"/>
                <w:sz w:val="22"/>
                <w:szCs w:val="22"/>
              </w:rPr>
              <w:t>f.r.e.e</w:t>
            </w:r>
            <w:proofErr w:type="spellEnd"/>
            <w:r w:rsidRPr="005C3AD0">
              <w:rPr>
                <w:rFonts w:ascii="Garamond" w:hAnsi="Garamond"/>
                <w:sz w:val="22"/>
                <w:szCs w:val="22"/>
              </w:rPr>
              <w:t>, Njemačka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20.-24.02.</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26.098,99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26.098,99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5.219,79 kn</w:t>
            </w:r>
          </w:p>
        </w:tc>
      </w:tr>
      <w:tr w:rsidR="005C3AD0" w:rsidRPr="005C3AD0" w:rsidTr="005C3AD0">
        <w:tc>
          <w:tcPr>
            <w:tcW w:w="1919" w:type="dxa"/>
          </w:tcPr>
          <w:p w:rsidR="005C3AD0" w:rsidRPr="005C3AD0" w:rsidRDefault="005C3AD0" w:rsidP="005C3AD0">
            <w:pPr>
              <w:rPr>
                <w:rFonts w:ascii="Garamond" w:hAnsi="Garamond"/>
                <w:sz w:val="22"/>
                <w:szCs w:val="22"/>
              </w:rPr>
            </w:pPr>
            <w:proofErr w:type="spellStart"/>
            <w:r w:rsidRPr="005C3AD0">
              <w:rPr>
                <w:rFonts w:ascii="Garamond" w:hAnsi="Garamond"/>
                <w:sz w:val="22"/>
                <w:szCs w:val="22"/>
              </w:rPr>
              <w:t>Utrecht</w:t>
            </w:r>
            <w:proofErr w:type="spellEnd"/>
            <w:r w:rsidRPr="005C3AD0">
              <w:rPr>
                <w:rFonts w:ascii="Garamond" w:hAnsi="Garamond"/>
                <w:sz w:val="22"/>
                <w:szCs w:val="22"/>
              </w:rPr>
              <w:t>, Nizozemska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01.-03.03.</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28.887,17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6.340,00 kn</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22.547,17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4.509,43 kn</w:t>
            </w:r>
          </w:p>
        </w:tc>
      </w:tr>
      <w:tr w:rsidR="005C3AD0" w:rsidRPr="005C3AD0" w:rsidTr="005C3AD0">
        <w:tc>
          <w:tcPr>
            <w:tcW w:w="1919" w:type="dxa"/>
          </w:tcPr>
          <w:p w:rsidR="005C3AD0" w:rsidRPr="005C3AD0" w:rsidRDefault="005C3AD0" w:rsidP="005C3AD0">
            <w:pPr>
              <w:rPr>
                <w:rFonts w:ascii="Garamond" w:hAnsi="Garamond"/>
                <w:sz w:val="22"/>
                <w:szCs w:val="22"/>
              </w:rPr>
            </w:pPr>
            <w:r w:rsidRPr="005C3AD0">
              <w:rPr>
                <w:rFonts w:ascii="Garamond" w:hAnsi="Garamond"/>
                <w:sz w:val="22"/>
                <w:szCs w:val="22"/>
              </w:rPr>
              <w:t>ITB Berlin, Njemačka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06.-10.03.</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4.773,54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4.773,54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954,71 kn</w:t>
            </w:r>
          </w:p>
        </w:tc>
      </w:tr>
      <w:tr w:rsidR="005C3AD0" w:rsidRPr="005C3AD0" w:rsidTr="005C3AD0">
        <w:tc>
          <w:tcPr>
            <w:tcW w:w="1919" w:type="dxa"/>
          </w:tcPr>
          <w:p w:rsidR="005C3AD0" w:rsidRPr="005C3AD0" w:rsidRDefault="005C3AD0" w:rsidP="005C3AD0">
            <w:pPr>
              <w:rPr>
                <w:rFonts w:ascii="Garamond" w:hAnsi="Garamond"/>
                <w:sz w:val="22"/>
                <w:szCs w:val="22"/>
              </w:rPr>
            </w:pPr>
            <w:r w:rsidRPr="005C3AD0">
              <w:rPr>
                <w:rFonts w:ascii="Garamond" w:hAnsi="Garamond"/>
                <w:sz w:val="22"/>
                <w:szCs w:val="22"/>
              </w:rPr>
              <w:t xml:space="preserve">TTG </w:t>
            </w:r>
            <w:proofErr w:type="spellStart"/>
            <w:r w:rsidRPr="005C3AD0">
              <w:rPr>
                <w:rFonts w:ascii="Garamond" w:hAnsi="Garamond"/>
                <w:sz w:val="22"/>
                <w:szCs w:val="22"/>
              </w:rPr>
              <w:t>Rimini</w:t>
            </w:r>
            <w:proofErr w:type="spellEnd"/>
            <w:r w:rsidRPr="005C3AD0">
              <w:rPr>
                <w:rFonts w:ascii="Garamond" w:hAnsi="Garamond"/>
                <w:sz w:val="22"/>
                <w:szCs w:val="22"/>
              </w:rPr>
              <w:t>, Italija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09.-11.10.</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9.692,50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9.692,50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1.938,50 kn</w:t>
            </w:r>
          </w:p>
        </w:tc>
      </w:tr>
      <w:tr w:rsidR="005C3AD0" w:rsidRPr="005C3AD0" w:rsidTr="005C3AD0">
        <w:tc>
          <w:tcPr>
            <w:tcW w:w="1919" w:type="dxa"/>
          </w:tcPr>
          <w:p w:rsidR="005C3AD0" w:rsidRPr="005C3AD0" w:rsidRDefault="005C3AD0" w:rsidP="005C3AD0">
            <w:pPr>
              <w:rPr>
                <w:rFonts w:ascii="Garamond" w:hAnsi="Garamond"/>
                <w:b/>
                <w:sz w:val="22"/>
                <w:szCs w:val="22"/>
              </w:rPr>
            </w:pPr>
          </w:p>
          <w:p w:rsidR="005C3AD0" w:rsidRPr="005C3AD0" w:rsidRDefault="005C3AD0" w:rsidP="005C3AD0">
            <w:pPr>
              <w:rPr>
                <w:rFonts w:ascii="Garamond" w:hAnsi="Garamond"/>
                <w:b/>
                <w:sz w:val="22"/>
                <w:szCs w:val="22"/>
              </w:rPr>
            </w:pPr>
            <w:r w:rsidRPr="005C3AD0">
              <w:rPr>
                <w:rFonts w:ascii="Garamond" w:hAnsi="Garamond"/>
                <w:b/>
                <w:sz w:val="22"/>
                <w:szCs w:val="22"/>
              </w:rPr>
              <w:t>UKUPNO</w:t>
            </w:r>
          </w:p>
          <w:p w:rsidR="005C3AD0" w:rsidRPr="005C3AD0" w:rsidRDefault="005C3AD0" w:rsidP="005C3AD0">
            <w:pPr>
              <w:rPr>
                <w:rFonts w:ascii="Garamond" w:hAnsi="Garamond"/>
                <w:b/>
                <w:sz w:val="22"/>
                <w:szCs w:val="22"/>
              </w:rPr>
            </w:pPr>
          </w:p>
        </w:tc>
        <w:tc>
          <w:tcPr>
            <w:tcW w:w="1688" w:type="dxa"/>
          </w:tcPr>
          <w:p w:rsidR="005C3AD0" w:rsidRPr="005C3AD0" w:rsidRDefault="005C3AD0" w:rsidP="005C3AD0">
            <w:pPr>
              <w:rPr>
                <w:rFonts w:ascii="Garamond" w:hAnsi="Garamond"/>
                <w:b/>
                <w:sz w:val="22"/>
                <w:szCs w:val="22"/>
              </w:rPr>
            </w:pPr>
          </w:p>
        </w:tc>
        <w:tc>
          <w:tcPr>
            <w:tcW w:w="1525"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186.571,37 kn</w:t>
            </w:r>
          </w:p>
        </w:tc>
        <w:tc>
          <w:tcPr>
            <w:tcW w:w="1478"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71.000,41 kn</w:t>
            </w:r>
          </w:p>
        </w:tc>
        <w:tc>
          <w:tcPr>
            <w:tcW w:w="1493"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112.742,86 kn</w:t>
            </w:r>
          </w:p>
        </w:tc>
        <w:tc>
          <w:tcPr>
            <w:tcW w:w="1390"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22.548,56 kn</w:t>
            </w:r>
          </w:p>
        </w:tc>
      </w:tr>
      <w:tr w:rsidR="005C3AD0" w:rsidRPr="005C3AD0" w:rsidTr="005C3AD0">
        <w:tc>
          <w:tcPr>
            <w:tcW w:w="1919" w:type="dxa"/>
          </w:tcPr>
          <w:p w:rsidR="005C3AD0" w:rsidRPr="005C3AD0" w:rsidRDefault="005C3AD0" w:rsidP="005C3AD0">
            <w:pPr>
              <w:rPr>
                <w:rFonts w:ascii="Garamond" w:hAnsi="Garamond"/>
                <w:sz w:val="22"/>
                <w:szCs w:val="22"/>
              </w:rPr>
            </w:pPr>
            <w:r w:rsidRPr="005C3AD0">
              <w:rPr>
                <w:rFonts w:ascii="Garamond" w:hAnsi="Garamond"/>
                <w:sz w:val="22"/>
                <w:szCs w:val="22"/>
              </w:rPr>
              <w:t>Odobreno HTZ</w:t>
            </w:r>
          </w:p>
        </w:tc>
        <w:tc>
          <w:tcPr>
            <w:tcW w:w="1688" w:type="dxa"/>
          </w:tcPr>
          <w:p w:rsidR="005C3AD0" w:rsidRPr="005C3AD0" w:rsidRDefault="005C3AD0" w:rsidP="005C3AD0">
            <w:pPr>
              <w:rPr>
                <w:rFonts w:ascii="Garamond" w:hAnsi="Garamond"/>
                <w:sz w:val="22"/>
                <w:szCs w:val="22"/>
              </w:rPr>
            </w:pPr>
          </w:p>
        </w:tc>
        <w:tc>
          <w:tcPr>
            <w:tcW w:w="1525" w:type="dxa"/>
          </w:tcPr>
          <w:p w:rsidR="005C3AD0" w:rsidRPr="005C3AD0" w:rsidRDefault="005C3AD0" w:rsidP="005C3AD0">
            <w:pPr>
              <w:jc w:val="center"/>
              <w:rPr>
                <w:rFonts w:ascii="Garamond" w:hAnsi="Garamond"/>
                <w:sz w:val="22"/>
                <w:szCs w:val="22"/>
              </w:rPr>
            </w:pP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71.000,00 kn</w:t>
            </w:r>
          </w:p>
        </w:tc>
        <w:tc>
          <w:tcPr>
            <w:tcW w:w="1493" w:type="dxa"/>
          </w:tcPr>
          <w:p w:rsidR="005C3AD0" w:rsidRPr="005C3AD0" w:rsidRDefault="005C3AD0" w:rsidP="005C3AD0">
            <w:pPr>
              <w:jc w:val="center"/>
              <w:rPr>
                <w:rFonts w:ascii="Garamond" w:hAnsi="Garamond"/>
                <w:sz w:val="22"/>
                <w:szCs w:val="22"/>
              </w:rPr>
            </w:pPr>
          </w:p>
        </w:tc>
        <w:tc>
          <w:tcPr>
            <w:tcW w:w="1390" w:type="dxa"/>
          </w:tcPr>
          <w:p w:rsidR="005C3AD0" w:rsidRPr="005C3AD0" w:rsidRDefault="005C3AD0" w:rsidP="005C3AD0">
            <w:pPr>
              <w:jc w:val="center"/>
              <w:rPr>
                <w:rFonts w:ascii="Garamond" w:hAnsi="Garamond"/>
                <w:sz w:val="22"/>
                <w:szCs w:val="22"/>
              </w:rPr>
            </w:pPr>
          </w:p>
        </w:tc>
      </w:tr>
      <w:tr w:rsidR="005C3AD0" w:rsidRPr="005C3AD0" w:rsidTr="005C3AD0">
        <w:tc>
          <w:tcPr>
            <w:tcW w:w="1919" w:type="dxa"/>
          </w:tcPr>
          <w:p w:rsidR="005C3AD0" w:rsidRPr="005C3AD0" w:rsidRDefault="005C3AD0" w:rsidP="005C3AD0">
            <w:pPr>
              <w:rPr>
                <w:rFonts w:ascii="Garamond" w:hAnsi="Garamond"/>
                <w:sz w:val="22"/>
                <w:szCs w:val="22"/>
              </w:rPr>
            </w:pPr>
          </w:p>
        </w:tc>
        <w:tc>
          <w:tcPr>
            <w:tcW w:w="1688" w:type="dxa"/>
          </w:tcPr>
          <w:p w:rsidR="005C3AD0" w:rsidRPr="005C3AD0" w:rsidRDefault="005C3AD0" w:rsidP="005C3AD0">
            <w:pPr>
              <w:rPr>
                <w:rFonts w:ascii="Garamond" w:hAnsi="Garamond"/>
                <w:sz w:val="22"/>
                <w:szCs w:val="22"/>
              </w:rPr>
            </w:pPr>
          </w:p>
        </w:tc>
        <w:tc>
          <w:tcPr>
            <w:tcW w:w="1525" w:type="dxa"/>
          </w:tcPr>
          <w:p w:rsidR="005C3AD0" w:rsidRPr="005C3AD0" w:rsidRDefault="005C3AD0" w:rsidP="005C3AD0">
            <w:pPr>
              <w:rPr>
                <w:rFonts w:ascii="Garamond" w:hAnsi="Garamond"/>
                <w:sz w:val="22"/>
                <w:szCs w:val="22"/>
              </w:rPr>
            </w:pPr>
          </w:p>
        </w:tc>
        <w:tc>
          <w:tcPr>
            <w:tcW w:w="1478" w:type="dxa"/>
          </w:tcPr>
          <w:p w:rsidR="005C3AD0" w:rsidRPr="005C3AD0" w:rsidRDefault="005C3AD0" w:rsidP="005C3AD0">
            <w:pPr>
              <w:rPr>
                <w:rFonts w:ascii="Garamond" w:hAnsi="Garamond"/>
                <w:sz w:val="22"/>
                <w:szCs w:val="22"/>
              </w:rPr>
            </w:pPr>
          </w:p>
        </w:tc>
        <w:tc>
          <w:tcPr>
            <w:tcW w:w="1493" w:type="dxa"/>
          </w:tcPr>
          <w:p w:rsidR="005C3AD0" w:rsidRPr="005C3AD0" w:rsidRDefault="005C3AD0" w:rsidP="005C3AD0">
            <w:pPr>
              <w:rPr>
                <w:rFonts w:ascii="Garamond" w:hAnsi="Garamond"/>
                <w:sz w:val="22"/>
                <w:szCs w:val="22"/>
              </w:rPr>
            </w:pPr>
          </w:p>
        </w:tc>
        <w:tc>
          <w:tcPr>
            <w:tcW w:w="1390" w:type="dxa"/>
          </w:tcPr>
          <w:p w:rsidR="005C3AD0" w:rsidRPr="005C3AD0" w:rsidRDefault="005C3AD0" w:rsidP="005C3AD0">
            <w:pPr>
              <w:rPr>
                <w:rFonts w:ascii="Garamond" w:hAnsi="Garamond"/>
                <w:sz w:val="22"/>
                <w:szCs w:val="22"/>
              </w:rPr>
            </w:pPr>
          </w:p>
        </w:tc>
      </w:tr>
      <w:tr w:rsidR="005C3AD0" w:rsidRPr="005C3AD0" w:rsidTr="005C3AD0">
        <w:tc>
          <w:tcPr>
            <w:tcW w:w="1919"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NAZIV PREZENTACIJE</w:t>
            </w:r>
          </w:p>
          <w:p w:rsidR="005C3AD0" w:rsidRPr="005C3AD0" w:rsidRDefault="005C3AD0" w:rsidP="005C3AD0">
            <w:pPr>
              <w:jc w:val="center"/>
              <w:rPr>
                <w:rFonts w:ascii="Garamond" w:hAnsi="Garamond"/>
                <w:b/>
                <w:sz w:val="22"/>
                <w:szCs w:val="22"/>
              </w:rPr>
            </w:pPr>
          </w:p>
        </w:tc>
        <w:tc>
          <w:tcPr>
            <w:tcW w:w="1688"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Razdoblje održavanja</w:t>
            </w:r>
          </w:p>
        </w:tc>
        <w:tc>
          <w:tcPr>
            <w:tcW w:w="1525"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UKUPNO</w:t>
            </w:r>
          </w:p>
          <w:p w:rsidR="005C3AD0" w:rsidRPr="005C3AD0" w:rsidRDefault="005C3AD0" w:rsidP="005C3AD0">
            <w:pPr>
              <w:jc w:val="center"/>
              <w:rPr>
                <w:rFonts w:ascii="Garamond" w:hAnsi="Garamond"/>
                <w:b/>
                <w:sz w:val="22"/>
                <w:szCs w:val="22"/>
              </w:rPr>
            </w:pPr>
          </w:p>
        </w:tc>
        <w:tc>
          <w:tcPr>
            <w:tcW w:w="1478"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HTZ</w:t>
            </w:r>
          </w:p>
        </w:tc>
        <w:tc>
          <w:tcPr>
            <w:tcW w:w="1493"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KLASTER SLAVONIJA</w:t>
            </w:r>
          </w:p>
        </w:tc>
        <w:tc>
          <w:tcPr>
            <w:tcW w:w="1390"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TZŽ - 5</w:t>
            </w:r>
          </w:p>
        </w:tc>
      </w:tr>
      <w:tr w:rsidR="005C3AD0" w:rsidRPr="005C3AD0" w:rsidTr="005C3AD0">
        <w:tc>
          <w:tcPr>
            <w:tcW w:w="1919" w:type="dxa"/>
          </w:tcPr>
          <w:p w:rsidR="005C3AD0" w:rsidRPr="005C3AD0" w:rsidRDefault="005C3AD0" w:rsidP="005C3AD0">
            <w:pPr>
              <w:rPr>
                <w:rFonts w:ascii="Garamond" w:hAnsi="Garamond"/>
                <w:sz w:val="22"/>
                <w:szCs w:val="22"/>
              </w:rPr>
            </w:pPr>
            <w:r w:rsidRPr="005C3AD0">
              <w:rPr>
                <w:rFonts w:ascii="Garamond" w:hAnsi="Garamond"/>
                <w:sz w:val="22"/>
                <w:szCs w:val="22"/>
              </w:rPr>
              <w:t>PP Ljubljana, Slovenija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12.03.</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29.423,40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22.067,55 kn</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7.355,85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1.471,17 kn</w:t>
            </w:r>
          </w:p>
        </w:tc>
      </w:tr>
      <w:tr w:rsidR="005C3AD0" w:rsidRPr="005C3AD0" w:rsidTr="005C3AD0">
        <w:tc>
          <w:tcPr>
            <w:tcW w:w="1919" w:type="dxa"/>
          </w:tcPr>
          <w:p w:rsidR="005C3AD0" w:rsidRPr="005C3AD0" w:rsidRDefault="005C3AD0" w:rsidP="005C3AD0">
            <w:pPr>
              <w:rPr>
                <w:rFonts w:ascii="Garamond" w:hAnsi="Garamond"/>
                <w:sz w:val="22"/>
                <w:szCs w:val="22"/>
              </w:rPr>
            </w:pPr>
            <w:r w:rsidRPr="005C3AD0">
              <w:rPr>
                <w:rFonts w:ascii="Garamond" w:hAnsi="Garamond"/>
                <w:sz w:val="22"/>
                <w:szCs w:val="22"/>
              </w:rPr>
              <w:t>PP Mađarska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19.06.</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27.576,75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20.682,56 kn</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6.894,19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1.378,84 kn</w:t>
            </w:r>
          </w:p>
        </w:tc>
      </w:tr>
      <w:tr w:rsidR="005C3AD0" w:rsidRPr="005C3AD0" w:rsidTr="005C3AD0">
        <w:tc>
          <w:tcPr>
            <w:tcW w:w="1919" w:type="dxa"/>
          </w:tcPr>
          <w:p w:rsidR="005C3AD0" w:rsidRPr="005C3AD0" w:rsidRDefault="005C3AD0" w:rsidP="005C3AD0">
            <w:pPr>
              <w:rPr>
                <w:rFonts w:ascii="Garamond" w:hAnsi="Garamond"/>
                <w:sz w:val="22"/>
                <w:szCs w:val="22"/>
              </w:rPr>
            </w:pPr>
            <w:r w:rsidRPr="005C3AD0">
              <w:rPr>
                <w:rFonts w:ascii="Garamond" w:hAnsi="Garamond"/>
                <w:sz w:val="22"/>
                <w:szCs w:val="22"/>
              </w:rPr>
              <w:t>PP Beč, Austrija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11.09.-13.09.</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48.300,59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36.225,44 kn</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12.075,15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2.415,03 kn</w:t>
            </w:r>
          </w:p>
        </w:tc>
      </w:tr>
      <w:tr w:rsidR="005C3AD0" w:rsidRPr="005C3AD0" w:rsidTr="005C3AD0">
        <w:tc>
          <w:tcPr>
            <w:tcW w:w="1919" w:type="dxa"/>
          </w:tcPr>
          <w:p w:rsidR="005C3AD0" w:rsidRPr="005C3AD0" w:rsidRDefault="005C3AD0" w:rsidP="005C3AD0">
            <w:pPr>
              <w:rPr>
                <w:rFonts w:ascii="Garamond" w:hAnsi="Garamond"/>
                <w:sz w:val="22"/>
                <w:szCs w:val="22"/>
              </w:rPr>
            </w:pPr>
            <w:r w:rsidRPr="005C3AD0">
              <w:rPr>
                <w:rFonts w:ascii="Garamond" w:hAnsi="Garamond"/>
                <w:sz w:val="22"/>
                <w:szCs w:val="22"/>
              </w:rPr>
              <w:t>PP Zagreb, Hrvatska</w:t>
            </w:r>
          </w:p>
        </w:tc>
        <w:tc>
          <w:tcPr>
            <w:tcW w:w="1688" w:type="dxa"/>
          </w:tcPr>
          <w:p w:rsidR="005C3AD0" w:rsidRPr="005C3AD0" w:rsidRDefault="005C3AD0" w:rsidP="005C3AD0">
            <w:pPr>
              <w:rPr>
                <w:rFonts w:ascii="Garamond" w:hAnsi="Garamond"/>
                <w:sz w:val="22"/>
                <w:szCs w:val="22"/>
              </w:rPr>
            </w:pPr>
            <w:r w:rsidRPr="005C3AD0">
              <w:rPr>
                <w:rFonts w:ascii="Garamond" w:hAnsi="Garamond"/>
                <w:sz w:val="22"/>
                <w:szCs w:val="22"/>
              </w:rPr>
              <w:t>12.12.</w:t>
            </w:r>
          </w:p>
        </w:tc>
        <w:tc>
          <w:tcPr>
            <w:tcW w:w="1525" w:type="dxa"/>
          </w:tcPr>
          <w:p w:rsidR="005C3AD0" w:rsidRPr="005C3AD0" w:rsidRDefault="005C3AD0" w:rsidP="005C3AD0">
            <w:pPr>
              <w:jc w:val="center"/>
              <w:rPr>
                <w:rFonts w:ascii="Garamond" w:hAnsi="Garamond"/>
                <w:sz w:val="22"/>
                <w:szCs w:val="22"/>
              </w:rPr>
            </w:pPr>
            <w:r w:rsidRPr="005C3AD0">
              <w:rPr>
                <w:rFonts w:ascii="Garamond" w:hAnsi="Garamond"/>
                <w:sz w:val="22"/>
                <w:szCs w:val="22"/>
              </w:rPr>
              <w:t>57.676,55 kn</w:t>
            </w:r>
          </w:p>
        </w:tc>
        <w:tc>
          <w:tcPr>
            <w:tcW w:w="1478" w:type="dxa"/>
          </w:tcPr>
          <w:p w:rsidR="005C3AD0" w:rsidRPr="005C3AD0" w:rsidRDefault="005C3AD0" w:rsidP="005C3AD0">
            <w:pPr>
              <w:jc w:val="center"/>
              <w:rPr>
                <w:rFonts w:ascii="Garamond" w:hAnsi="Garamond"/>
                <w:sz w:val="22"/>
                <w:szCs w:val="22"/>
              </w:rPr>
            </w:pPr>
            <w:r w:rsidRPr="005C3AD0">
              <w:rPr>
                <w:rFonts w:ascii="Garamond" w:hAnsi="Garamond"/>
                <w:sz w:val="22"/>
                <w:szCs w:val="22"/>
              </w:rPr>
              <w:t>43.257,41 kn</w:t>
            </w:r>
          </w:p>
        </w:tc>
        <w:tc>
          <w:tcPr>
            <w:tcW w:w="1493" w:type="dxa"/>
          </w:tcPr>
          <w:p w:rsidR="005C3AD0" w:rsidRPr="005C3AD0" w:rsidRDefault="005C3AD0" w:rsidP="005C3AD0">
            <w:pPr>
              <w:jc w:val="center"/>
              <w:rPr>
                <w:rFonts w:ascii="Garamond" w:hAnsi="Garamond"/>
                <w:sz w:val="22"/>
                <w:szCs w:val="22"/>
              </w:rPr>
            </w:pPr>
            <w:r w:rsidRPr="005C3AD0">
              <w:rPr>
                <w:rFonts w:ascii="Garamond" w:hAnsi="Garamond"/>
                <w:sz w:val="22"/>
                <w:szCs w:val="22"/>
              </w:rPr>
              <w:t>14.419,14 kn</w:t>
            </w:r>
          </w:p>
        </w:tc>
        <w:tc>
          <w:tcPr>
            <w:tcW w:w="1390" w:type="dxa"/>
          </w:tcPr>
          <w:p w:rsidR="005C3AD0" w:rsidRPr="005C3AD0" w:rsidRDefault="005C3AD0" w:rsidP="005C3AD0">
            <w:pPr>
              <w:jc w:val="center"/>
              <w:rPr>
                <w:rFonts w:ascii="Garamond" w:hAnsi="Garamond"/>
                <w:sz w:val="22"/>
                <w:szCs w:val="22"/>
              </w:rPr>
            </w:pPr>
            <w:r w:rsidRPr="005C3AD0">
              <w:rPr>
                <w:rFonts w:ascii="Garamond" w:hAnsi="Garamond"/>
                <w:sz w:val="22"/>
                <w:szCs w:val="22"/>
              </w:rPr>
              <w:t>2.883,82 kn</w:t>
            </w:r>
          </w:p>
        </w:tc>
      </w:tr>
      <w:tr w:rsidR="005C3AD0" w:rsidRPr="005C3AD0" w:rsidTr="005C3AD0">
        <w:tc>
          <w:tcPr>
            <w:tcW w:w="1919" w:type="dxa"/>
          </w:tcPr>
          <w:p w:rsidR="005C3AD0" w:rsidRPr="005C3AD0" w:rsidRDefault="005C3AD0" w:rsidP="005C3AD0">
            <w:pPr>
              <w:rPr>
                <w:rFonts w:ascii="Garamond" w:hAnsi="Garamond"/>
                <w:b/>
                <w:sz w:val="22"/>
                <w:szCs w:val="22"/>
              </w:rPr>
            </w:pPr>
          </w:p>
          <w:p w:rsidR="005C3AD0" w:rsidRPr="005C3AD0" w:rsidRDefault="005C3AD0" w:rsidP="005C3AD0">
            <w:pPr>
              <w:rPr>
                <w:rFonts w:ascii="Garamond" w:hAnsi="Garamond"/>
                <w:b/>
                <w:sz w:val="22"/>
                <w:szCs w:val="22"/>
              </w:rPr>
            </w:pPr>
            <w:r w:rsidRPr="005C3AD0">
              <w:rPr>
                <w:rFonts w:ascii="Garamond" w:hAnsi="Garamond"/>
                <w:b/>
                <w:sz w:val="22"/>
                <w:szCs w:val="22"/>
              </w:rPr>
              <w:t>UKUPNO</w:t>
            </w:r>
          </w:p>
          <w:p w:rsidR="005C3AD0" w:rsidRPr="005C3AD0" w:rsidRDefault="005C3AD0" w:rsidP="005C3AD0">
            <w:pPr>
              <w:rPr>
                <w:rFonts w:ascii="Garamond" w:hAnsi="Garamond"/>
                <w:b/>
                <w:sz w:val="22"/>
                <w:szCs w:val="22"/>
              </w:rPr>
            </w:pPr>
          </w:p>
        </w:tc>
        <w:tc>
          <w:tcPr>
            <w:tcW w:w="1688" w:type="dxa"/>
          </w:tcPr>
          <w:p w:rsidR="005C3AD0" w:rsidRPr="005C3AD0" w:rsidRDefault="005C3AD0" w:rsidP="005C3AD0">
            <w:pPr>
              <w:rPr>
                <w:rFonts w:ascii="Garamond" w:hAnsi="Garamond"/>
                <w:b/>
                <w:sz w:val="22"/>
                <w:szCs w:val="22"/>
              </w:rPr>
            </w:pPr>
          </w:p>
        </w:tc>
        <w:tc>
          <w:tcPr>
            <w:tcW w:w="1525"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162.977,29 kn</w:t>
            </w:r>
          </w:p>
        </w:tc>
        <w:tc>
          <w:tcPr>
            <w:tcW w:w="1478"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122.232,96 kn</w:t>
            </w:r>
          </w:p>
        </w:tc>
        <w:tc>
          <w:tcPr>
            <w:tcW w:w="1493"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40.744,33 kn</w:t>
            </w:r>
          </w:p>
        </w:tc>
        <w:tc>
          <w:tcPr>
            <w:tcW w:w="1390"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8.148,86 kn</w:t>
            </w:r>
          </w:p>
        </w:tc>
      </w:tr>
      <w:tr w:rsidR="005C3AD0" w:rsidRPr="005C3AD0" w:rsidTr="005C3AD0">
        <w:tc>
          <w:tcPr>
            <w:tcW w:w="1919" w:type="dxa"/>
          </w:tcPr>
          <w:p w:rsidR="005C3AD0" w:rsidRPr="005C3AD0" w:rsidRDefault="005C3AD0" w:rsidP="005C3AD0">
            <w:pPr>
              <w:rPr>
                <w:rFonts w:ascii="Garamond" w:hAnsi="Garamond"/>
                <w:sz w:val="22"/>
                <w:szCs w:val="22"/>
              </w:rPr>
            </w:pPr>
            <w:r w:rsidRPr="005C3AD0">
              <w:rPr>
                <w:rFonts w:ascii="Garamond" w:hAnsi="Garamond"/>
                <w:sz w:val="22"/>
                <w:szCs w:val="22"/>
              </w:rPr>
              <w:t>Odobreno HTZ</w:t>
            </w:r>
          </w:p>
        </w:tc>
        <w:tc>
          <w:tcPr>
            <w:tcW w:w="1688" w:type="dxa"/>
          </w:tcPr>
          <w:p w:rsidR="005C3AD0" w:rsidRPr="005C3AD0" w:rsidRDefault="005C3AD0" w:rsidP="005C3AD0">
            <w:pPr>
              <w:rPr>
                <w:rFonts w:ascii="Garamond" w:hAnsi="Garamond"/>
                <w:sz w:val="22"/>
                <w:szCs w:val="22"/>
              </w:rPr>
            </w:pPr>
          </w:p>
        </w:tc>
        <w:tc>
          <w:tcPr>
            <w:tcW w:w="1525" w:type="dxa"/>
          </w:tcPr>
          <w:p w:rsidR="005C3AD0" w:rsidRPr="005C3AD0" w:rsidRDefault="005C3AD0" w:rsidP="005C3AD0">
            <w:pPr>
              <w:rPr>
                <w:rFonts w:ascii="Garamond" w:hAnsi="Garamond"/>
                <w:sz w:val="22"/>
                <w:szCs w:val="22"/>
              </w:rPr>
            </w:pPr>
          </w:p>
        </w:tc>
        <w:tc>
          <w:tcPr>
            <w:tcW w:w="1478" w:type="dxa"/>
          </w:tcPr>
          <w:p w:rsidR="005C3AD0" w:rsidRPr="005C3AD0" w:rsidRDefault="005C3AD0" w:rsidP="005C3AD0">
            <w:pPr>
              <w:rPr>
                <w:rFonts w:ascii="Garamond" w:hAnsi="Garamond"/>
                <w:sz w:val="22"/>
                <w:szCs w:val="22"/>
              </w:rPr>
            </w:pPr>
            <w:r w:rsidRPr="005C3AD0">
              <w:rPr>
                <w:rFonts w:ascii="Garamond" w:hAnsi="Garamond"/>
                <w:sz w:val="22"/>
                <w:szCs w:val="22"/>
              </w:rPr>
              <w:t>110.000,00 kn</w:t>
            </w:r>
          </w:p>
        </w:tc>
        <w:tc>
          <w:tcPr>
            <w:tcW w:w="1493" w:type="dxa"/>
          </w:tcPr>
          <w:p w:rsidR="005C3AD0" w:rsidRPr="005C3AD0" w:rsidRDefault="005C3AD0" w:rsidP="005C3AD0">
            <w:pPr>
              <w:rPr>
                <w:rFonts w:ascii="Garamond" w:hAnsi="Garamond"/>
                <w:sz w:val="22"/>
                <w:szCs w:val="22"/>
              </w:rPr>
            </w:pPr>
          </w:p>
        </w:tc>
        <w:tc>
          <w:tcPr>
            <w:tcW w:w="1390" w:type="dxa"/>
          </w:tcPr>
          <w:p w:rsidR="005C3AD0" w:rsidRPr="005C3AD0" w:rsidRDefault="005C3AD0" w:rsidP="005C3AD0">
            <w:pPr>
              <w:rPr>
                <w:rFonts w:ascii="Garamond" w:hAnsi="Garamond"/>
                <w:sz w:val="22"/>
                <w:szCs w:val="22"/>
              </w:rPr>
            </w:pPr>
          </w:p>
        </w:tc>
      </w:tr>
      <w:tr w:rsidR="005C3AD0" w:rsidRPr="005C3AD0" w:rsidTr="005C3AD0">
        <w:tc>
          <w:tcPr>
            <w:tcW w:w="1919" w:type="dxa"/>
          </w:tcPr>
          <w:p w:rsidR="005C3AD0" w:rsidRPr="005C3AD0" w:rsidRDefault="005C3AD0" w:rsidP="005C3AD0">
            <w:pPr>
              <w:rPr>
                <w:rFonts w:ascii="Garamond" w:hAnsi="Garamond"/>
                <w:sz w:val="22"/>
                <w:szCs w:val="22"/>
              </w:rPr>
            </w:pPr>
          </w:p>
        </w:tc>
        <w:tc>
          <w:tcPr>
            <w:tcW w:w="1688" w:type="dxa"/>
          </w:tcPr>
          <w:p w:rsidR="005C3AD0" w:rsidRPr="005C3AD0" w:rsidRDefault="005C3AD0" w:rsidP="005C3AD0">
            <w:pPr>
              <w:rPr>
                <w:rFonts w:ascii="Garamond" w:hAnsi="Garamond"/>
                <w:sz w:val="22"/>
                <w:szCs w:val="22"/>
              </w:rPr>
            </w:pPr>
          </w:p>
        </w:tc>
        <w:tc>
          <w:tcPr>
            <w:tcW w:w="1525" w:type="dxa"/>
          </w:tcPr>
          <w:p w:rsidR="005C3AD0" w:rsidRPr="005C3AD0" w:rsidRDefault="005C3AD0" w:rsidP="005C3AD0">
            <w:pPr>
              <w:rPr>
                <w:rFonts w:ascii="Garamond" w:hAnsi="Garamond"/>
                <w:sz w:val="22"/>
                <w:szCs w:val="22"/>
              </w:rPr>
            </w:pPr>
          </w:p>
        </w:tc>
        <w:tc>
          <w:tcPr>
            <w:tcW w:w="1478" w:type="dxa"/>
          </w:tcPr>
          <w:p w:rsidR="005C3AD0" w:rsidRPr="005C3AD0" w:rsidRDefault="005C3AD0" w:rsidP="005C3AD0">
            <w:pPr>
              <w:rPr>
                <w:rFonts w:ascii="Garamond" w:hAnsi="Garamond"/>
                <w:sz w:val="22"/>
                <w:szCs w:val="22"/>
              </w:rPr>
            </w:pPr>
          </w:p>
        </w:tc>
        <w:tc>
          <w:tcPr>
            <w:tcW w:w="1493" w:type="dxa"/>
          </w:tcPr>
          <w:p w:rsidR="005C3AD0" w:rsidRPr="005C3AD0" w:rsidRDefault="005C3AD0" w:rsidP="005C3AD0">
            <w:pPr>
              <w:rPr>
                <w:rFonts w:ascii="Garamond" w:hAnsi="Garamond"/>
                <w:sz w:val="22"/>
                <w:szCs w:val="22"/>
              </w:rPr>
            </w:pPr>
          </w:p>
        </w:tc>
        <w:tc>
          <w:tcPr>
            <w:tcW w:w="1390" w:type="dxa"/>
          </w:tcPr>
          <w:p w:rsidR="005C3AD0" w:rsidRPr="005C3AD0" w:rsidRDefault="005C3AD0" w:rsidP="005C3AD0">
            <w:pPr>
              <w:rPr>
                <w:rFonts w:ascii="Garamond" w:hAnsi="Garamond"/>
                <w:sz w:val="22"/>
                <w:szCs w:val="22"/>
              </w:rPr>
            </w:pPr>
          </w:p>
        </w:tc>
      </w:tr>
      <w:tr w:rsidR="005C3AD0" w:rsidRPr="005C3AD0" w:rsidTr="005C3AD0">
        <w:tc>
          <w:tcPr>
            <w:tcW w:w="1919" w:type="dxa"/>
          </w:tcPr>
          <w:p w:rsidR="005C3AD0" w:rsidRPr="005C3AD0" w:rsidRDefault="005C3AD0" w:rsidP="005C3AD0">
            <w:pPr>
              <w:rPr>
                <w:rFonts w:ascii="Garamond" w:hAnsi="Garamond"/>
                <w:b/>
                <w:sz w:val="22"/>
                <w:szCs w:val="22"/>
              </w:rPr>
            </w:pPr>
            <w:r w:rsidRPr="005C3AD0">
              <w:rPr>
                <w:rFonts w:ascii="Garamond" w:hAnsi="Garamond"/>
                <w:b/>
                <w:sz w:val="22"/>
                <w:szCs w:val="22"/>
              </w:rPr>
              <w:t>SAJMOVI + PREZENTACIJE</w:t>
            </w:r>
          </w:p>
        </w:tc>
        <w:tc>
          <w:tcPr>
            <w:tcW w:w="1688" w:type="dxa"/>
          </w:tcPr>
          <w:p w:rsidR="005C3AD0" w:rsidRPr="005C3AD0" w:rsidRDefault="005C3AD0" w:rsidP="005C3AD0">
            <w:pPr>
              <w:rPr>
                <w:rFonts w:ascii="Garamond" w:hAnsi="Garamond"/>
                <w:sz w:val="22"/>
                <w:szCs w:val="22"/>
              </w:rPr>
            </w:pPr>
          </w:p>
        </w:tc>
        <w:tc>
          <w:tcPr>
            <w:tcW w:w="1525"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349.548,66 kn</w:t>
            </w:r>
          </w:p>
        </w:tc>
        <w:tc>
          <w:tcPr>
            <w:tcW w:w="1478"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193.233,37 kn</w:t>
            </w:r>
          </w:p>
        </w:tc>
        <w:tc>
          <w:tcPr>
            <w:tcW w:w="1493"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153.487,19 kn</w:t>
            </w:r>
          </w:p>
        </w:tc>
        <w:tc>
          <w:tcPr>
            <w:tcW w:w="1390" w:type="dxa"/>
          </w:tcPr>
          <w:p w:rsidR="005C3AD0" w:rsidRPr="005C3AD0" w:rsidRDefault="005C3AD0" w:rsidP="005C3AD0">
            <w:pPr>
              <w:jc w:val="center"/>
              <w:rPr>
                <w:rFonts w:ascii="Garamond" w:hAnsi="Garamond"/>
                <w:b/>
                <w:sz w:val="22"/>
                <w:szCs w:val="22"/>
              </w:rPr>
            </w:pPr>
          </w:p>
          <w:p w:rsidR="005C3AD0" w:rsidRPr="005C3AD0" w:rsidRDefault="005C3AD0" w:rsidP="005C3AD0">
            <w:pPr>
              <w:jc w:val="center"/>
              <w:rPr>
                <w:rFonts w:ascii="Garamond" w:hAnsi="Garamond"/>
                <w:b/>
                <w:sz w:val="22"/>
                <w:szCs w:val="22"/>
              </w:rPr>
            </w:pPr>
            <w:r w:rsidRPr="005C3AD0">
              <w:rPr>
                <w:rFonts w:ascii="Garamond" w:hAnsi="Garamond"/>
                <w:b/>
                <w:sz w:val="22"/>
                <w:szCs w:val="22"/>
              </w:rPr>
              <w:t>30.697,42 kn</w:t>
            </w:r>
          </w:p>
        </w:tc>
      </w:tr>
      <w:tr w:rsidR="005C3AD0" w:rsidRPr="005C3AD0" w:rsidTr="005C3AD0">
        <w:tc>
          <w:tcPr>
            <w:tcW w:w="1919" w:type="dxa"/>
          </w:tcPr>
          <w:p w:rsidR="005C3AD0" w:rsidRPr="005C3AD0" w:rsidRDefault="005C3AD0" w:rsidP="005C3AD0">
            <w:pPr>
              <w:rPr>
                <w:rFonts w:ascii="Garamond" w:hAnsi="Garamond"/>
                <w:sz w:val="22"/>
                <w:szCs w:val="22"/>
              </w:rPr>
            </w:pPr>
          </w:p>
        </w:tc>
        <w:tc>
          <w:tcPr>
            <w:tcW w:w="1688" w:type="dxa"/>
          </w:tcPr>
          <w:p w:rsidR="005C3AD0" w:rsidRPr="005C3AD0" w:rsidRDefault="005C3AD0" w:rsidP="005C3AD0">
            <w:pPr>
              <w:rPr>
                <w:rFonts w:ascii="Garamond" w:hAnsi="Garamond"/>
                <w:sz w:val="22"/>
                <w:szCs w:val="22"/>
              </w:rPr>
            </w:pPr>
          </w:p>
        </w:tc>
        <w:tc>
          <w:tcPr>
            <w:tcW w:w="1525" w:type="dxa"/>
          </w:tcPr>
          <w:p w:rsidR="005C3AD0" w:rsidRPr="005C3AD0" w:rsidRDefault="005C3AD0" w:rsidP="005C3AD0">
            <w:pPr>
              <w:rPr>
                <w:rFonts w:ascii="Garamond" w:hAnsi="Garamond"/>
                <w:sz w:val="22"/>
                <w:szCs w:val="22"/>
              </w:rPr>
            </w:pPr>
          </w:p>
        </w:tc>
        <w:tc>
          <w:tcPr>
            <w:tcW w:w="1478" w:type="dxa"/>
          </w:tcPr>
          <w:p w:rsidR="005C3AD0" w:rsidRPr="005C3AD0" w:rsidRDefault="005C3AD0" w:rsidP="005C3AD0">
            <w:pPr>
              <w:rPr>
                <w:rFonts w:ascii="Garamond" w:hAnsi="Garamond"/>
                <w:sz w:val="22"/>
                <w:szCs w:val="22"/>
              </w:rPr>
            </w:pPr>
          </w:p>
        </w:tc>
        <w:tc>
          <w:tcPr>
            <w:tcW w:w="1493" w:type="dxa"/>
          </w:tcPr>
          <w:p w:rsidR="005C3AD0" w:rsidRPr="005C3AD0" w:rsidRDefault="005C3AD0" w:rsidP="005C3AD0">
            <w:pPr>
              <w:rPr>
                <w:rFonts w:ascii="Garamond" w:hAnsi="Garamond"/>
                <w:sz w:val="22"/>
                <w:szCs w:val="22"/>
              </w:rPr>
            </w:pPr>
          </w:p>
        </w:tc>
        <w:tc>
          <w:tcPr>
            <w:tcW w:w="1390" w:type="dxa"/>
          </w:tcPr>
          <w:p w:rsidR="005C3AD0" w:rsidRPr="005C3AD0" w:rsidRDefault="005C3AD0" w:rsidP="005C3AD0">
            <w:pPr>
              <w:rPr>
                <w:rFonts w:ascii="Garamond" w:hAnsi="Garamond"/>
                <w:sz w:val="22"/>
                <w:szCs w:val="22"/>
              </w:rPr>
            </w:pPr>
          </w:p>
        </w:tc>
      </w:tr>
    </w:tbl>
    <w:p w:rsidR="005C3AD0" w:rsidRDefault="005C3AD0" w:rsidP="00EB34D4">
      <w:pPr>
        <w:ind w:left="360"/>
        <w:jc w:val="both"/>
        <w:rPr>
          <w:rFonts w:ascii="Garamond" w:hAnsi="Garamond"/>
          <w:bCs/>
          <w:iCs/>
        </w:rPr>
      </w:pPr>
    </w:p>
    <w:p w:rsidR="00EB34D4" w:rsidRDefault="00EB34D4" w:rsidP="008141F6">
      <w:pPr>
        <w:pStyle w:val="Odlomakpopisa"/>
        <w:numPr>
          <w:ilvl w:val="2"/>
          <w:numId w:val="4"/>
        </w:numPr>
        <w:tabs>
          <w:tab w:val="clear" w:pos="720"/>
          <w:tab w:val="num" w:pos="709"/>
        </w:tabs>
        <w:spacing w:after="0" w:line="240" w:lineRule="auto"/>
        <w:ind w:hanging="436"/>
        <w:rPr>
          <w:rFonts w:ascii="Garamond" w:eastAsia="Batang" w:hAnsi="Garamond"/>
          <w:b/>
          <w:sz w:val="24"/>
          <w:szCs w:val="24"/>
        </w:rPr>
      </w:pPr>
      <w:r w:rsidRPr="00FB7CFA">
        <w:rPr>
          <w:rFonts w:ascii="Garamond" w:eastAsia="Batang" w:hAnsi="Garamond"/>
          <w:b/>
          <w:sz w:val="24"/>
          <w:szCs w:val="24"/>
        </w:rPr>
        <w:t>Studijska putovanja novinara</w:t>
      </w:r>
    </w:p>
    <w:p w:rsidR="005C3AD0" w:rsidRDefault="005C3AD0" w:rsidP="005C3AD0">
      <w:pPr>
        <w:pStyle w:val="Odlomakpopisa"/>
        <w:spacing w:after="0" w:line="240" w:lineRule="auto"/>
        <w:rPr>
          <w:rFonts w:ascii="Garamond" w:eastAsia="Batang" w:hAnsi="Garamond"/>
          <w:b/>
          <w:sz w:val="24"/>
          <w:szCs w:val="24"/>
        </w:rPr>
      </w:pPr>
    </w:p>
    <w:p w:rsidR="005C3AD0" w:rsidRPr="00D312CC" w:rsidRDefault="005C3AD0" w:rsidP="00D312CC">
      <w:pPr>
        <w:jc w:val="both"/>
        <w:rPr>
          <w:rFonts w:ascii="Garamond" w:eastAsia="Batang" w:hAnsi="Garamond"/>
        </w:rPr>
      </w:pPr>
      <w:r w:rsidRPr="00D312CC">
        <w:rPr>
          <w:rFonts w:ascii="Garamond" w:eastAsia="Batang" w:hAnsi="Garamond"/>
        </w:rPr>
        <w:t>U nastavku je tablica s popisom svih novinara i agenata koji su posjetili Vukovarsko – srijemsku županiju u 2019. godini posredstvom HTZ-a i u suorganizaciji TZ VSŽ i lokalnih TZ.</w:t>
      </w:r>
      <w:r w:rsidR="00D312CC">
        <w:rPr>
          <w:rFonts w:ascii="Garamond" w:eastAsia="Batang" w:hAnsi="Garamond"/>
        </w:rPr>
        <w:t xml:space="preserve"> Ukupno je u 2019. godini realizirano 18 studijskih putovanja, od čega je 14 studijskih posjeta novinara, dvije grupe agenata i dvije grupe Tv ekipa. Osim ukupno značajnog povećanja posjete, moramo naglasiti da su promotivni efekti iznimno značajni. Posebice se to vidi kod tematskih studijskih putovanja. U 2019. godini francuski časopis </w:t>
      </w:r>
      <w:proofErr w:type="spellStart"/>
      <w:r w:rsidR="00D312CC">
        <w:rPr>
          <w:rFonts w:ascii="Garamond" w:eastAsia="Batang" w:hAnsi="Garamond"/>
        </w:rPr>
        <w:t>Le</w:t>
      </w:r>
      <w:proofErr w:type="spellEnd"/>
      <w:r w:rsidR="00D312CC">
        <w:rPr>
          <w:rFonts w:ascii="Garamond" w:eastAsia="Batang" w:hAnsi="Garamond"/>
        </w:rPr>
        <w:t xml:space="preserve"> </w:t>
      </w:r>
      <w:proofErr w:type="spellStart"/>
      <w:r w:rsidR="00D312CC">
        <w:rPr>
          <w:rFonts w:ascii="Garamond" w:eastAsia="Batang" w:hAnsi="Garamond"/>
        </w:rPr>
        <w:t>Figaro</w:t>
      </w:r>
      <w:proofErr w:type="spellEnd"/>
      <w:r w:rsidR="00D312CC">
        <w:rPr>
          <w:rFonts w:ascii="Garamond" w:eastAsia="Batang" w:hAnsi="Garamond"/>
        </w:rPr>
        <w:t xml:space="preserve"> ob</w:t>
      </w:r>
      <w:r w:rsidR="004C0B32">
        <w:rPr>
          <w:rFonts w:ascii="Garamond" w:eastAsia="Batang" w:hAnsi="Garamond"/>
        </w:rPr>
        <w:t>ja</w:t>
      </w:r>
      <w:r w:rsidR="00D312CC">
        <w:rPr>
          <w:rFonts w:ascii="Garamond" w:eastAsia="Batang" w:hAnsi="Garamond"/>
        </w:rPr>
        <w:t>vio je reportažu na 10 stranica o Hrvatskom Podunavlju. Članak je također rezultat studijskog putovanja. Ovakvu reklamu teško da bismo s bilo kojim budžetom udruženog oglašavanja mogli financirati te možda najzornije govori o značaju ove promotivne aktivnosti.</w:t>
      </w:r>
    </w:p>
    <w:p w:rsidR="005C3AD0" w:rsidRDefault="005C3AD0" w:rsidP="005C3AD0">
      <w:pPr>
        <w:rPr>
          <w:rFonts w:ascii="Garamond" w:eastAsia="Batang" w:hAnsi="Garamond"/>
          <w:b/>
        </w:rPr>
      </w:pPr>
    </w:p>
    <w:tbl>
      <w:tblPr>
        <w:tblpPr w:leftFromText="180" w:rightFromText="180" w:bottomFromText="160" w:horzAnchor="margin" w:tblpXSpec="center" w:tblpY="450"/>
        <w:tblW w:w="11150" w:type="dxa"/>
        <w:tblLook w:val="0480" w:firstRow="0" w:lastRow="0" w:firstColumn="1" w:lastColumn="0" w:noHBand="0" w:noVBand="1"/>
      </w:tblPr>
      <w:tblGrid>
        <w:gridCol w:w="930"/>
        <w:gridCol w:w="1381"/>
        <w:gridCol w:w="1849"/>
        <w:gridCol w:w="1860"/>
        <w:gridCol w:w="1134"/>
        <w:gridCol w:w="1723"/>
        <w:gridCol w:w="2552"/>
      </w:tblGrid>
      <w:tr w:rsidR="005C3AD0" w:rsidRPr="00D732DD" w:rsidTr="008141F6">
        <w:trPr>
          <w:trHeight w:val="1425"/>
        </w:trPr>
        <w:tc>
          <w:tcPr>
            <w:tcW w:w="11150" w:type="dxa"/>
            <w:gridSpan w:val="7"/>
            <w:tcBorders>
              <w:top w:val="single" w:sz="4" w:space="0" w:color="auto"/>
              <w:left w:val="single" w:sz="4" w:space="0" w:color="auto"/>
              <w:bottom w:val="single" w:sz="4" w:space="0" w:color="auto"/>
              <w:right w:val="single" w:sz="4" w:space="0" w:color="auto"/>
            </w:tcBorders>
            <w:shd w:val="clear" w:color="auto" w:fill="BDD6EE"/>
            <w:vAlign w:val="center"/>
            <w:hideMark/>
          </w:tcPr>
          <w:p w:rsidR="005C3AD0" w:rsidRDefault="005C3AD0" w:rsidP="005C3AD0">
            <w:pPr>
              <w:spacing w:line="256" w:lineRule="auto"/>
              <w:jc w:val="center"/>
              <w:rPr>
                <w:rFonts w:ascii="Garamond" w:hAnsi="Garamond"/>
                <w:b/>
                <w:color w:val="1F4E79"/>
              </w:rPr>
            </w:pPr>
            <w:r>
              <w:rPr>
                <w:rFonts w:ascii="Garamond" w:hAnsi="Garamond"/>
                <w:b/>
                <w:color w:val="1F4E79"/>
              </w:rPr>
              <w:t>PREGLED NOVINARSKIH STUDIJSKIH GRUPA U 2019.</w:t>
            </w:r>
          </w:p>
        </w:tc>
      </w:tr>
      <w:tr w:rsidR="005C3AD0" w:rsidRPr="00D732DD" w:rsidTr="008141F6">
        <w:trPr>
          <w:trHeight w:val="1425"/>
        </w:trPr>
        <w:tc>
          <w:tcPr>
            <w:tcW w:w="6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broj novinara</w:t>
            </w:r>
            <w:r>
              <w:rPr>
                <w:rFonts w:ascii="Calibri" w:hAnsi="Calibri"/>
                <w:color w:val="3F3F76"/>
                <w:sz w:val="20"/>
                <w:szCs w:val="20"/>
              </w:rPr>
              <w:br/>
              <w:t>/ agenata</w:t>
            </w:r>
          </w:p>
        </w:tc>
        <w:tc>
          <w:tcPr>
            <w:tcW w:w="1381"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država</w:t>
            </w:r>
          </w:p>
        </w:tc>
        <w:tc>
          <w:tcPr>
            <w:tcW w:w="1849"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ime i prezime</w:t>
            </w:r>
          </w:p>
        </w:tc>
        <w:tc>
          <w:tcPr>
            <w:tcW w:w="1860"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medij</w:t>
            </w:r>
          </w:p>
        </w:tc>
        <w:tc>
          <w:tcPr>
            <w:tcW w:w="1134"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 xml:space="preserve">datumi </w:t>
            </w:r>
          </w:p>
        </w:tc>
        <w:tc>
          <w:tcPr>
            <w:tcW w:w="1723"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lokacije</w:t>
            </w:r>
          </w:p>
        </w:tc>
        <w:tc>
          <w:tcPr>
            <w:tcW w:w="2552" w:type="dxa"/>
            <w:tcBorders>
              <w:top w:val="single" w:sz="4" w:space="0" w:color="auto"/>
              <w:left w:val="nil"/>
              <w:bottom w:val="single" w:sz="4" w:space="0" w:color="auto"/>
              <w:right w:val="single" w:sz="4" w:space="0" w:color="auto"/>
            </w:tcBorders>
            <w:shd w:val="clear" w:color="auto" w:fill="BDD6EE"/>
            <w:vAlign w:val="center"/>
            <w:hideMark/>
          </w:tcPr>
          <w:p w:rsidR="005C3AD0" w:rsidRDefault="005C3AD0" w:rsidP="005C3AD0">
            <w:pPr>
              <w:spacing w:line="256" w:lineRule="auto"/>
              <w:jc w:val="center"/>
              <w:rPr>
                <w:rFonts w:ascii="Calibri" w:hAnsi="Calibri"/>
                <w:color w:val="1F4E79"/>
                <w:sz w:val="20"/>
                <w:szCs w:val="20"/>
              </w:rPr>
            </w:pPr>
            <w:r>
              <w:rPr>
                <w:rFonts w:ascii="Calibri" w:hAnsi="Calibri"/>
                <w:color w:val="1F4E79"/>
                <w:sz w:val="20"/>
                <w:szCs w:val="20"/>
              </w:rPr>
              <w:t>Naklada/doseg</w:t>
            </w:r>
          </w:p>
        </w:tc>
      </w:tr>
      <w:tr w:rsidR="005C3AD0" w:rsidRPr="00D732DD" w:rsidTr="008141F6">
        <w:trPr>
          <w:trHeight w:val="1402"/>
        </w:trPr>
        <w:tc>
          <w:tcPr>
            <w:tcW w:w="651" w:type="dxa"/>
            <w:vMerge w:val="restart"/>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r>
              <w:rPr>
                <w:rFonts w:ascii="Calibri" w:hAnsi="Calibri"/>
                <w:color w:val="000000"/>
                <w:sz w:val="20"/>
                <w:szCs w:val="20"/>
              </w:rPr>
              <w:t xml:space="preserve">      2</w:t>
            </w:r>
          </w:p>
        </w:tc>
        <w:tc>
          <w:tcPr>
            <w:tcW w:w="1381" w:type="dxa"/>
            <w:vMerge w:val="restart"/>
            <w:tcBorders>
              <w:top w:val="nil"/>
              <w:left w:val="single" w:sz="4" w:space="0" w:color="auto"/>
              <w:bottom w:val="single" w:sz="4" w:space="0" w:color="auto"/>
              <w:right w:val="single" w:sz="4" w:space="0" w:color="auto"/>
            </w:tcBorders>
            <w:vAlign w:val="center"/>
            <w:hideMark/>
          </w:tcPr>
          <w:p w:rsidR="005C3AD0" w:rsidRPr="00174F2A" w:rsidRDefault="005C3AD0" w:rsidP="005C3AD0">
            <w:pPr>
              <w:spacing w:line="256" w:lineRule="auto"/>
              <w:jc w:val="center"/>
              <w:rPr>
                <w:rFonts w:ascii="Calibri" w:hAnsi="Calibri"/>
                <w:b/>
                <w:color w:val="000000"/>
                <w:sz w:val="20"/>
                <w:szCs w:val="20"/>
              </w:rPr>
            </w:pPr>
            <w:r w:rsidRPr="00174F2A">
              <w:rPr>
                <w:rFonts w:ascii="Calibri" w:hAnsi="Calibri"/>
                <w:b/>
                <w:color w:val="000000"/>
                <w:sz w:val="20"/>
                <w:szCs w:val="20"/>
              </w:rPr>
              <w:t>Njemačka</w:t>
            </w:r>
          </w:p>
        </w:tc>
        <w:tc>
          <w:tcPr>
            <w:tcW w:w="1849"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Kerstin</w:t>
            </w:r>
            <w:proofErr w:type="spellEnd"/>
            <w:r>
              <w:rPr>
                <w:rFonts w:ascii="Calibri" w:hAnsi="Calibri"/>
                <w:color w:val="000000"/>
                <w:sz w:val="20"/>
                <w:szCs w:val="20"/>
              </w:rPr>
              <w:t xml:space="preserve"> </w:t>
            </w:r>
            <w:proofErr w:type="spellStart"/>
            <w:r>
              <w:rPr>
                <w:rFonts w:ascii="Calibri" w:hAnsi="Calibri"/>
                <w:color w:val="000000"/>
                <w:sz w:val="20"/>
                <w:szCs w:val="20"/>
              </w:rPr>
              <w:t>Wolters</w:t>
            </w:r>
            <w:proofErr w:type="spellEnd"/>
          </w:p>
        </w:tc>
        <w:tc>
          <w:tcPr>
            <w:tcW w:w="1860"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glavni urednik</w:t>
            </w:r>
          </w:p>
        </w:tc>
        <w:tc>
          <w:tcPr>
            <w:tcW w:w="1134" w:type="dxa"/>
            <w:vMerge w:val="restart"/>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20. – 21. svibanj</w:t>
            </w:r>
          </w:p>
        </w:tc>
        <w:tc>
          <w:tcPr>
            <w:tcW w:w="1723" w:type="dxa"/>
            <w:vMerge w:val="restart"/>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r>
              <w:rPr>
                <w:rFonts w:ascii="Calibri" w:hAnsi="Calibri"/>
                <w:color w:val="000000"/>
                <w:sz w:val="20"/>
                <w:szCs w:val="20"/>
              </w:rPr>
              <w:t xml:space="preserve">Vukovar, Nijemci, Ilok, </w:t>
            </w:r>
            <w:proofErr w:type="spellStart"/>
            <w:r>
              <w:rPr>
                <w:rFonts w:ascii="Calibri" w:hAnsi="Calibri"/>
                <w:color w:val="000000"/>
                <w:sz w:val="20"/>
                <w:szCs w:val="20"/>
              </w:rPr>
              <w:t>Tordinci</w:t>
            </w:r>
            <w:proofErr w:type="spellEnd"/>
          </w:p>
        </w:tc>
        <w:tc>
          <w:tcPr>
            <w:tcW w:w="2552" w:type="dxa"/>
            <w:vMerge w:val="restart"/>
            <w:tcBorders>
              <w:top w:val="nil"/>
              <w:left w:val="single" w:sz="4" w:space="0" w:color="auto"/>
              <w:bottom w:val="single" w:sz="4" w:space="0" w:color="000000"/>
              <w:right w:val="single" w:sz="4" w:space="0" w:color="auto"/>
            </w:tcBorders>
            <w:vAlign w:val="center"/>
            <w:hideMark/>
          </w:tcPr>
          <w:p w:rsidR="005C3AD0" w:rsidRPr="00174F2A" w:rsidRDefault="005C3AD0" w:rsidP="005C3AD0">
            <w:pPr>
              <w:spacing w:line="256" w:lineRule="auto"/>
              <w:rPr>
                <w:rFonts w:ascii="Calibri" w:hAnsi="Calibri" w:cs="Calibri"/>
                <w:b/>
                <w:color w:val="000000"/>
                <w:sz w:val="20"/>
                <w:szCs w:val="20"/>
              </w:rPr>
            </w:pPr>
            <w:proofErr w:type="spellStart"/>
            <w:r w:rsidRPr="00174F2A">
              <w:rPr>
                <w:rFonts w:ascii="Calibri" w:hAnsi="Calibri" w:cs="Calibri"/>
                <w:b/>
                <w:color w:val="000000"/>
                <w:sz w:val="20"/>
                <w:szCs w:val="20"/>
              </w:rPr>
              <w:t>Nurnberger</w:t>
            </w:r>
            <w:proofErr w:type="spellEnd"/>
            <w:r w:rsidRPr="00174F2A">
              <w:rPr>
                <w:rFonts w:ascii="Calibri" w:hAnsi="Calibri" w:cs="Calibri"/>
                <w:b/>
                <w:color w:val="000000"/>
                <w:sz w:val="20"/>
                <w:szCs w:val="20"/>
              </w:rPr>
              <w:t xml:space="preserve"> Nachrichten/nordbayern.de</w:t>
            </w:r>
          </w:p>
          <w:p w:rsidR="005C3AD0" w:rsidRDefault="005C3AD0" w:rsidP="005C3AD0">
            <w:pPr>
              <w:spacing w:line="256" w:lineRule="auto"/>
              <w:rPr>
                <w:rFonts w:ascii="Calibri" w:hAnsi="Calibri" w:cs="Calibri"/>
                <w:color w:val="000000"/>
                <w:sz w:val="20"/>
                <w:szCs w:val="20"/>
              </w:rPr>
            </w:pPr>
            <w:proofErr w:type="spellStart"/>
            <w:r w:rsidRPr="00174F2A">
              <w:rPr>
                <w:rFonts w:ascii="Calibri" w:hAnsi="Calibri" w:cs="Calibri"/>
                <w:b/>
                <w:color w:val="000000"/>
                <w:sz w:val="20"/>
                <w:szCs w:val="20"/>
              </w:rPr>
              <w:t>Focus</w:t>
            </w:r>
            <w:proofErr w:type="spellEnd"/>
            <w:r w:rsidRPr="00174F2A">
              <w:rPr>
                <w:rFonts w:ascii="Calibri" w:hAnsi="Calibri" w:cs="Calibri"/>
                <w:b/>
                <w:color w:val="000000"/>
                <w:sz w:val="20"/>
                <w:szCs w:val="20"/>
              </w:rPr>
              <w:t>:</w:t>
            </w:r>
            <w:r>
              <w:rPr>
                <w:rFonts w:ascii="Calibri" w:hAnsi="Calibri" w:cs="Calibri"/>
                <w:color w:val="000000"/>
                <w:sz w:val="20"/>
                <w:szCs w:val="20"/>
              </w:rPr>
              <w:t xml:space="preserve"> </w:t>
            </w:r>
            <w:proofErr w:type="spellStart"/>
            <w:r>
              <w:rPr>
                <w:rFonts w:ascii="Calibri" w:hAnsi="Calibri" w:cs="Calibri"/>
                <w:color w:val="000000"/>
                <w:sz w:val="20"/>
                <w:szCs w:val="20"/>
              </w:rPr>
              <w:t>travel</w:t>
            </w:r>
            <w:proofErr w:type="spellEnd"/>
          </w:p>
          <w:p w:rsidR="005C3AD0" w:rsidRDefault="005C3AD0" w:rsidP="005C3AD0">
            <w:pPr>
              <w:spacing w:line="256" w:lineRule="auto"/>
              <w:rPr>
                <w:rFonts w:ascii="Calibri" w:hAnsi="Calibri" w:cs="Calibri"/>
                <w:color w:val="000000"/>
                <w:sz w:val="20"/>
                <w:szCs w:val="20"/>
              </w:rPr>
            </w:pPr>
            <w:proofErr w:type="spellStart"/>
            <w:r w:rsidRPr="00174F2A">
              <w:rPr>
                <w:rFonts w:ascii="Calibri" w:hAnsi="Calibri" w:cs="Calibri"/>
                <w:b/>
                <w:color w:val="000000"/>
                <w:sz w:val="20"/>
                <w:szCs w:val="20"/>
              </w:rPr>
              <w:t>Circulation</w:t>
            </w:r>
            <w:proofErr w:type="spellEnd"/>
            <w:r w:rsidRPr="00174F2A">
              <w:rPr>
                <w:rFonts w:ascii="Calibri" w:hAnsi="Calibri" w:cs="Calibri"/>
                <w:b/>
                <w:color w:val="000000"/>
                <w:sz w:val="20"/>
                <w:szCs w:val="20"/>
              </w:rPr>
              <w:t>:</w:t>
            </w:r>
            <w:r>
              <w:rPr>
                <w:rFonts w:ascii="Calibri" w:hAnsi="Calibri" w:cs="Calibri"/>
                <w:color w:val="000000"/>
                <w:sz w:val="20"/>
                <w:szCs w:val="20"/>
              </w:rPr>
              <w:t xml:space="preserve"> 260.000</w:t>
            </w:r>
          </w:p>
          <w:p w:rsidR="005C3AD0" w:rsidRDefault="005C3AD0" w:rsidP="005C3AD0">
            <w:pPr>
              <w:spacing w:line="256" w:lineRule="auto"/>
              <w:rPr>
                <w:rFonts w:ascii="Calibri" w:hAnsi="Calibri" w:cs="Calibri"/>
                <w:color w:val="000000"/>
                <w:sz w:val="20"/>
                <w:szCs w:val="20"/>
              </w:rPr>
            </w:pPr>
            <w:proofErr w:type="spellStart"/>
            <w:r w:rsidRPr="00174F2A">
              <w:rPr>
                <w:rFonts w:ascii="Calibri" w:hAnsi="Calibri" w:cs="Calibri"/>
                <w:b/>
                <w:color w:val="000000"/>
                <w:sz w:val="20"/>
                <w:szCs w:val="20"/>
              </w:rPr>
              <w:t>Reach</w:t>
            </w:r>
            <w:proofErr w:type="spellEnd"/>
            <w:r>
              <w:rPr>
                <w:rFonts w:ascii="Calibri" w:hAnsi="Calibri" w:cs="Calibri"/>
                <w:color w:val="000000"/>
                <w:sz w:val="20"/>
                <w:szCs w:val="20"/>
              </w:rPr>
              <w:t xml:space="preserve">: 45 </w:t>
            </w:r>
            <w:proofErr w:type="spellStart"/>
            <w:r>
              <w:rPr>
                <w:rFonts w:ascii="Calibri" w:hAnsi="Calibri" w:cs="Calibri"/>
                <w:color w:val="000000"/>
                <w:sz w:val="20"/>
                <w:szCs w:val="20"/>
              </w:rPr>
              <w:t>million</w:t>
            </w:r>
            <w:proofErr w:type="spellEnd"/>
            <w:r>
              <w:rPr>
                <w:rFonts w:ascii="Calibri" w:hAnsi="Calibri" w:cs="Calibri"/>
                <w:color w:val="000000"/>
                <w:sz w:val="20"/>
                <w:szCs w:val="20"/>
              </w:rPr>
              <w:t xml:space="preserve"> PI/10 </w:t>
            </w:r>
            <w:proofErr w:type="spellStart"/>
            <w:r>
              <w:rPr>
                <w:rFonts w:ascii="Calibri" w:hAnsi="Calibri" w:cs="Calibri"/>
                <w:color w:val="000000"/>
                <w:sz w:val="20"/>
                <w:szCs w:val="20"/>
              </w:rPr>
              <w:t>million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visits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per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month</w:t>
            </w:r>
            <w:proofErr w:type="spellEnd"/>
            <w:r>
              <w:rPr>
                <w:rFonts w:ascii="Calibri" w:hAnsi="Calibri" w:cs="Calibri"/>
                <w:color w:val="000000"/>
                <w:sz w:val="20"/>
                <w:szCs w:val="20"/>
              </w:rPr>
              <w:t xml:space="preserve"> (nordbayern.de)</w:t>
            </w:r>
          </w:p>
          <w:p w:rsidR="005C3AD0" w:rsidRDefault="005C3AD0" w:rsidP="005C3AD0">
            <w:pPr>
              <w:spacing w:line="256" w:lineRule="auto"/>
              <w:rPr>
                <w:rFonts w:ascii="Calibri" w:hAnsi="Calibri" w:cs="Calibri"/>
                <w:color w:val="000000"/>
                <w:sz w:val="20"/>
                <w:szCs w:val="20"/>
              </w:rPr>
            </w:pPr>
            <w:proofErr w:type="spellStart"/>
            <w:r w:rsidRPr="00174F2A">
              <w:rPr>
                <w:rFonts w:ascii="Calibri" w:hAnsi="Calibri" w:cs="Calibri"/>
                <w:b/>
                <w:color w:val="000000"/>
                <w:sz w:val="20"/>
                <w:szCs w:val="20"/>
              </w:rPr>
              <w:t>Distribution</w:t>
            </w:r>
            <w:proofErr w:type="spellEnd"/>
            <w:r w:rsidRPr="00174F2A">
              <w:rPr>
                <w:rFonts w:ascii="Calibri" w:hAnsi="Calibri" w:cs="Calibri"/>
                <w:b/>
                <w:color w:val="000000"/>
                <w:sz w:val="20"/>
                <w:szCs w:val="20"/>
              </w:rPr>
              <w:t xml:space="preserve"> </w:t>
            </w:r>
            <w:proofErr w:type="spellStart"/>
            <w:r w:rsidRPr="00174F2A">
              <w:rPr>
                <w:rFonts w:ascii="Calibri" w:hAnsi="Calibri" w:cs="Calibri"/>
                <w:b/>
                <w:color w:val="000000"/>
                <w:sz w:val="20"/>
                <w:szCs w:val="20"/>
              </w:rPr>
              <w:t>area</w:t>
            </w:r>
            <w:proofErr w:type="spellEnd"/>
            <w:r>
              <w:rPr>
                <w:rFonts w:ascii="Calibri" w:hAnsi="Calibri" w:cs="Calibri"/>
                <w:color w:val="000000"/>
                <w:sz w:val="20"/>
                <w:szCs w:val="20"/>
              </w:rPr>
              <w:t>: North of Bavaria</w:t>
            </w:r>
          </w:p>
          <w:p w:rsidR="005C3AD0" w:rsidRDefault="005C3AD0" w:rsidP="005C3AD0">
            <w:pPr>
              <w:spacing w:line="256" w:lineRule="auto"/>
              <w:rPr>
                <w:rFonts w:ascii="Calibri" w:hAnsi="Calibri" w:cs="Calibri"/>
                <w:color w:val="000000"/>
                <w:sz w:val="20"/>
                <w:szCs w:val="20"/>
              </w:rPr>
            </w:pPr>
          </w:p>
          <w:p w:rsidR="005C3AD0" w:rsidRPr="00174F2A" w:rsidRDefault="005C3AD0" w:rsidP="005C3AD0">
            <w:pPr>
              <w:spacing w:line="256" w:lineRule="auto"/>
              <w:rPr>
                <w:rFonts w:ascii="Calibri" w:hAnsi="Calibri" w:cs="Calibri"/>
                <w:b/>
                <w:color w:val="000000"/>
                <w:sz w:val="20"/>
                <w:szCs w:val="20"/>
              </w:rPr>
            </w:pPr>
            <w:proofErr w:type="spellStart"/>
            <w:r w:rsidRPr="00174F2A">
              <w:rPr>
                <w:rFonts w:ascii="Calibri" w:hAnsi="Calibri" w:cs="Calibri"/>
                <w:b/>
                <w:color w:val="000000"/>
                <w:sz w:val="20"/>
                <w:szCs w:val="20"/>
              </w:rPr>
              <w:t>Abendzeitung</w:t>
            </w:r>
            <w:proofErr w:type="spellEnd"/>
            <w:r w:rsidRPr="00174F2A">
              <w:rPr>
                <w:rFonts w:ascii="Calibri" w:hAnsi="Calibri" w:cs="Calibri"/>
                <w:b/>
                <w:color w:val="000000"/>
                <w:sz w:val="20"/>
                <w:szCs w:val="20"/>
              </w:rPr>
              <w:t xml:space="preserve"> </w:t>
            </w:r>
            <w:proofErr w:type="spellStart"/>
            <w:r w:rsidRPr="00174F2A">
              <w:rPr>
                <w:rFonts w:ascii="Calibri" w:hAnsi="Calibri" w:cs="Calibri"/>
                <w:b/>
                <w:color w:val="000000"/>
                <w:sz w:val="20"/>
                <w:szCs w:val="20"/>
              </w:rPr>
              <w:t>Munchen</w:t>
            </w:r>
            <w:proofErr w:type="spellEnd"/>
            <w:r w:rsidRPr="00174F2A">
              <w:rPr>
                <w:rFonts w:ascii="Calibri" w:hAnsi="Calibri" w:cs="Calibri"/>
                <w:b/>
                <w:color w:val="000000"/>
                <w:sz w:val="20"/>
                <w:szCs w:val="20"/>
              </w:rPr>
              <w:t xml:space="preserve"> </w:t>
            </w:r>
            <w:proofErr w:type="spellStart"/>
            <w:r w:rsidRPr="00174F2A">
              <w:rPr>
                <w:rFonts w:ascii="Calibri" w:hAnsi="Calibri" w:cs="Calibri"/>
                <w:b/>
                <w:color w:val="000000"/>
                <w:sz w:val="20"/>
                <w:szCs w:val="20"/>
              </w:rPr>
              <w:t>and</w:t>
            </w:r>
            <w:proofErr w:type="spellEnd"/>
            <w:r w:rsidRPr="00174F2A">
              <w:rPr>
                <w:rFonts w:ascii="Calibri" w:hAnsi="Calibri" w:cs="Calibri"/>
                <w:b/>
                <w:color w:val="000000"/>
                <w:sz w:val="20"/>
                <w:szCs w:val="20"/>
              </w:rPr>
              <w:t xml:space="preserve"> </w:t>
            </w:r>
            <w:proofErr w:type="spellStart"/>
            <w:r w:rsidRPr="00174F2A">
              <w:rPr>
                <w:rFonts w:ascii="Calibri" w:hAnsi="Calibri" w:cs="Calibri"/>
                <w:b/>
                <w:color w:val="000000"/>
                <w:sz w:val="20"/>
                <w:szCs w:val="20"/>
              </w:rPr>
              <w:t>straubinger</w:t>
            </w:r>
            <w:proofErr w:type="spellEnd"/>
            <w:r w:rsidRPr="00174F2A">
              <w:rPr>
                <w:rFonts w:ascii="Calibri" w:hAnsi="Calibri" w:cs="Calibri"/>
                <w:b/>
                <w:color w:val="000000"/>
                <w:sz w:val="20"/>
                <w:szCs w:val="20"/>
              </w:rPr>
              <w:t xml:space="preserve"> </w:t>
            </w:r>
            <w:proofErr w:type="spellStart"/>
            <w:r w:rsidRPr="00174F2A">
              <w:rPr>
                <w:rFonts w:ascii="Calibri" w:hAnsi="Calibri" w:cs="Calibri"/>
                <w:b/>
                <w:color w:val="000000"/>
                <w:sz w:val="20"/>
                <w:szCs w:val="20"/>
              </w:rPr>
              <w:t>Tagblatt</w:t>
            </w:r>
            <w:proofErr w:type="spellEnd"/>
          </w:p>
          <w:p w:rsidR="005C3AD0" w:rsidRDefault="005C3AD0" w:rsidP="005C3AD0">
            <w:pPr>
              <w:spacing w:line="256" w:lineRule="auto"/>
              <w:rPr>
                <w:rFonts w:ascii="Calibri" w:hAnsi="Calibri" w:cs="Calibri"/>
                <w:color w:val="000000"/>
                <w:sz w:val="20"/>
                <w:szCs w:val="20"/>
              </w:rPr>
            </w:pPr>
            <w:proofErr w:type="spellStart"/>
            <w:r w:rsidRPr="00174F2A">
              <w:rPr>
                <w:rFonts w:ascii="Calibri" w:hAnsi="Calibri" w:cs="Calibri"/>
                <w:b/>
                <w:color w:val="000000"/>
                <w:sz w:val="20"/>
                <w:szCs w:val="20"/>
              </w:rPr>
              <w:t>Focus</w:t>
            </w:r>
            <w:proofErr w:type="spellEnd"/>
            <w:r w:rsidRPr="00174F2A">
              <w:rPr>
                <w:rFonts w:ascii="Calibri" w:hAnsi="Calibri" w:cs="Calibri"/>
                <w:b/>
                <w:color w:val="000000"/>
                <w:sz w:val="20"/>
                <w:szCs w:val="20"/>
              </w:rPr>
              <w:t>:</w:t>
            </w:r>
            <w:r>
              <w:rPr>
                <w:rFonts w:ascii="Calibri" w:hAnsi="Calibri" w:cs="Calibri"/>
                <w:color w:val="000000"/>
                <w:sz w:val="20"/>
                <w:szCs w:val="20"/>
              </w:rPr>
              <w:t xml:space="preserve"> </w:t>
            </w:r>
            <w:proofErr w:type="spellStart"/>
            <w:r>
              <w:rPr>
                <w:rFonts w:ascii="Calibri" w:hAnsi="Calibri" w:cs="Calibri"/>
                <w:color w:val="000000"/>
                <w:sz w:val="20"/>
                <w:szCs w:val="20"/>
              </w:rPr>
              <w:t>Slavonia</w:t>
            </w:r>
            <w:proofErr w:type="spellEnd"/>
            <w:r>
              <w:rPr>
                <w:rFonts w:ascii="Calibri" w:hAnsi="Calibri" w:cs="Calibri"/>
                <w:color w:val="000000"/>
                <w:sz w:val="20"/>
                <w:szCs w:val="20"/>
              </w:rPr>
              <w:t>, Croatia</w:t>
            </w:r>
          </w:p>
          <w:p w:rsidR="005C3AD0" w:rsidRDefault="005C3AD0" w:rsidP="005C3AD0">
            <w:pPr>
              <w:spacing w:line="256" w:lineRule="auto"/>
              <w:rPr>
                <w:rFonts w:ascii="Calibri" w:hAnsi="Calibri"/>
                <w:color w:val="000000"/>
                <w:sz w:val="20"/>
                <w:szCs w:val="20"/>
              </w:rPr>
            </w:pPr>
            <w:proofErr w:type="spellStart"/>
            <w:r w:rsidRPr="00174F2A">
              <w:rPr>
                <w:rFonts w:ascii="Calibri" w:hAnsi="Calibri" w:cs="Calibri"/>
                <w:b/>
                <w:color w:val="000000"/>
                <w:sz w:val="20"/>
                <w:szCs w:val="20"/>
              </w:rPr>
              <w:t>Distribution</w:t>
            </w:r>
            <w:proofErr w:type="spellEnd"/>
            <w:r w:rsidRPr="00174F2A">
              <w:rPr>
                <w:rFonts w:ascii="Calibri" w:hAnsi="Calibri" w:cs="Calibri"/>
                <w:b/>
                <w:color w:val="000000"/>
                <w:sz w:val="20"/>
                <w:szCs w:val="20"/>
              </w:rPr>
              <w:t xml:space="preserve"> </w:t>
            </w:r>
            <w:proofErr w:type="spellStart"/>
            <w:r w:rsidRPr="00174F2A">
              <w:rPr>
                <w:rFonts w:ascii="Calibri" w:hAnsi="Calibri" w:cs="Calibri"/>
                <w:b/>
                <w:color w:val="000000"/>
                <w:sz w:val="20"/>
                <w:szCs w:val="20"/>
              </w:rPr>
              <w:t>area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Germany</w:t>
            </w:r>
            <w:proofErr w:type="spellEnd"/>
            <w:r>
              <w:rPr>
                <w:rFonts w:ascii="Calibri" w:hAnsi="Calibri" w:cs="Calibri"/>
                <w:color w:val="000000"/>
                <w:sz w:val="20"/>
                <w:szCs w:val="20"/>
              </w:rPr>
              <w:t>; Bavaria</w:t>
            </w:r>
          </w:p>
        </w:tc>
      </w:tr>
      <w:tr w:rsidR="005C3AD0" w:rsidRPr="00D732DD" w:rsidTr="008141F6">
        <w:trPr>
          <w:trHeight w:val="360"/>
        </w:trPr>
        <w:tc>
          <w:tcPr>
            <w:tcW w:w="651" w:type="dxa"/>
            <w:vMerge/>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1849"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Christine</w:t>
            </w:r>
            <w:proofErr w:type="spellEnd"/>
            <w:r>
              <w:rPr>
                <w:rFonts w:ascii="Calibri" w:hAnsi="Calibri"/>
                <w:color w:val="000000"/>
                <w:sz w:val="20"/>
                <w:szCs w:val="20"/>
              </w:rPr>
              <w:t xml:space="preserve"> </w:t>
            </w:r>
            <w:proofErr w:type="spellStart"/>
            <w:r>
              <w:rPr>
                <w:rFonts w:ascii="Calibri" w:hAnsi="Calibri"/>
                <w:color w:val="000000"/>
                <w:sz w:val="20"/>
                <w:szCs w:val="20"/>
              </w:rPr>
              <w:t>Henze</w:t>
            </w:r>
            <w:proofErr w:type="spellEnd"/>
          </w:p>
        </w:tc>
        <w:tc>
          <w:tcPr>
            <w:tcW w:w="1860"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urednik</w:t>
            </w:r>
          </w:p>
        </w:tc>
        <w:tc>
          <w:tcPr>
            <w:tcW w:w="0" w:type="auto"/>
            <w:vMerge/>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r>
      <w:tr w:rsidR="005C3AD0" w:rsidRPr="00D732DD" w:rsidTr="008141F6">
        <w:trPr>
          <w:trHeight w:val="1400"/>
        </w:trPr>
        <w:tc>
          <w:tcPr>
            <w:tcW w:w="651" w:type="dxa"/>
            <w:vMerge w:val="restart"/>
            <w:tcBorders>
              <w:top w:val="nil"/>
              <w:left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2</w:t>
            </w:r>
          </w:p>
        </w:tc>
        <w:tc>
          <w:tcPr>
            <w:tcW w:w="1381" w:type="dxa"/>
            <w:vMerge w:val="restart"/>
            <w:tcBorders>
              <w:top w:val="single" w:sz="4" w:space="0" w:color="auto"/>
              <w:left w:val="single" w:sz="4" w:space="0" w:color="auto"/>
              <w:right w:val="single" w:sz="4" w:space="0" w:color="auto"/>
            </w:tcBorders>
            <w:noWrap/>
            <w:vAlign w:val="center"/>
            <w:hideMark/>
          </w:tcPr>
          <w:p w:rsidR="005C3AD0" w:rsidRPr="005D49C0" w:rsidRDefault="005C3AD0" w:rsidP="005C3AD0">
            <w:pPr>
              <w:spacing w:line="256" w:lineRule="auto"/>
              <w:jc w:val="center"/>
              <w:rPr>
                <w:rFonts w:ascii="Calibri" w:hAnsi="Calibri"/>
                <w:b/>
                <w:color w:val="000000"/>
                <w:sz w:val="20"/>
                <w:szCs w:val="20"/>
              </w:rPr>
            </w:pPr>
            <w:r>
              <w:rPr>
                <w:rFonts w:ascii="Calibri" w:hAnsi="Calibri"/>
                <w:b/>
                <w:color w:val="000000"/>
                <w:sz w:val="20"/>
                <w:szCs w:val="20"/>
              </w:rPr>
              <w:t>Španjolska</w:t>
            </w:r>
          </w:p>
        </w:tc>
        <w:tc>
          <w:tcPr>
            <w:tcW w:w="1849" w:type="dxa"/>
            <w:tcBorders>
              <w:top w:val="nil"/>
              <w:left w:val="nil"/>
              <w:bottom w:val="single" w:sz="4" w:space="0" w:color="auto"/>
              <w:right w:val="single" w:sz="4" w:space="0" w:color="auto"/>
            </w:tcBorders>
            <w:noWrap/>
            <w:vAlign w:val="bottom"/>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Lidia</w:t>
            </w:r>
            <w:proofErr w:type="spellEnd"/>
            <w:r>
              <w:rPr>
                <w:rFonts w:ascii="Calibri" w:hAnsi="Calibri"/>
                <w:color w:val="000000"/>
                <w:sz w:val="20"/>
                <w:szCs w:val="20"/>
              </w:rPr>
              <w:t xml:space="preserve"> </w:t>
            </w:r>
            <w:proofErr w:type="spellStart"/>
            <w:r>
              <w:rPr>
                <w:rFonts w:ascii="Calibri" w:hAnsi="Calibri"/>
                <w:color w:val="000000"/>
                <w:sz w:val="20"/>
                <w:szCs w:val="20"/>
              </w:rPr>
              <w:t>Gonzalez</w:t>
            </w:r>
            <w:proofErr w:type="spellEnd"/>
            <w:r>
              <w:rPr>
                <w:rFonts w:ascii="Calibri" w:hAnsi="Calibri"/>
                <w:color w:val="000000"/>
                <w:sz w:val="20"/>
                <w:szCs w:val="20"/>
              </w:rPr>
              <w:t xml:space="preserve"> </w:t>
            </w:r>
            <w:proofErr w:type="spellStart"/>
            <w:r>
              <w:rPr>
                <w:rFonts w:ascii="Calibri" w:hAnsi="Calibri"/>
                <w:color w:val="000000"/>
                <w:sz w:val="20"/>
                <w:szCs w:val="20"/>
              </w:rPr>
              <w:t>Ndivo</w:t>
            </w:r>
            <w:proofErr w:type="spellEnd"/>
          </w:p>
        </w:tc>
        <w:tc>
          <w:tcPr>
            <w:tcW w:w="1860" w:type="dxa"/>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novinar</w:t>
            </w:r>
          </w:p>
        </w:tc>
        <w:tc>
          <w:tcPr>
            <w:tcW w:w="1134" w:type="dxa"/>
            <w:vMerge w:val="restart"/>
            <w:tcBorders>
              <w:top w:val="nil"/>
              <w:left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09. – 10. lipanj</w:t>
            </w:r>
          </w:p>
        </w:tc>
        <w:tc>
          <w:tcPr>
            <w:tcW w:w="1723" w:type="dxa"/>
            <w:vMerge w:val="restart"/>
            <w:tcBorders>
              <w:top w:val="nil"/>
              <w:left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Vinkovci, Vukovar, Ilok</w:t>
            </w:r>
          </w:p>
        </w:tc>
        <w:tc>
          <w:tcPr>
            <w:tcW w:w="2552" w:type="dxa"/>
            <w:vMerge w:val="restart"/>
            <w:tcBorders>
              <w:top w:val="nil"/>
              <w:left w:val="single" w:sz="4" w:space="0" w:color="auto"/>
              <w:right w:val="single" w:sz="4" w:space="0" w:color="auto"/>
            </w:tcBorders>
            <w:noWrap/>
            <w:hideMark/>
          </w:tcPr>
          <w:p w:rsidR="005C3AD0" w:rsidRDefault="00454B22" w:rsidP="005C3AD0">
            <w:pPr>
              <w:spacing w:line="256" w:lineRule="auto"/>
              <w:rPr>
                <w:rFonts w:ascii="Calibri" w:hAnsi="Calibri"/>
                <w:color w:val="000000"/>
                <w:sz w:val="20"/>
                <w:szCs w:val="20"/>
              </w:rPr>
            </w:pPr>
            <w:hyperlink r:id="rId12" w:history="1">
              <w:r w:rsidR="005C3AD0" w:rsidRPr="00893B3C">
                <w:rPr>
                  <w:rStyle w:val="Hiperveza"/>
                  <w:rFonts w:ascii="Calibri" w:hAnsi="Calibri"/>
                  <w:sz w:val="20"/>
                </w:rPr>
                <w:t>www.traveler.es</w:t>
              </w:r>
            </w:hyperlink>
          </w:p>
          <w:p w:rsidR="005C3AD0" w:rsidRDefault="005C3AD0" w:rsidP="005C3AD0">
            <w:pPr>
              <w:spacing w:line="256" w:lineRule="auto"/>
              <w:rPr>
                <w:rFonts w:ascii="Calibri" w:hAnsi="Calibri"/>
                <w:color w:val="000000"/>
                <w:sz w:val="20"/>
                <w:szCs w:val="20"/>
              </w:rPr>
            </w:pPr>
            <w:r w:rsidRPr="002A3337">
              <w:rPr>
                <w:rFonts w:ascii="Calibri" w:hAnsi="Calibri"/>
                <w:b/>
                <w:color w:val="000000"/>
                <w:sz w:val="20"/>
                <w:szCs w:val="20"/>
              </w:rPr>
              <w:t xml:space="preserve">La </w:t>
            </w:r>
            <w:proofErr w:type="spellStart"/>
            <w:r w:rsidRPr="002A3337">
              <w:rPr>
                <w:rFonts w:ascii="Calibri" w:hAnsi="Calibri"/>
                <w:b/>
                <w:color w:val="000000"/>
                <w:sz w:val="20"/>
                <w:szCs w:val="20"/>
              </w:rPr>
              <w:t>Razon</w:t>
            </w:r>
            <w:proofErr w:type="spellEnd"/>
            <w:r>
              <w:rPr>
                <w:rFonts w:ascii="Calibri" w:hAnsi="Calibri"/>
                <w:color w:val="000000"/>
                <w:sz w:val="20"/>
                <w:szCs w:val="20"/>
              </w:rPr>
              <w:t xml:space="preserve"> (125.000 </w:t>
            </w:r>
            <w:proofErr w:type="spellStart"/>
            <w:r>
              <w:rPr>
                <w:rFonts w:ascii="Calibri" w:hAnsi="Calibri"/>
                <w:color w:val="000000"/>
                <w:sz w:val="20"/>
                <w:szCs w:val="20"/>
              </w:rPr>
              <w:t>copies</w:t>
            </w:r>
            <w:proofErr w:type="spellEnd"/>
            <w:r>
              <w:rPr>
                <w:rFonts w:ascii="Calibri" w:hAnsi="Calibri"/>
                <w:color w:val="000000"/>
                <w:sz w:val="20"/>
                <w:szCs w:val="20"/>
              </w:rPr>
              <w:t>)</w:t>
            </w:r>
          </w:p>
          <w:p w:rsidR="005C3AD0" w:rsidRDefault="005C3AD0" w:rsidP="005C3AD0">
            <w:pPr>
              <w:spacing w:line="256" w:lineRule="auto"/>
              <w:rPr>
                <w:rFonts w:ascii="Calibri" w:hAnsi="Calibri"/>
                <w:color w:val="000000"/>
                <w:sz w:val="20"/>
                <w:szCs w:val="20"/>
              </w:rPr>
            </w:pPr>
            <w:r w:rsidRPr="002A3337">
              <w:rPr>
                <w:rFonts w:ascii="Calibri" w:hAnsi="Calibri"/>
                <w:b/>
                <w:color w:val="000000"/>
                <w:sz w:val="20"/>
                <w:szCs w:val="20"/>
              </w:rPr>
              <w:t xml:space="preserve">Top </w:t>
            </w:r>
            <w:proofErr w:type="spellStart"/>
            <w:r w:rsidRPr="002A3337">
              <w:rPr>
                <w:rFonts w:ascii="Calibri" w:hAnsi="Calibri"/>
                <w:b/>
                <w:color w:val="000000"/>
                <w:sz w:val="20"/>
                <w:szCs w:val="20"/>
              </w:rPr>
              <w:t>Viajes</w:t>
            </w:r>
            <w:proofErr w:type="spellEnd"/>
            <w:r>
              <w:rPr>
                <w:rFonts w:ascii="Calibri" w:hAnsi="Calibri"/>
                <w:color w:val="000000"/>
                <w:sz w:val="20"/>
                <w:szCs w:val="20"/>
              </w:rPr>
              <w:t xml:space="preserve"> (25.000 </w:t>
            </w:r>
            <w:proofErr w:type="spellStart"/>
            <w:r>
              <w:rPr>
                <w:rFonts w:ascii="Calibri" w:hAnsi="Calibri"/>
                <w:color w:val="000000"/>
                <w:sz w:val="20"/>
                <w:szCs w:val="20"/>
              </w:rPr>
              <w:t>unique</w:t>
            </w:r>
            <w:proofErr w:type="spellEnd"/>
            <w:r>
              <w:rPr>
                <w:rFonts w:ascii="Calibri" w:hAnsi="Calibri"/>
                <w:color w:val="000000"/>
                <w:sz w:val="20"/>
                <w:szCs w:val="20"/>
              </w:rPr>
              <w:t xml:space="preserve"> </w:t>
            </w:r>
            <w:proofErr w:type="spellStart"/>
            <w:r>
              <w:rPr>
                <w:rFonts w:ascii="Calibri" w:hAnsi="Calibri"/>
                <w:color w:val="000000"/>
                <w:sz w:val="20"/>
                <w:szCs w:val="20"/>
              </w:rPr>
              <w:t>users</w:t>
            </w:r>
            <w:proofErr w:type="spellEnd"/>
            <w:r>
              <w:rPr>
                <w:rFonts w:ascii="Calibri" w:hAnsi="Calibri"/>
                <w:color w:val="000000"/>
                <w:sz w:val="20"/>
                <w:szCs w:val="20"/>
              </w:rPr>
              <w:t>)</w:t>
            </w:r>
          </w:p>
          <w:p w:rsidR="005C3AD0" w:rsidRDefault="005C3AD0" w:rsidP="005C3AD0">
            <w:pPr>
              <w:spacing w:line="256" w:lineRule="auto"/>
              <w:rPr>
                <w:rFonts w:ascii="Calibri" w:hAnsi="Calibri"/>
                <w:color w:val="000000"/>
                <w:sz w:val="20"/>
                <w:szCs w:val="20"/>
              </w:rPr>
            </w:pPr>
            <w:proofErr w:type="spellStart"/>
            <w:r w:rsidRPr="002A3337">
              <w:rPr>
                <w:rFonts w:ascii="Calibri" w:hAnsi="Calibri"/>
                <w:b/>
                <w:color w:val="000000"/>
                <w:sz w:val="20"/>
                <w:szCs w:val="20"/>
              </w:rPr>
              <w:t>Focus</w:t>
            </w:r>
            <w:proofErr w:type="spellEnd"/>
            <w:r w:rsidRPr="002A3337">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Gastronoy</w:t>
            </w:r>
            <w:proofErr w:type="spellEnd"/>
            <w:r>
              <w:rPr>
                <w:rFonts w:ascii="Calibri" w:hAnsi="Calibri"/>
                <w:color w:val="000000"/>
                <w:sz w:val="20"/>
                <w:szCs w:val="20"/>
              </w:rPr>
              <w:t xml:space="preserve">, </w:t>
            </w:r>
            <w:proofErr w:type="spellStart"/>
            <w:r>
              <w:rPr>
                <w:rFonts w:ascii="Calibri" w:hAnsi="Calibri"/>
                <w:color w:val="000000"/>
                <w:sz w:val="20"/>
                <w:szCs w:val="20"/>
              </w:rPr>
              <w:t>villages</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cities</w:t>
            </w:r>
            <w:proofErr w:type="spellEnd"/>
            <w:r>
              <w:rPr>
                <w:rFonts w:ascii="Calibri" w:hAnsi="Calibri"/>
                <w:color w:val="000000"/>
                <w:sz w:val="20"/>
                <w:szCs w:val="20"/>
              </w:rPr>
              <w:t xml:space="preserve"> of </w:t>
            </w:r>
            <w:proofErr w:type="spellStart"/>
            <w:r>
              <w:rPr>
                <w:rFonts w:ascii="Calibri" w:hAnsi="Calibri"/>
                <w:color w:val="000000"/>
                <w:sz w:val="20"/>
                <w:szCs w:val="20"/>
              </w:rPr>
              <w:t>Slavonia</w:t>
            </w:r>
            <w:proofErr w:type="spellEnd"/>
          </w:p>
          <w:p w:rsidR="005C3AD0" w:rsidRDefault="005C3AD0" w:rsidP="005C3AD0">
            <w:pPr>
              <w:spacing w:line="256" w:lineRule="auto"/>
              <w:rPr>
                <w:rFonts w:ascii="Calibri" w:hAnsi="Calibri"/>
                <w:color w:val="000000"/>
                <w:sz w:val="20"/>
                <w:szCs w:val="20"/>
              </w:rPr>
            </w:pPr>
          </w:p>
        </w:tc>
      </w:tr>
      <w:tr w:rsidR="005C3AD0" w:rsidRPr="00D732DD" w:rsidTr="008141F6">
        <w:trPr>
          <w:trHeight w:val="1044"/>
        </w:trPr>
        <w:tc>
          <w:tcPr>
            <w:tcW w:w="651" w:type="dxa"/>
            <w:vMerge/>
            <w:tcBorders>
              <w:left w:val="single" w:sz="4" w:space="0" w:color="auto"/>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nil"/>
              <w:bottom w:val="single" w:sz="4" w:space="0" w:color="auto"/>
              <w:right w:val="single" w:sz="4" w:space="0" w:color="auto"/>
            </w:tcBorders>
            <w:noWrap/>
            <w:vAlign w:val="bottom"/>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Maria Magdalena </w:t>
            </w:r>
            <w:proofErr w:type="spellStart"/>
            <w:r>
              <w:rPr>
                <w:rFonts w:ascii="Calibri" w:hAnsi="Calibri"/>
                <w:color w:val="000000"/>
                <w:sz w:val="20"/>
                <w:szCs w:val="20"/>
              </w:rPr>
              <w:t>Munar</w:t>
            </w:r>
            <w:proofErr w:type="spellEnd"/>
            <w:r>
              <w:rPr>
                <w:rFonts w:ascii="Calibri" w:hAnsi="Calibri"/>
                <w:color w:val="000000"/>
                <w:sz w:val="20"/>
                <w:szCs w:val="20"/>
              </w:rPr>
              <w:t xml:space="preserve"> </w:t>
            </w:r>
            <w:proofErr w:type="spellStart"/>
            <w:r>
              <w:rPr>
                <w:rFonts w:ascii="Calibri" w:hAnsi="Calibri"/>
                <w:color w:val="000000"/>
                <w:sz w:val="20"/>
                <w:szCs w:val="20"/>
              </w:rPr>
              <w:t>Krohn</w:t>
            </w:r>
            <w:proofErr w:type="spellEnd"/>
          </w:p>
        </w:tc>
        <w:tc>
          <w:tcPr>
            <w:tcW w:w="1860" w:type="dxa"/>
            <w:tcBorders>
              <w:top w:val="single" w:sz="4" w:space="0" w:color="auto"/>
              <w:left w:val="single" w:sz="4" w:space="0" w:color="auto"/>
              <w:bottom w:val="single" w:sz="4" w:space="0" w:color="000000"/>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novinar</w:t>
            </w:r>
          </w:p>
        </w:tc>
        <w:tc>
          <w:tcPr>
            <w:tcW w:w="1134"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bottom w:val="single" w:sz="4" w:space="0" w:color="auto"/>
              <w:right w:val="single" w:sz="4" w:space="0" w:color="auto"/>
            </w:tcBorders>
            <w:noWrap/>
            <w:vAlign w:val="bottom"/>
          </w:tcPr>
          <w:p w:rsidR="005C3AD0" w:rsidRDefault="005C3AD0" w:rsidP="005C3AD0">
            <w:pPr>
              <w:spacing w:line="256" w:lineRule="auto"/>
              <w:rPr>
                <w:rFonts w:ascii="Calibri" w:hAnsi="Calibri"/>
                <w:color w:val="000000"/>
                <w:sz w:val="20"/>
                <w:szCs w:val="20"/>
              </w:rPr>
            </w:pPr>
          </w:p>
        </w:tc>
      </w:tr>
      <w:tr w:rsidR="005C3AD0" w:rsidRPr="00D732DD" w:rsidTr="008141F6">
        <w:trPr>
          <w:trHeight w:val="2042"/>
        </w:trPr>
        <w:tc>
          <w:tcPr>
            <w:tcW w:w="651" w:type="dxa"/>
            <w:tcBorders>
              <w:top w:val="nil"/>
              <w:left w:val="single" w:sz="4" w:space="0" w:color="auto"/>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w:t>
            </w:r>
          </w:p>
        </w:tc>
        <w:tc>
          <w:tcPr>
            <w:tcW w:w="1381" w:type="dxa"/>
            <w:tcBorders>
              <w:top w:val="single" w:sz="4" w:space="0" w:color="auto"/>
              <w:left w:val="single" w:sz="4" w:space="0" w:color="auto"/>
              <w:bottom w:val="single" w:sz="4" w:space="0" w:color="auto"/>
              <w:right w:val="single" w:sz="4" w:space="0" w:color="auto"/>
            </w:tcBorders>
            <w:noWrap/>
            <w:vAlign w:val="center"/>
            <w:hideMark/>
          </w:tcPr>
          <w:p w:rsidR="005C3AD0" w:rsidRPr="00F0454B" w:rsidRDefault="005C3AD0" w:rsidP="005C3AD0">
            <w:pPr>
              <w:spacing w:line="256" w:lineRule="auto"/>
              <w:jc w:val="center"/>
              <w:rPr>
                <w:rFonts w:ascii="Calibri" w:hAnsi="Calibri"/>
                <w:b/>
                <w:color w:val="000000"/>
                <w:sz w:val="20"/>
                <w:szCs w:val="20"/>
              </w:rPr>
            </w:pPr>
            <w:r>
              <w:rPr>
                <w:rFonts w:ascii="Calibri" w:hAnsi="Calibri"/>
                <w:b/>
                <w:color w:val="000000"/>
                <w:sz w:val="20"/>
                <w:szCs w:val="20"/>
              </w:rPr>
              <w:t>Slovačka</w:t>
            </w:r>
          </w:p>
        </w:tc>
        <w:tc>
          <w:tcPr>
            <w:tcW w:w="1849" w:type="dxa"/>
            <w:tcBorders>
              <w:top w:val="nil"/>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Lucia</w:t>
            </w:r>
            <w:proofErr w:type="spellEnd"/>
            <w:r>
              <w:rPr>
                <w:rFonts w:ascii="Calibri" w:hAnsi="Calibri"/>
                <w:color w:val="000000"/>
                <w:sz w:val="20"/>
                <w:szCs w:val="20"/>
              </w:rPr>
              <w:t xml:space="preserve"> </w:t>
            </w:r>
            <w:proofErr w:type="spellStart"/>
            <w:r>
              <w:rPr>
                <w:rFonts w:ascii="Calibri" w:hAnsi="Calibri"/>
                <w:color w:val="000000"/>
                <w:sz w:val="20"/>
                <w:szCs w:val="20"/>
              </w:rPr>
              <w:t>Lukusova</w:t>
            </w:r>
            <w:proofErr w:type="spellEnd"/>
          </w:p>
        </w:tc>
        <w:tc>
          <w:tcPr>
            <w:tcW w:w="1860" w:type="dxa"/>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reporter</w:t>
            </w:r>
          </w:p>
        </w:tc>
        <w:tc>
          <w:tcPr>
            <w:tcW w:w="1134" w:type="dxa"/>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10. – 15. lipanj</w:t>
            </w:r>
          </w:p>
        </w:tc>
        <w:tc>
          <w:tcPr>
            <w:tcW w:w="1723" w:type="dxa"/>
            <w:tcBorders>
              <w:top w:val="nil"/>
              <w:left w:val="single" w:sz="4" w:space="0" w:color="auto"/>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Gradište, Bošnjaci, Vukovar, </w:t>
            </w:r>
            <w:proofErr w:type="spellStart"/>
            <w:r>
              <w:rPr>
                <w:rFonts w:ascii="Calibri" w:hAnsi="Calibri"/>
                <w:color w:val="000000"/>
                <w:sz w:val="20"/>
                <w:szCs w:val="20"/>
              </w:rPr>
              <w:t>Tordinci</w:t>
            </w:r>
            <w:proofErr w:type="spellEnd"/>
            <w:r>
              <w:rPr>
                <w:rFonts w:ascii="Calibri" w:hAnsi="Calibri"/>
                <w:color w:val="000000"/>
                <w:sz w:val="20"/>
                <w:szCs w:val="20"/>
              </w:rPr>
              <w:t>, Ilok, Nijemci, Vinkovci</w:t>
            </w:r>
          </w:p>
        </w:tc>
        <w:tc>
          <w:tcPr>
            <w:tcW w:w="2552" w:type="dxa"/>
            <w:tcBorders>
              <w:top w:val="single" w:sz="4" w:space="0" w:color="auto"/>
              <w:left w:val="single" w:sz="4" w:space="0" w:color="auto"/>
              <w:bottom w:val="single" w:sz="4" w:space="0" w:color="auto"/>
              <w:right w:val="single" w:sz="4" w:space="0" w:color="auto"/>
            </w:tcBorders>
            <w:noWrap/>
            <w:hideMark/>
          </w:tcPr>
          <w:p w:rsidR="005C3AD0" w:rsidRPr="00F0454B" w:rsidRDefault="005C3AD0" w:rsidP="005C3AD0">
            <w:pPr>
              <w:spacing w:line="256" w:lineRule="auto"/>
              <w:rPr>
                <w:rFonts w:ascii="Calibri" w:hAnsi="Calibri"/>
                <w:b/>
                <w:color w:val="000000"/>
                <w:sz w:val="20"/>
                <w:szCs w:val="20"/>
              </w:rPr>
            </w:pPr>
            <w:r w:rsidRPr="00F0454B">
              <w:rPr>
                <w:rFonts w:ascii="Calibri" w:hAnsi="Calibri"/>
                <w:b/>
                <w:color w:val="000000"/>
                <w:sz w:val="20"/>
                <w:szCs w:val="20"/>
              </w:rPr>
              <w:t xml:space="preserve">TV Markiza, </w:t>
            </w:r>
            <w:proofErr w:type="spellStart"/>
            <w:r w:rsidRPr="00F0454B">
              <w:rPr>
                <w:rFonts w:ascii="Calibri" w:hAnsi="Calibri"/>
                <w:b/>
                <w:color w:val="000000"/>
                <w:sz w:val="20"/>
                <w:szCs w:val="20"/>
              </w:rPr>
              <w:t>Novy</w:t>
            </w:r>
            <w:proofErr w:type="spellEnd"/>
            <w:r w:rsidRPr="00F0454B">
              <w:rPr>
                <w:rFonts w:ascii="Calibri" w:hAnsi="Calibri"/>
                <w:b/>
                <w:color w:val="000000"/>
                <w:sz w:val="20"/>
                <w:szCs w:val="20"/>
              </w:rPr>
              <w:t xml:space="preserve"> </w:t>
            </w:r>
            <w:proofErr w:type="spellStart"/>
            <w:r w:rsidRPr="00F0454B">
              <w:rPr>
                <w:rFonts w:ascii="Calibri" w:hAnsi="Calibri"/>
                <w:b/>
                <w:color w:val="000000"/>
                <w:sz w:val="20"/>
                <w:szCs w:val="20"/>
              </w:rPr>
              <w:t>Cas</w:t>
            </w:r>
            <w:proofErr w:type="spellEnd"/>
            <w:r w:rsidRPr="00F0454B">
              <w:rPr>
                <w:rFonts w:ascii="Calibri" w:hAnsi="Calibri"/>
                <w:b/>
                <w:color w:val="000000"/>
                <w:sz w:val="20"/>
                <w:szCs w:val="20"/>
              </w:rPr>
              <w:t xml:space="preserve"> </w:t>
            </w:r>
            <w:proofErr w:type="spellStart"/>
            <w:r w:rsidRPr="00F0454B">
              <w:rPr>
                <w:rFonts w:ascii="Calibri" w:hAnsi="Calibri"/>
                <w:b/>
                <w:color w:val="000000"/>
                <w:sz w:val="20"/>
                <w:szCs w:val="20"/>
              </w:rPr>
              <w:t>pre</w:t>
            </w:r>
            <w:proofErr w:type="spellEnd"/>
            <w:r w:rsidRPr="00F0454B">
              <w:rPr>
                <w:rFonts w:ascii="Calibri" w:hAnsi="Calibri"/>
                <w:b/>
                <w:color w:val="000000"/>
                <w:sz w:val="20"/>
                <w:szCs w:val="20"/>
              </w:rPr>
              <w:t xml:space="preserve"> </w:t>
            </w:r>
            <w:proofErr w:type="spellStart"/>
            <w:r w:rsidRPr="00F0454B">
              <w:rPr>
                <w:rFonts w:ascii="Calibri" w:hAnsi="Calibri"/>
                <w:b/>
                <w:color w:val="000000"/>
                <w:sz w:val="20"/>
                <w:szCs w:val="20"/>
              </w:rPr>
              <w:t>Zeny</w:t>
            </w:r>
            <w:proofErr w:type="spellEnd"/>
            <w:r w:rsidRPr="00F0454B">
              <w:rPr>
                <w:rFonts w:ascii="Calibri" w:hAnsi="Calibri"/>
                <w:b/>
                <w:color w:val="000000"/>
                <w:sz w:val="20"/>
                <w:szCs w:val="20"/>
              </w:rPr>
              <w:t xml:space="preserve">, </w:t>
            </w:r>
            <w:proofErr w:type="spellStart"/>
            <w:r w:rsidRPr="00F0454B">
              <w:rPr>
                <w:rFonts w:ascii="Calibri" w:hAnsi="Calibri"/>
                <w:b/>
                <w:color w:val="000000"/>
                <w:sz w:val="20"/>
                <w:szCs w:val="20"/>
              </w:rPr>
              <w:t>Zivot</w:t>
            </w:r>
            <w:proofErr w:type="spellEnd"/>
          </w:p>
          <w:p w:rsidR="005C3AD0" w:rsidRDefault="005C3AD0" w:rsidP="005C3AD0">
            <w:pPr>
              <w:spacing w:line="256" w:lineRule="auto"/>
              <w:rPr>
                <w:rFonts w:ascii="Calibri" w:hAnsi="Calibri"/>
                <w:color w:val="000000"/>
                <w:sz w:val="20"/>
                <w:szCs w:val="20"/>
              </w:rPr>
            </w:pPr>
            <w:proofErr w:type="spellStart"/>
            <w:r w:rsidRPr="00F0454B">
              <w:rPr>
                <w:rFonts w:ascii="Calibri" w:hAnsi="Calibri"/>
                <w:b/>
                <w:color w:val="000000"/>
                <w:sz w:val="20"/>
                <w:szCs w:val="20"/>
              </w:rPr>
              <w:t>Focus</w:t>
            </w:r>
            <w:proofErr w:type="spellEnd"/>
            <w:r w:rsidRPr="00F0454B">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Gastronomy</w:t>
            </w:r>
            <w:proofErr w:type="spellEnd"/>
            <w:r>
              <w:rPr>
                <w:rFonts w:ascii="Calibri" w:hAnsi="Calibri"/>
                <w:color w:val="000000"/>
                <w:sz w:val="20"/>
                <w:szCs w:val="20"/>
              </w:rPr>
              <w:t xml:space="preserve">, </w:t>
            </w:r>
            <w:proofErr w:type="spellStart"/>
            <w:r>
              <w:rPr>
                <w:rFonts w:ascii="Calibri" w:hAnsi="Calibri"/>
                <w:color w:val="000000"/>
                <w:sz w:val="20"/>
                <w:szCs w:val="20"/>
              </w:rPr>
              <w:t>local</w:t>
            </w:r>
            <w:proofErr w:type="spellEnd"/>
            <w:r>
              <w:rPr>
                <w:rFonts w:ascii="Calibri" w:hAnsi="Calibri"/>
                <w:color w:val="000000"/>
                <w:sz w:val="20"/>
                <w:szCs w:val="20"/>
              </w:rPr>
              <w:t xml:space="preserve"> </w:t>
            </w:r>
            <w:proofErr w:type="spellStart"/>
            <w:r>
              <w:rPr>
                <w:rFonts w:ascii="Calibri" w:hAnsi="Calibri"/>
                <w:color w:val="000000"/>
                <w:sz w:val="20"/>
                <w:szCs w:val="20"/>
              </w:rPr>
              <w:t>people</w:t>
            </w:r>
            <w:proofErr w:type="spellEnd"/>
            <w:r>
              <w:rPr>
                <w:rFonts w:ascii="Calibri" w:hAnsi="Calibri"/>
                <w:color w:val="000000"/>
                <w:sz w:val="20"/>
                <w:szCs w:val="20"/>
              </w:rPr>
              <w:t xml:space="preserve">, Slovak </w:t>
            </w:r>
            <w:proofErr w:type="spellStart"/>
            <w:r>
              <w:rPr>
                <w:rFonts w:ascii="Calibri" w:hAnsi="Calibri"/>
                <w:color w:val="000000"/>
                <w:sz w:val="20"/>
                <w:szCs w:val="20"/>
              </w:rPr>
              <w:t>people</w:t>
            </w:r>
            <w:proofErr w:type="spellEnd"/>
          </w:p>
          <w:p w:rsidR="005C3AD0" w:rsidRDefault="005C3AD0" w:rsidP="005C3AD0">
            <w:pPr>
              <w:spacing w:line="256" w:lineRule="auto"/>
              <w:rPr>
                <w:rFonts w:ascii="Calibri" w:hAnsi="Calibri"/>
                <w:color w:val="000000"/>
                <w:sz w:val="20"/>
                <w:szCs w:val="20"/>
              </w:rPr>
            </w:pPr>
            <w:proofErr w:type="spellStart"/>
            <w:r w:rsidRPr="00F0454B">
              <w:rPr>
                <w:rFonts w:ascii="Calibri" w:hAnsi="Calibri"/>
                <w:b/>
                <w:color w:val="000000"/>
                <w:sz w:val="20"/>
                <w:szCs w:val="20"/>
              </w:rPr>
              <w:t>Distribution</w:t>
            </w:r>
            <w:proofErr w:type="spellEnd"/>
            <w:r w:rsidRPr="00F0454B">
              <w:rPr>
                <w:rFonts w:ascii="Calibri" w:hAnsi="Calibri"/>
                <w:b/>
                <w:color w:val="000000"/>
                <w:sz w:val="20"/>
                <w:szCs w:val="20"/>
              </w:rPr>
              <w:t xml:space="preserve"> </w:t>
            </w:r>
            <w:proofErr w:type="spellStart"/>
            <w:r w:rsidRPr="00F0454B">
              <w:rPr>
                <w:rFonts w:ascii="Calibri" w:hAnsi="Calibri"/>
                <w:b/>
                <w:color w:val="000000"/>
                <w:sz w:val="20"/>
                <w:szCs w:val="20"/>
              </w:rPr>
              <w:t>area</w:t>
            </w:r>
            <w:proofErr w:type="spellEnd"/>
            <w:r>
              <w:rPr>
                <w:rFonts w:ascii="Calibri" w:hAnsi="Calibri"/>
                <w:color w:val="000000"/>
                <w:sz w:val="20"/>
                <w:szCs w:val="20"/>
              </w:rPr>
              <w:t xml:space="preserve">: </w:t>
            </w:r>
            <w:proofErr w:type="spellStart"/>
            <w:r>
              <w:rPr>
                <w:rFonts w:ascii="Calibri" w:hAnsi="Calibri"/>
                <w:color w:val="000000"/>
                <w:sz w:val="20"/>
                <w:szCs w:val="20"/>
              </w:rPr>
              <w:t>Whole</w:t>
            </w:r>
            <w:proofErr w:type="spellEnd"/>
            <w:r>
              <w:rPr>
                <w:rFonts w:ascii="Calibri" w:hAnsi="Calibri"/>
                <w:color w:val="000000"/>
                <w:sz w:val="20"/>
                <w:szCs w:val="20"/>
              </w:rPr>
              <w:t xml:space="preserve"> SVK</w:t>
            </w:r>
          </w:p>
        </w:tc>
      </w:tr>
      <w:tr w:rsidR="005C3AD0" w:rsidRPr="00D732DD" w:rsidTr="008141F6">
        <w:trPr>
          <w:trHeight w:val="2328"/>
        </w:trPr>
        <w:tc>
          <w:tcPr>
            <w:tcW w:w="651" w:type="dxa"/>
            <w:tcBorders>
              <w:top w:val="nil"/>
              <w:left w:val="single" w:sz="4" w:space="0" w:color="auto"/>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lastRenderedPageBreak/>
              <w:t>1</w:t>
            </w:r>
          </w:p>
        </w:tc>
        <w:tc>
          <w:tcPr>
            <w:tcW w:w="1381" w:type="dxa"/>
            <w:tcBorders>
              <w:top w:val="nil"/>
              <w:left w:val="nil"/>
              <w:bottom w:val="single" w:sz="4" w:space="0" w:color="auto"/>
              <w:right w:val="single" w:sz="4" w:space="0" w:color="auto"/>
            </w:tcBorders>
            <w:noWrap/>
            <w:vAlign w:val="center"/>
            <w:hideMark/>
          </w:tcPr>
          <w:p w:rsidR="005C3AD0" w:rsidRPr="00F06A5D" w:rsidRDefault="005C3AD0" w:rsidP="005C3AD0">
            <w:pPr>
              <w:spacing w:line="256" w:lineRule="auto"/>
              <w:jc w:val="center"/>
              <w:rPr>
                <w:rFonts w:ascii="Calibri" w:hAnsi="Calibri"/>
                <w:b/>
                <w:color w:val="000000"/>
                <w:sz w:val="20"/>
                <w:szCs w:val="20"/>
              </w:rPr>
            </w:pPr>
            <w:r>
              <w:rPr>
                <w:rFonts w:ascii="Calibri" w:hAnsi="Calibri"/>
                <w:b/>
                <w:color w:val="000000"/>
                <w:sz w:val="20"/>
                <w:szCs w:val="20"/>
              </w:rPr>
              <w:t>Litva</w:t>
            </w:r>
          </w:p>
        </w:tc>
        <w:tc>
          <w:tcPr>
            <w:tcW w:w="1849" w:type="dxa"/>
            <w:tcBorders>
              <w:top w:val="single" w:sz="4" w:space="0" w:color="auto"/>
              <w:left w:val="nil"/>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Ausrine</w:t>
            </w:r>
            <w:proofErr w:type="spellEnd"/>
            <w:r>
              <w:rPr>
                <w:rFonts w:ascii="Calibri" w:hAnsi="Calibri"/>
                <w:color w:val="000000"/>
                <w:sz w:val="20"/>
                <w:szCs w:val="20"/>
              </w:rPr>
              <w:t xml:space="preserve"> </w:t>
            </w:r>
            <w:proofErr w:type="spellStart"/>
            <w:r>
              <w:rPr>
                <w:rFonts w:ascii="Calibri" w:hAnsi="Calibri"/>
                <w:color w:val="000000"/>
                <w:sz w:val="20"/>
                <w:szCs w:val="20"/>
              </w:rPr>
              <w:t>Semiene</w:t>
            </w:r>
            <w:proofErr w:type="spellEnd"/>
            <w:r>
              <w:rPr>
                <w:rFonts w:ascii="Calibri" w:hAnsi="Calibri"/>
                <w:color w:val="000000"/>
                <w:sz w:val="20"/>
                <w:szCs w:val="20"/>
              </w:rPr>
              <w:t xml:space="preserve"> </w:t>
            </w:r>
          </w:p>
        </w:tc>
        <w:tc>
          <w:tcPr>
            <w:tcW w:w="1860" w:type="dxa"/>
            <w:tcBorders>
              <w:top w:val="single" w:sz="4" w:space="0" w:color="auto"/>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viši novinar/voditelj projekta za specijalizirana pitanja za različite zemlje</w:t>
            </w:r>
          </w:p>
        </w:tc>
        <w:tc>
          <w:tcPr>
            <w:tcW w:w="1134" w:type="dxa"/>
            <w:tcBorders>
              <w:top w:val="single" w:sz="4" w:space="0" w:color="auto"/>
              <w:left w:val="nil"/>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30. kolovoz  – 1. rujan</w:t>
            </w:r>
          </w:p>
        </w:tc>
        <w:tc>
          <w:tcPr>
            <w:tcW w:w="1723" w:type="dxa"/>
            <w:tcBorders>
              <w:top w:val="single" w:sz="4" w:space="0" w:color="auto"/>
              <w:left w:val="nil"/>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Bošnjaci, Gradište, Nijemci, Ilok, Vukovar, Vinkovci</w:t>
            </w:r>
          </w:p>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(riječni </w:t>
            </w:r>
            <w:proofErr w:type="spellStart"/>
            <w:r>
              <w:rPr>
                <w:rFonts w:ascii="Calibri" w:hAnsi="Calibri"/>
                <w:color w:val="000000"/>
                <w:sz w:val="20"/>
                <w:szCs w:val="20"/>
              </w:rPr>
              <w:t>kruzing</w:t>
            </w:r>
            <w:proofErr w:type="spellEnd"/>
            <w:r>
              <w:rPr>
                <w:rFonts w:ascii="Calibri" w:hAnsi="Calibri"/>
                <w:color w:val="000000"/>
                <w:sz w:val="20"/>
                <w:szCs w:val="20"/>
              </w:rPr>
              <w:t>)</w:t>
            </w:r>
          </w:p>
        </w:tc>
        <w:tc>
          <w:tcPr>
            <w:tcW w:w="2552" w:type="dxa"/>
            <w:tcBorders>
              <w:top w:val="single" w:sz="4" w:space="0" w:color="auto"/>
              <w:left w:val="nil"/>
              <w:bottom w:val="single" w:sz="4" w:space="0" w:color="auto"/>
              <w:right w:val="single" w:sz="4" w:space="0" w:color="auto"/>
            </w:tcBorders>
            <w:noWrap/>
            <w:hideMark/>
          </w:tcPr>
          <w:p w:rsidR="005C3AD0" w:rsidRDefault="005C3AD0" w:rsidP="005C3AD0">
            <w:pPr>
              <w:spacing w:line="256" w:lineRule="auto"/>
              <w:rPr>
                <w:rFonts w:ascii="Calibri" w:hAnsi="Calibri"/>
                <w:b/>
                <w:color w:val="000000"/>
                <w:sz w:val="20"/>
                <w:szCs w:val="20"/>
              </w:rPr>
            </w:pPr>
            <w:r w:rsidRPr="00DD51E4">
              <w:rPr>
                <w:rFonts w:ascii="Calibri" w:hAnsi="Calibri"/>
                <w:b/>
                <w:color w:val="000000"/>
                <w:sz w:val="20"/>
                <w:szCs w:val="20"/>
              </w:rPr>
              <w:t>Travel magazine „</w:t>
            </w:r>
            <w:proofErr w:type="spellStart"/>
            <w:r w:rsidRPr="00DD51E4">
              <w:rPr>
                <w:rFonts w:ascii="Calibri" w:hAnsi="Calibri"/>
                <w:b/>
                <w:color w:val="000000"/>
                <w:sz w:val="20"/>
                <w:szCs w:val="20"/>
              </w:rPr>
              <w:t>Keliones</w:t>
            </w:r>
            <w:proofErr w:type="spellEnd"/>
            <w:r w:rsidRPr="00DD51E4">
              <w:rPr>
                <w:rFonts w:ascii="Calibri" w:hAnsi="Calibri"/>
                <w:b/>
                <w:color w:val="000000"/>
                <w:sz w:val="20"/>
                <w:szCs w:val="20"/>
              </w:rPr>
              <w:t xml:space="preserve"> </w:t>
            </w:r>
            <w:proofErr w:type="spellStart"/>
            <w:r w:rsidRPr="00DD51E4">
              <w:rPr>
                <w:rFonts w:ascii="Calibri" w:hAnsi="Calibri"/>
                <w:b/>
                <w:color w:val="000000"/>
                <w:sz w:val="20"/>
                <w:szCs w:val="20"/>
              </w:rPr>
              <w:t>ir</w:t>
            </w:r>
            <w:proofErr w:type="spellEnd"/>
            <w:r w:rsidRPr="00DD51E4">
              <w:rPr>
                <w:rFonts w:ascii="Calibri" w:hAnsi="Calibri"/>
                <w:b/>
                <w:color w:val="000000"/>
                <w:sz w:val="20"/>
                <w:szCs w:val="20"/>
              </w:rPr>
              <w:t xml:space="preserve"> </w:t>
            </w:r>
            <w:proofErr w:type="spellStart"/>
            <w:r w:rsidRPr="00DD51E4">
              <w:rPr>
                <w:rFonts w:ascii="Calibri" w:hAnsi="Calibri"/>
                <w:b/>
                <w:color w:val="000000"/>
                <w:sz w:val="20"/>
                <w:szCs w:val="20"/>
              </w:rPr>
              <w:t>pramogos</w:t>
            </w:r>
            <w:proofErr w:type="spellEnd"/>
            <w:r w:rsidRPr="00DD51E4">
              <w:rPr>
                <w:rFonts w:ascii="Calibri" w:hAnsi="Calibri"/>
                <w:b/>
                <w:color w:val="000000"/>
                <w:sz w:val="20"/>
                <w:szCs w:val="20"/>
              </w:rPr>
              <w:t xml:space="preserve">“ (Travel &amp; </w:t>
            </w:r>
            <w:proofErr w:type="spellStart"/>
            <w:r w:rsidRPr="00DD51E4">
              <w:rPr>
                <w:rFonts w:ascii="Calibri" w:hAnsi="Calibri"/>
                <w:b/>
                <w:color w:val="000000"/>
                <w:sz w:val="20"/>
                <w:szCs w:val="20"/>
              </w:rPr>
              <w:t>entertainment</w:t>
            </w:r>
            <w:proofErr w:type="spellEnd"/>
            <w:r w:rsidRPr="00DD51E4">
              <w:rPr>
                <w:rFonts w:ascii="Calibri" w:hAnsi="Calibri"/>
                <w:b/>
                <w:color w:val="000000"/>
                <w:sz w:val="20"/>
                <w:szCs w:val="20"/>
              </w:rPr>
              <w:t>“</w:t>
            </w:r>
            <w:r>
              <w:rPr>
                <w:rFonts w:ascii="Calibri" w:hAnsi="Calibri"/>
                <w:b/>
                <w:color w:val="000000"/>
                <w:sz w:val="20"/>
                <w:szCs w:val="20"/>
              </w:rPr>
              <w:t>)</w:t>
            </w:r>
          </w:p>
          <w:p w:rsidR="005C3AD0" w:rsidRPr="00DD51E4" w:rsidRDefault="005C3AD0" w:rsidP="005C3AD0">
            <w:pPr>
              <w:spacing w:line="256" w:lineRule="auto"/>
              <w:rPr>
                <w:rFonts w:ascii="Calibri" w:hAnsi="Calibri"/>
                <w:b/>
                <w:color w:val="000000"/>
                <w:sz w:val="20"/>
                <w:szCs w:val="20"/>
              </w:rPr>
            </w:pPr>
            <w:proofErr w:type="spellStart"/>
            <w:r w:rsidRPr="00DD51E4">
              <w:rPr>
                <w:rFonts w:ascii="Calibri" w:hAnsi="Calibri"/>
                <w:b/>
                <w:color w:val="000000"/>
                <w:sz w:val="20"/>
                <w:szCs w:val="20"/>
              </w:rPr>
              <w:t>Focus</w:t>
            </w:r>
            <w:proofErr w:type="spellEnd"/>
            <w:r w:rsidRPr="00DD51E4">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local&amp;international</w:t>
            </w:r>
            <w:proofErr w:type="spellEnd"/>
            <w:r>
              <w:rPr>
                <w:rFonts w:ascii="Calibri" w:hAnsi="Calibri"/>
                <w:color w:val="000000"/>
                <w:sz w:val="20"/>
                <w:szCs w:val="20"/>
              </w:rPr>
              <w:t xml:space="preserve"> </w:t>
            </w:r>
            <w:proofErr w:type="spellStart"/>
            <w:r>
              <w:rPr>
                <w:rFonts w:ascii="Calibri" w:hAnsi="Calibri"/>
                <w:color w:val="000000"/>
                <w:sz w:val="20"/>
                <w:szCs w:val="20"/>
              </w:rPr>
              <w:t>travel</w:t>
            </w:r>
            <w:proofErr w:type="spellEnd"/>
            <w:r>
              <w:rPr>
                <w:rFonts w:ascii="Calibri" w:hAnsi="Calibri"/>
                <w:color w:val="000000"/>
                <w:sz w:val="20"/>
                <w:szCs w:val="20"/>
              </w:rPr>
              <w:t xml:space="preserve"> </w:t>
            </w:r>
            <w:proofErr w:type="spellStart"/>
            <w:r>
              <w:rPr>
                <w:rFonts w:ascii="Calibri" w:hAnsi="Calibri"/>
                <w:color w:val="000000"/>
                <w:sz w:val="20"/>
                <w:szCs w:val="20"/>
              </w:rPr>
              <w:t>news</w:t>
            </w:r>
            <w:proofErr w:type="spellEnd"/>
            <w:r>
              <w:rPr>
                <w:rFonts w:ascii="Calibri" w:hAnsi="Calibri"/>
                <w:color w:val="000000"/>
                <w:sz w:val="20"/>
                <w:szCs w:val="20"/>
              </w:rPr>
              <w:t xml:space="preserve">, </w:t>
            </w:r>
            <w:proofErr w:type="spellStart"/>
            <w:r>
              <w:rPr>
                <w:rFonts w:ascii="Calibri" w:hAnsi="Calibri"/>
                <w:color w:val="000000"/>
                <w:sz w:val="20"/>
                <w:szCs w:val="20"/>
              </w:rPr>
              <w:t>destinations</w:t>
            </w:r>
            <w:proofErr w:type="spellEnd"/>
            <w:r>
              <w:rPr>
                <w:rFonts w:ascii="Calibri" w:hAnsi="Calibri"/>
                <w:color w:val="000000"/>
                <w:sz w:val="20"/>
                <w:szCs w:val="20"/>
              </w:rPr>
              <w:t>.</w:t>
            </w:r>
          </w:p>
          <w:p w:rsidR="005C3AD0" w:rsidRPr="00A10F01" w:rsidRDefault="005C3AD0" w:rsidP="005C3AD0">
            <w:pPr>
              <w:spacing w:line="256" w:lineRule="auto"/>
              <w:rPr>
                <w:rFonts w:ascii="Calibri" w:hAnsi="Calibri"/>
                <w:color w:val="000000"/>
                <w:sz w:val="20"/>
                <w:szCs w:val="20"/>
              </w:rPr>
            </w:pPr>
            <w:proofErr w:type="spellStart"/>
            <w:r w:rsidRPr="00DD51E4">
              <w:rPr>
                <w:rFonts w:ascii="Calibri" w:hAnsi="Calibri"/>
                <w:b/>
                <w:color w:val="000000"/>
                <w:sz w:val="20"/>
                <w:szCs w:val="20"/>
              </w:rPr>
              <w:t>Reach</w:t>
            </w:r>
            <w:proofErr w:type="spellEnd"/>
            <w:r>
              <w:rPr>
                <w:rFonts w:ascii="Calibri" w:hAnsi="Calibri"/>
                <w:color w:val="000000"/>
                <w:sz w:val="20"/>
                <w:szCs w:val="20"/>
              </w:rPr>
              <w:t xml:space="preserve">: total </w:t>
            </w:r>
            <w:proofErr w:type="spellStart"/>
            <w:r>
              <w:rPr>
                <w:rFonts w:ascii="Calibri" w:hAnsi="Calibri"/>
                <w:color w:val="000000"/>
                <w:sz w:val="20"/>
                <w:szCs w:val="20"/>
              </w:rPr>
              <w:t>over</w:t>
            </w:r>
            <w:proofErr w:type="spellEnd"/>
            <w:r>
              <w:rPr>
                <w:rFonts w:ascii="Calibri" w:hAnsi="Calibri"/>
                <w:color w:val="000000"/>
                <w:sz w:val="20"/>
                <w:szCs w:val="20"/>
              </w:rPr>
              <w:t xml:space="preserve"> 150 000 </w:t>
            </w:r>
            <w:proofErr w:type="spellStart"/>
            <w:r>
              <w:rPr>
                <w:rFonts w:ascii="Calibri" w:hAnsi="Calibri"/>
                <w:color w:val="000000"/>
                <w:sz w:val="20"/>
                <w:szCs w:val="20"/>
              </w:rPr>
              <w:t>readers</w:t>
            </w:r>
            <w:proofErr w:type="spellEnd"/>
            <w:r>
              <w:rPr>
                <w:rFonts w:ascii="Calibri" w:hAnsi="Calibri"/>
                <w:color w:val="000000"/>
                <w:sz w:val="20"/>
                <w:szCs w:val="20"/>
              </w:rPr>
              <w:t xml:space="preserve"> </w:t>
            </w:r>
            <w:proofErr w:type="spellStart"/>
            <w:r>
              <w:rPr>
                <w:rFonts w:ascii="Calibri" w:hAnsi="Calibri"/>
                <w:color w:val="000000"/>
                <w:sz w:val="20"/>
                <w:szCs w:val="20"/>
              </w:rPr>
              <w:t>all</w:t>
            </w:r>
            <w:proofErr w:type="spellEnd"/>
            <w:r>
              <w:rPr>
                <w:rFonts w:ascii="Calibri" w:hAnsi="Calibri"/>
                <w:color w:val="000000"/>
                <w:sz w:val="20"/>
                <w:szCs w:val="20"/>
              </w:rPr>
              <w:t xml:space="preserve"> </w:t>
            </w:r>
            <w:proofErr w:type="spellStart"/>
            <w:r>
              <w:rPr>
                <w:rFonts w:ascii="Calibri" w:hAnsi="Calibri"/>
                <w:color w:val="000000"/>
                <w:sz w:val="20"/>
                <w:szCs w:val="20"/>
              </w:rPr>
              <w:t>around</w:t>
            </w:r>
            <w:proofErr w:type="spellEnd"/>
            <w:r>
              <w:rPr>
                <w:rFonts w:ascii="Calibri" w:hAnsi="Calibri"/>
                <w:color w:val="000000"/>
                <w:sz w:val="20"/>
                <w:szCs w:val="20"/>
              </w:rPr>
              <w:t xml:space="preserve"> </w:t>
            </w:r>
            <w:proofErr w:type="spellStart"/>
            <w:r>
              <w:rPr>
                <w:rFonts w:ascii="Calibri" w:hAnsi="Calibri"/>
                <w:color w:val="000000"/>
                <w:sz w:val="20"/>
                <w:szCs w:val="20"/>
              </w:rPr>
              <w:t>country</w:t>
            </w:r>
            <w:proofErr w:type="spellEnd"/>
            <w:r>
              <w:rPr>
                <w:rFonts w:ascii="Calibri" w:hAnsi="Calibri"/>
                <w:color w:val="000000"/>
                <w:sz w:val="20"/>
                <w:szCs w:val="20"/>
              </w:rPr>
              <w:t xml:space="preserve"> </w:t>
            </w:r>
          </w:p>
        </w:tc>
      </w:tr>
      <w:tr w:rsidR="005C3AD0" w:rsidRPr="00D732DD" w:rsidTr="008141F6">
        <w:trPr>
          <w:trHeight w:val="851"/>
        </w:trPr>
        <w:tc>
          <w:tcPr>
            <w:tcW w:w="651" w:type="dxa"/>
            <w:tcBorders>
              <w:top w:val="single" w:sz="4" w:space="0" w:color="auto"/>
              <w:left w:val="single" w:sz="4" w:space="0" w:color="auto"/>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w:t>
            </w:r>
          </w:p>
        </w:tc>
        <w:tc>
          <w:tcPr>
            <w:tcW w:w="1381"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b/>
                <w:color w:val="000000"/>
                <w:sz w:val="20"/>
                <w:szCs w:val="20"/>
              </w:rPr>
            </w:pPr>
            <w:r>
              <w:rPr>
                <w:rFonts w:ascii="Calibri" w:hAnsi="Calibri"/>
                <w:b/>
                <w:color w:val="000000"/>
                <w:sz w:val="20"/>
                <w:szCs w:val="20"/>
              </w:rPr>
              <w:t>Finska</w:t>
            </w:r>
          </w:p>
        </w:tc>
        <w:tc>
          <w:tcPr>
            <w:tcW w:w="1849" w:type="dxa"/>
            <w:tcBorders>
              <w:top w:val="single" w:sz="4" w:space="0" w:color="auto"/>
              <w:left w:val="nil"/>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Maria </w:t>
            </w:r>
            <w:proofErr w:type="spellStart"/>
            <w:r>
              <w:rPr>
                <w:rFonts w:ascii="Calibri" w:hAnsi="Calibri"/>
                <w:color w:val="000000"/>
                <w:sz w:val="20"/>
                <w:szCs w:val="20"/>
              </w:rPr>
              <w:t>Charlotta</w:t>
            </w:r>
            <w:proofErr w:type="spellEnd"/>
            <w:r>
              <w:rPr>
                <w:rFonts w:ascii="Calibri" w:hAnsi="Calibri"/>
                <w:color w:val="000000"/>
                <w:sz w:val="20"/>
                <w:szCs w:val="20"/>
              </w:rPr>
              <w:t xml:space="preserve"> </w:t>
            </w:r>
            <w:proofErr w:type="spellStart"/>
            <w:r>
              <w:rPr>
                <w:rFonts w:ascii="Calibri" w:hAnsi="Calibri"/>
                <w:color w:val="000000"/>
                <w:sz w:val="20"/>
                <w:szCs w:val="20"/>
              </w:rPr>
              <w:t>Ronn</w:t>
            </w:r>
            <w:proofErr w:type="spellEnd"/>
            <w:r>
              <w:rPr>
                <w:rFonts w:ascii="Calibri" w:hAnsi="Calibri"/>
                <w:color w:val="000000"/>
                <w:sz w:val="20"/>
                <w:szCs w:val="20"/>
              </w:rPr>
              <w:t xml:space="preserve"> </w:t>
            </w:r>
          </w:p>
        </w:tc>
        <w:tc>
          <w:tcPr>
            <w:tcW w:w="1860"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novinar za putovanja</w:t>
            </w:r>
          </w:p>
        </w:tc>
        <w:tc>
          <w:tcPr>
            <w:tcW w:w="1134" w:type="dxa"/>
            <w:tcBorders>
              <w:top w:val="single" w:sz="4" w:space="0" w:color="auto"/>
              <w:left w:val="nil"/>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30. kolovoz – 1. rujan</w:t>
            </w:r>
          </w:p>
        </w:tc>
        <w:tc>
          <w:tcPr>
            <w:tcW w:w="1723" w:type="dxa"/>
            <w:tcBorders>
              <w:top w:val="single" w:sz="4" w:space="0" w:color="auto"/>
              <w:left w:val="nil"/>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Bošnjaci, Gradište, Nijemci, Ilok, Vukovar, Vinkovci</w:t>
            </w:r>
          </w:p>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(riječni </w:t>
            </w:r>
            <w:proofErr w:type="spellStart"/>
            <w:r>
              <w:rPr>
                <w:rFonts w:ascii="Calibri" w:hAnsi="Calibri"/>
                <w:color w:val="000000"/>
                <w:sz w:val="20"/>
                <w:szCs w:val="20"/>
              </w:rPr>
              <w:t>kruzing</w:t>
            </w:r>
            <w:proofErr w:type="spellEnd"/>
            <w:r>
              <w:rPr>
                <w:rFonts w:ascii="Calibri" w:hAnsi="Calibri"/>
                <w:color w:val="000000"/>
                <w:sz w:val="20"/>
                <w:szCs w:val="20"/>
              </w:rPr>
              <w:t>)</w:t>
            </w:r>
          </w:p>
        </w:tc>
        <w:tc>
          <w:tcPr>
            <w:tcW w:w="2552" w:type="dxa"/>
            <w:tcBorders>
              <w:top w:val="single" w:sz="4" w:space="0" w:color="auto"/>
              <w:left w:val="nil"/>
              <w:bottom w:val="single" w:sz="4" w:space="0" w:color="auto"/>
              <w:right w:val="single" w:sz="4" w:space="0" w:color="auto"/>
            </w:tcBorders>
            <w:noWrap/>
          </w:tcPr>
          <w:p w:rsidR="005C3AD0" w:rsidRDefault="005C3AD0" w:rsidP="005C3AD0">
            <w:pPr>
              <w:spacing w:line="256" w:lineRule="auto"/>
              <w:rPr>
                <w:rFonts w:ascii="Calibri" w:hAnsi="Calibri"/>
                <w:color w:val="000000"/>
                <w:sz w:val="20"/>
                <w:szCs w:val="20"/>
              </w:rPr>
            </w:pPr>
            <w:proofErr w:type="spellStart"/>
            <w:r w:rsidRPr="00C101A7">
              <w:rPr>
                <w:rFonts w:ascii="Calibri" w:hAnsi="Calibri"/>
                <w:b/>
                <w:color w:val="000000"/>
                <w:sz w:val="20"/>
                <w:szCs w:val="20"/>
              </w:rPr>
              <w:t>Hufvudstabladet</w:t>
            </w:r>
            <w:proofErr w:type="spellEnd"/>
            <w:r w:rsidRPr="00C101A7">
              <w:rPr>
                <w:rFonts w:ascii="Calibri" w:hAnsi="Calibri"/>
                <w:b/>
                <w:color w:val="000000"/>
                <w:sz w:val="20"/>
                <w:szCs w:val="20"/>
              </w:rPr>
              <w:t xml:space="preserve">, </w:t>
            </w:r>
            <w:proofErr w:type="spellStart"/>
            <w:r w:rsidRPr="00C101A7">
              <w:rPr>
                <w:rFonts w:ascii="Calibri" w:hAnsi="Calibri"/>
                <w:b/>
                <w:color w:val="000000"/>
                <w:sz w:val="20"/>
                <w:szCs w:val="20"/>
              </w:rPr>
              <w:t>Finland</w:t>
            </w:r>
            <w:proofErr w:type="spellEnd"/>
            <w:r w:rsidRPr="00C101A7">
              <w:rPr>
                <w:rFonts w:ascii="Calibri" w:hAnsi="Calibri"/>
                <w:b/>
                <w:color w:val="000000"/>
                <w:sz w:val="20"/>
                <w:szCs w:val="20"/>
              </w:rPr>
              <w:t xml:space="preserve"> </w:t>
            </w:r>
            <w:hyperlink r:id="rId13" w:history="1">
              <w:r w:rsidRPr="009E66F9">
                <w:rPr>
                  <w:rStyle w:val="Hiperveza"/>
                  <w:rFonts w:ascii="Calibri" w:hAnsi="Calibri"/>
                  <w:sz w:val="20"/>
                </w:rPr>
                <w:t>www.hbl.fi</w:t>
              </w:r>
            </w:hyperlink>
          </w:p>
          <w:p w:rsidR="005C3AD0" w:rsidRDefault="005C3AD0" w:rsidP="005C3AD0">
            <w:pPr>
              <w:spacing w:line="256" w:lineRule="auto"/>
              <w:rPr>
                <w:rFonts w:ascii="Calibri" w:hAnsi="Calibri"/>
                <w:color w:val="000000"/>
                <w:sz w:val="20"/>
                <w:szCs w:val="20"/>
              </w:rPr>
            </w:pPr>
            <w:proofErr w:type="spellStart"/>
            <w:r w:rsidRPr="00C101A7">
              <w:rPr>
                <w:rFonts w:ascii="Calibri" w:hAnsi="Calibri"/>
                <w:b/>
                <w:color w:val="000000"/>
                <w:sz w:val="20"/>
                <w:szCs w:val="20"/>
              </w:rPr>
              <w:t>Focus</w:t>
            </w:r>
            <w:proofErr w:type="spellEnd"/>
            <w:r>
              <w:rPr>
                <w:rFonts w:ascii="Calibri" w:hAnsi="Calibri"/>
                <w:color w:val="000000"/>
                <w:sz w:val="20"/>
                <w:szCs w:val="20"/>
              </w:rPr>
              <w:t xml:space="preserve">: </w:t>
            </w:r>
            <w:proofErr w:type="spellStart"/>
            <w:r>
              <w:rPr>
                <w:rFonts w:ascii="Calibri" w:hAnsi="Calibri"/>
                <w:color w:val="000000"/>
                <w:sz w:val="20"/>
                <w:szCs w:val="20"/>
              </w:rPr>
              <w:t>Slavonia&amp;Baranja</w:t>
            </w:r>
            <w:proofErr w:type="spellEnd"/>
          </w:p>
          <w:p w:rsidR="005C3AD0" w:rsidRDefault="005C3AD0" w:rsidP="005C3AD0">
            <w:pPr>
              <w:spacing w:line="256" w:lineRule="auto"/>
              <w:rPr>
                <w:rFonts w:ascii="Calibri" w:hAnsi="Calibri"/>
                <w:color w:val="000000"/>
                <w:sz w:val="20"/>
                <w:szCs w:val="20"/>
              </w:rPr>
            </w:pPr>
            <w:proofErr w:type="spellStart"/>
            <w:r w:rsidRPr="00C101A7">
              <w:rPr>
                <w:rFonts w:ascii="Calibri" w:hAnsi="Calibri"/>
                <w:b/>
                <w:color w:val="000000"/>
                <w:sz w:val="20"/>
                <w:szCs w:val="20"/>
              </w:rPr>
              <w:t>Reach</w:t>
            </w:r>
            <w:proofErr w:type="spellEnd"/>
            <w:r>
              <w:rPr>
                <w:rFonts w:ascii="Calibri" w:hAnsi="Calibri"/>
                <w:color w:val="000000"/>
                <w:sz w:val="20"/>
                <w:szCs w:val="20"/>
              </w:rPr>
              <w:t>: 100000</w:t>
            </w:r>
          </w:p>
          <w:p w:rsidR="005C3AD0" w:rsidRDefault="005C3AD0" w:rsidP="005C3AD0">
            <w:pPr>
              <w:spacing w:line="256" w:lineRule="auto"/>
              <w:rPr>
                <w:rFonts w:ascii="Calibri" w:hAnsi="Calibri"/>
                <w:color w:val="000000"/>
                <w:sz w:val="20"/>
                <w:szCs w:val="20"/>
              </w:rPr>
            </w:pPr>
            <w:proofErr w:type="spellStart"/>
            <w:r w:rsidRPr="00C101A7">
              <w:rPr>
                <w:rFonts w:ascii="Calibri" w:hAnsi="Calibri"/>
                <w:b/>
                <w:color w:val="000000"/>
                <w:sz w:val="20"/>
                <w:szCs w:val="20"/>
              </w:rPr>
              <w:t>Distribution</w:t>
            </w:r>
            <w:proofErr w:type="spellEnd"/>
            <w:r w:rsidRPr="00C101A7">
              <w:rPr>
                <w:rFonts w:ascii="Calibri" w:hAnsi="Calibri"/>
                <w:b/>
                <w:color w:val="000000"/>
                <w:sz w:val="20"/>
                <w:szCs w:val="20"/>
              </w:rPr>
              <w:t xml:space="preserve"> </w:t>
            </w:r>
            <w:proofErr w:type="spellStart"/>
            <w:r w:rsidRPr="00C101A7">
              <w:rPr>
                <w:rFonts w:ascii="Calibri" w:hAnsi="Calibri"/>
                <w:b/>
                <w:color w:val="000000"/>
                <w:sz w:val="20"/>
                <w:szCs w:val="20"/>
              </w:rPr>
              <w:t>area</w:t>
            </w:r>
            <w:proofErr w:type="spellEnd"/>
            <w:r>
              <w:rPr>
                <w:rFonts w:ascii="Calibri" w:hAnsi="Calibri"/>
                <w:color w:val="000000"/>
                <w:sz w:val="20"/>
                <w:szCs w:val="20"/>
              </w:rPr>
              <w:t xml:space="preserve">: </w:t>
            </w:r>
            <w:proofErr w:type="spellStart"/>
            <w:r>
              <w:rPr>
                <w:rFonts w:ascii="Calibri" w:hAnsi="Calibri"/>
                <w:color w:val="000000"/>
                <w:sz w:val="20"/>
                <w:szCs w:val="20"/>
              </w:rPr>
              <w:t>all</w:t>
            </w:r>
            <w:proofErr w:type="spellEnd"/>
            <w:r>
              <w:rPr>
                <w:rFonts w:ascii="Calibri" w:hAnsi="Calibri"/>
                <w:color w:val="000000"/>
                <w:sz w:val="20"/>
                <w:szCs w:val="20"/>
              </w:rPr>
              <w:t xml:space="preserve"> </w:t>
            </w:r>
            <w:proofErr w:type="spellStart"/>
            <w:r>
              <w:rPr>
                <w:rFonts w:ascii="Calibri" w:hAnsi="Calibri"/>
                <w:color w:val="000000"/>
                <w:sz w:val="20"/>
                <w:szCs w:val="20"/>
              </w:rPr>
              <w:t>over</w:t>
            </w:r>
            <w:proofErr w:type="spellEnd"/>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Finland</w:t>
            </w:r>
            <w:proofErr w:type="spellEnd"/>
          </w:p>
        </w:tc>
      </w:tr>
      <w:tr w:rsidR="005C3AD0" w:rsidRPr="00D732DD" w:rsidTr="008141F6">
        <w:trPr>
          <w:trHeight w:val="1539"/>
        </w:trPr>
        <w:tc>
          <w:tcPr>
            <w:tcW w:w="651" w:type="dxa"/>
            <w:tcBorders>
              <w:top w:val="single" w:sz="4" w:space="0" w:color="auto"/>
              <w:left w:val="single" w:sz="4" w:space="0" w:color="auto"/>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w:t>
            </w:r>
          </w:p>
        </w:tc>
        <w:tc>
          <w:tcPr>
            <w:tcW w:w="1381" w:type="dxa"/>
            <w:tcBorders>
              <w:top w:val="single" w:sz="4" w:space="0" w:color="auto"/>
              <w:left w:val="single" w:sz="4" w:space="0" w:color="auto"/>
              <w:bottom w:val="single" w:sz="4" w:space="0" w:color="auto"/>
              <w:right w:val="single" w:sz="4" w:space="0" w:color="auto"/>
            </w:tcBorders>
            <w:noWrap/>
            <w:vAlign w:val="center"/>
            <w:hideMark/>
          </w:tcPr>
          <w:p w:rsidR="005C3AD0" w:rsidRPr="00330756" w:rsidRDefault="005C3AD0" w:rsidP="005C3AD0">
            <w:pPr>
              <w:spacing w:line="256" w:lineRule="auto"/>
              <w:jc w:val="center"/>
              <w:rPr>
                <w:rFonts w:ascii="Calibri" w:hAnsi="Calibri"/>
                <w:b/>
                <w:color w:val="000000"/>
                <w:sz w:val="20"/>
                <w:szCs w:val="20"/>
              </w:rPr>
            </w:pPr>
            <w:r w:rsidRPr="00330756">
              <w:rPr>
                <w:rFonts w:ascii="Calibri" w:hAnsi="Calibri"/>
                <w:b/>
                <w:color w:val="000000"/>
                <w:sz w:val="20"/>
                <w:szCs w:val="20"/>
              </w:rPr>
              <w:t>Austrija</w:t>
            </w:r>
          </w:p>
        </w:tc>
        <w:tc>
          <w:tcPr>
            <w:tcW w:w="1849" w:type="dxa"/>
            <w:tcBorders>
              <w:top w:val="single" w:sz="4" w:space="0" w:color="auto"/>
              <w:left w:val="nil"/>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Susanne</w:t>
            </w:r>
            <w:proofErr w:type="spellEnd"/>
            <w:r>
              <w:rPr>
                <w:rFonts w:ascii="Calibri" w:hAnsi="Calibri"/>
                <w:color w:val="000000"/>
                <w:sz w:val="20"/>
                <w:szCs w:val="20"/>
              </w:rPr>
              <w:t xml:space="preserve"> </w:t>
            </w:r>
            <w:proofErr w:type="spellStart"/>
            <w:r>
              <w:rPr>
                <w:rFonts w:ascii="Calibri" w:hAnsi="Calibri"/>
                <w:color w:val="000000"/>
                <w:sz w:val="20"/>
                <w:szCs w:val="20"/>
              </w:rPr>
              <w:t>Mitterbauer</w:t>
            </w:r>
            <w:proofErr w:type="spellEnd"/>
          </w:p>
        </w:tc>
        <w:tc>
          <w:tcPr>
            <w:tcW w:w="1860" w:type="dxa"/>
            <w:tcBorders>
              <w:top w:val="single" w:sz="4" w:space="0" w:color="auto"/>
              <w:left w:val="nil"/>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novinar</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09. – 11. rujan 2019. </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Gradište, Vinkovci, Vukovar, Ilok</w:t>
            </w:r>
          </w:p>
        </w:tc>
        <w:tc>
          <w:tcPr>
            <w:tcW w:w="2552" w:type="dxa"/>
            <w:tcBorders>
              <w:top w:val="single" w:sz="4" w:space="0" w:color="auto"/>
              <w:left w:val="single" w:sz="4" w:space="0" w:color="auto"/>
              <w:bottom w:val="single" w:sz="4" w:space="0" w:color="auto"/>
              <w:right w:val="single" w:sz="4" w:space="0" w:color="auto"/>
            </w:tcBorders>
            <w:shd w:val="clear" w:color="auto" w:fill="FFFFFF"/>
            <w:noWrap/>
            <w:hideMark/>
          </w:tcPr>
          <w:p w:rsidR="005C3AD0" w:rsidRPr="00E5230B" w:rsidRDefault="005C3AD0" w:rsidP="005C3AD0">
            <w:pPr>
              <w:spacing w:line="256" w:lineRule="auto"/>
              <w:rPr>
                <w:rFonts w:ascii="Calibri" w:hAnsi="Calibri"/>
                <w:b/>
                <w:color w:val="000000"/>
                <w:sz w:val="20"/>
                <w:szCs w:val="20"/>
              </w:rPr>
            </w:pPr>
            <w:r w:rsidRPr="00E5230B">
              <w:rPr>
                <w:rFonts w:ascii="Calibri" w:hAnsi="Calibri"/>
                <w:b/>
                <w:color w:val="000000"/>
                <w:sz w:val="20"/>
                <w:szCs w:val="20"/>
              </w:rPr>
              <w:t xml:space="preserve">Magazin </w:t>
            </w:r>
            <w:proofErr w:type="spellStart"/>
            <w:r w:rsidRPr="00E5230B">
              <w:rPr>
                <w:rFonts w:ascii="Calibri" w:hAnsi="Calibri"/>
                <w:b/>
                <w:color w:val="000000"/>
                <w:sz w:val="20"/>
                <w:szCs w:val="20"/>
              </w:rPr>
              <w:t>traveller</w:t>
            </w:r>
            <w:proofErr w:type="spellEnd"/>
          </w:p>
          <w:p w:rsidR="005C3AD0" w:rsidRDefault="005C3AD0" w:rsidP="005C3AD0">
            <w:pPr>
              <w:spacing w:line="256" w:lineRule="auto"/>
              <w:rPr>
                <w:rFonts w:ascii="Calibri" w:hAnsi="Calibri"/>
                <w:color w:val="000000"/>
                <w:sz w:val="20"/>
                <w:szCs w:val="20"/>
              </w:rPr>
            </w:pPr>
            <w:proofErr w:type="spellStart"/>
            <w:r w:rsidRPr="00E5230B">
              <w:rPr>
                <w:rFonts w:ascii="Calibri" w:hAnsi="Calibri"/>
                <w:b/>
                <w:color w:val="000000"/>
                <w:sz w:val="20"/>
                <w:szCs w:val="20"/>
              </w:rPr>
              <w:t>Focus</w:t>
            </w:r>
            <w:proofErr w:type="spellEnd"/>
            <w:r w:rsidRPr="00E5230B">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travel</w:t>
            </w:r>
            <w:proofErr w:type="spellEnd"/>
          </w:p>
          <w:p w:rsidR="005C3AD0" w:rsidRDefault="005C3AD0" w:rsidP="005C3AD0">
            <w:pPr>
              <w:spacing w:line="256" w:lineRule="auto"/>
              <w:rPr>
                <w:rFonts w:ascii="Calibri" w:hAnsi="Calibri"/>
                <w:color w:val="000000"/>
                <w:sz w:val="20"/>
                <w:szCs w:val="20"/>
              </w:rPr>
            </w:pPr>
            <w:proofErr w:type="spellStart"/>
            <w:r w:rsidRPr="00E5230B">
              <w:rPr>
                <w:rFonts w:ascii="Calibri" w:hAnsi="Calibri"/>
                <w:b/>
                <w:color w:val="000000"/>
                <w:sz w:val="20"/>
                <w:szCs w:val="20"/>
              </w:rPr>
              <w:t>Circulation</w:t>
            </w:r>
            <w:proofErr w:type="spellEnd"/>
            <w:r>
              <w:rPr>
                <w:rFonts w:ascii="Calibri" w:hAnsi="Calibri"/>
                <w:color w:val="000000"/>
                <w:sz w:val="20"/>
                <w:szCs w:val="20"/>
              </w:rPr>
              <w:t>: 10.000</w:t>
            </w:r>
          </w:p>
          <w:p w:rsidR="005C3AD0" w:rsidRDefault="005C3AD0" w:rsidP="005C3AD0">
            <w:pPr>
              <w:spacing w:line="256" w:lineRule="auto"/>
              <w:rPr>
                <w:rFonts w:ascii="Calibri" w:hAnsi="Calibri"/>
                <w:color w:val="000000"/>
                <w:sz w:val="20"/>
                <w:szCs w:val="20"/>
              </w:rPr>
            </w:pPr>
            <w:proofErr w:type="spellStart"/>
            <w:r w:rsidRPr="00E5230B">
              <w:rPr>
                <w:rFonts w:ascii="Calibri" w:hAnsi="Calibri"/>
                <w:b/>
                <w:color w:val="000000"/>
                <w:sz w:val="20"/>
                <w:szCs w:val="20"/>
              </w:rPr>
              <w:t>Reach</w:t>
            </w:r>
            <w:proofErr w:type="spellEnd"/>
            <w:r>
              <w:rPr>
                <w:rFonts w:ascii="Calibri" w:hAnsi="Calibri"/>
                <w:color w:val="000000"/>
                <w:sz w:val="20"/>
                <w:szCs w:val="20"/>
              </w:rPr>
              <w:t xml:space="preserve">: </w:t>
            </w:r>
            <w:proofErr w:type="spellStart"/>
            <w:r>
              <w:rPr>
                <w:rFonts w:ascii="Calibri" w:hAnsi="Calibri"/>
                <w:color w:val="000000"/>
                <w:sz w:val="20"/>
                <w:szCs w:val="20"/>
              </w:rPr>
              <w:t>Austria</w:t>
            </w:r>
            <w:proofErr w:type="spellEnd"/>
            <w:r>
              <w:rPr>
                <w:rFonts w:ascii="Calibri" w:hAnsi="Calibri"/>
                <w:color w:val="000000"/>
                <w:sz w:val="20"/>
                <w:szCs w:val="20"/>
              </w:rPr>
              <w:t xml:space="preserve">, </w:t>
            </w:r>
            <w:proofErr w:type="spellStart"/>
            <w:r>
              <w:rPr>
                <w:rFonts w:ascii="Calibri" w:hAnsi="Calibri"/>
                <w:color w:val="000000"/>
                <w:sz w:val="20"/>
                <w:szCs w:val="20"/>
              </w:rPr>
              <w:t>borders</w:t>
            </w:r>
            <w:proofErr w:type="spellEnd"/>
            <w:r>
              <w:rPr>
                <w:rFonts w:ascii="Calibri" w:hAnsi="Calibri"/>
                <w:color w:val="000000"/>
                <w:sz w:val="20"/>
                <w:szCs w:val="20"/>
              </w:rPr>
              <w:t xml:space="preserve"> </w:t>
            </w:r>
            <w:proofErr w:type="spellStart"/>
            <w:r>
              <w:rPr>
                <w:rFonts w:ascii="Calibri" w:hAnsi="Calibri"/>
                <w:color w:val="000000"/>
                <w:sz w:val="20"/>
                <w:szCs w:val="20"/>
              </w:rPr>
              <w:t>Germany</w:t>
            </w:r>
            <w:proofErr w:type="spellEnd"/>
          </w:p>
        </w:tc>
      </w:tr>
      <w:tr w:rsidR="005C3AD0" w:rsidRPr="00D732DD" w:rsidTr="008141F6">
        <w:trPr>
          <w:trHeight w:val="673"/>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r>
              <w:rPr>
                <w:rFonts w:ascii="Calibri" w:hAnsi="Calibri"/>
                <w:color w:val="000000"/>
                <w:sz w:val="20"/>
                <w:szCs w:val="20"/>
              </w:rPr>
              <w:t xml:space="preserve">      2</w:t>
            </w:r>
          </w:p>
        </w:tc>
        <w:tc>
          <w:tcPr>
            <w:tcW w:w="1381" w:type="dxa"/>
            <w:vMerge w:val="restart"/>
            <w:tcBorders>
              <w:top w:val="single" w:sz="4" w:space="0" w:color="auto"/>
              <w:left w:val="single" w:sz="4" w:space="0" w:color="auto"/>
              <w:bottom w:val="single" w:sz="4" w:space="0" w:color="auto"/>
              <w:right w:val="single" w:sz="4" w:space="0" w:color="auto"/>
            </w:tcBorders>
            <w:noWrap/>
            <w:vAlign w:val="center"/>
            <w:hideMark/>
          </w:tcPr>
          <w:p w:rsidR="005C3AD0" w:rsidRPr="00330756" w:rsidRDefault="005C3AD0" w:rsidP="005C3AD0">
            <w:pPr>
              <w:spacing w:line="256" w:lineRule="auto"/>
              <w:jc w:val="center"/>
              <w:rPr>
                <w:rFonts w:ascii="Calibri" w:hAnsi="Calibri"/>
                <w:b/>
                <w:color w:val="000000"/>
                <w:sz w:val="20"/>
                <w:szCs w:val="20"/>
              </w:rPr>
            </w:pPr>
            <w:r w:rsidRPr="00330756">
              <w:rPr>
                <w:rFonts w:ascii="Calibri" w:hAnsi="Calibri"/>
                <w:b/>
                <w:color w:val="000000"/>
                <w:sz w:val="20"/>
                <w:szCs w:val="20"/>
              </w:rPr>
              <w:t>Njemačka</w:t>
            </w:r>
          </w:p>
        </w:tc>
        <w:tc>
          <w:tcPr>
            <w:tcW w:w="1849" w:type="dxa"/>
            <w:tcBorders>
              <w:top w:val="single" w:sz="4" w:space="0" w:color="auto"/>
              <w:left w:val="nil"/>
              <w:bottom w:val="single" w:sz="4" w:space="0" w:color="auto"/>
              <w:right w:val="single" w:sz="4" w:space="0" w:color="auto"/>
            </w:tcBorders>
            <w:vAlign w:val="bottom"/>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Kathrin</w:t>
            </w:r>
            <w:proofErr w:type="spellEnd"/>
            <w:r>
              <w:rPr>
                <w:rFonts w:ascii="Calibri" w:hAnsi="Calibri"/>
                <w:color w:val="000000"/>
                <w:sz w:val="20"/>
                <w:szCs w:val="20"/>
              </w:rPr>
              <w:t xml:space="preserve"> </w:t>
            </w:r>
            <w:proofErr w:type="spellStart"/>
            <w:r>
              <w:rPr>
                <w:rFonts w:ascii="Calibri" w:hAnsi="Calibri"/>
                <w:color w:val="000000"/>
                <w:sz w:val="20"/>
                <w:szCs w:val="20"/>
              </w:rPr>
              <w:t>Haase</w:t>
            </w:r>
            <w:proofErr w:type="spellEnd"/>
          </w:p>
        </w:tc>
        <w:tc>
          <w:tcPr>
            <w:tcW w:w="1860" w:type="dxa"/>
            <w:vMerge w:val="restart"/>
            <w:tcBorders>
              <w:top w:val="single" w:sz="4" w:space="0" w:color="auto"/>
              <w:left w:val="nil"/>
              <w:bottom w:val="single" w:sz="4" w:space="0" w:color="auto"/>
              <w:right w:val="single" w:sz="4" w:space="0" w:color="auto"/>
            </w:tcBorders>
            <w:vAlign w:val="bottom"/>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blogerice</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20. rujan</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r>
              <w:rPr>
                <w:rFonts w:ascii="Calibri" w:hAnsi="Calibri"/>
                <w:color w:val="000000"/>
                <w:sz w:val="20"/>
                <w:szCs w:val="20"/>
              </w:rPr>
              <w:t>Vukovar, Ilok</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Touroperator</w:t>
            </w:r>
            <w:proofErr w:type="spellEnd"/>
            <w:r w:rsidRPr="00E12090">
              <w:rPr>
                <w:rFonts w:ascii="Calibri" w:hAnsi="Calibri"/>
                <w:b/>
                <w:color w:val="000000"/>
                <w:sz w:val="20"/>
                <w:szCs w:val="20"/>
              </w:rPr>
              <w:t xml:space="preserve"> I.D. Riva</w:t>
            </w:r>
            <w:r>
              <w:rPr>
                <w:rFonts w:ascii="Calibri" w:hAnsi="Calibri"/>
                <w:color w:val="000000"/>
                <w:sz w:val="20"/>
                <w:szCs w:val="20"/>
              </w:rPr>
              <w:t xml:space="preserve"> </w:t>
            </w:r>
            <w:proofErr w:type="spellStart"/>
            <w:r>
              <w:rPr>
                <w:rFonts w:ascii="Calibri" w:hAnsi="Calibri"/>
                <w:color w:val="000000"/>
                <w:sz w:val="20"/>
                <w:szCs w:val="20"/>
              </w:rPr>
              <w:t>Tours</w:t>
            </w:r>
            <w:proofErr w:type="spellEnd"/>
            <w:r>
              <w:rPr>
                <w:rFonts w:ascii="Calibri" w:hAnsi="Calibri"/>
                <w:color w:val="000000"/>
                <w:sz w:val="20"/>
                <w:szCs w:val="20"/>
              </w:rPr>
              <w:t xml:space="preserve"> organizirao je studijsko putovanje 2 </w:t>
            </w:r>
            <w:proofErr w:type="spellStart"/>
            <w:r>
              <w:rPr>
                <w:rFonts w:ascii="Calibri" w:hAnsi="Calibri"/>
                <w:color w:val="000000"/>
                <w:sz w:val="20"/>
                <w:szCs w:val="20"/>
              </w:rPr>
              <w:t>blogerica</w:t>
            </w:r>
            <w:proofErr w:type="spellEnd"/>
            <w:r>
              <w:rPr>
                <w:rFonts w:ascii="Calibri" w:hAnsi="Calibri"/>
                <w:color w:val="000000"/>
                <w:sz w:val="20"/>
                <w:szCs w:val="20"/>
              </w:rPr>
              <w:t xml:space="preserve"> u Slavoniju.</w:t>
            </w:r>
          </w:p>
        </w:tc>
      </w:tr>
      <w:tr w:rsidR="005C3AD0" w:rsidRPr="00D732DD" w:rsidTr="008141F6">
        <w:trPr>
          <w:trHeight w:val="85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1849" w:type="dxa"/>
            <w:tcBorders>
              <w:top w:val="single" w:sz="4" w:space="0" w:color="auto"/>
              <w:left w:val="nil"/>
              <w:right w:val="single" w:sz="4" w:space="0" w:color="auto"/>
            </w:tcBorders>
            <w:vAlign w:val="bottom"/>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Kristin</w:t>
            </w:r>
            <w:proofErr w:type="spellEnd"/>
            <w:r>
              <w:rPr>
                <w:rFonts w:ascii="Calibri" w:hAnsi="Calibri"/>
                <w:color w:val="000000"/>
                <w:sz w:val="20"/>
                <w:szCs w:val="20"/>
              </w:rPr>
              <w:t xml:space="preserve"> </w:t>
            </w:r>
            <w:proofErr w:type="spellStart"/>
            <w:r>
              <w:rPr>
                <w:rFonts w:ascii="Calibri" w:hAnsi="Calibri"/>
                <w:color w:val="000000"/>
                <w:sz w:val="20"/>
                <w:szCs w:val="20"/>
              </w:rPr>
              <w:t>Haase</w:t>
            </w:r>
            <w:proofErr w:type="spellEnd"/>
          </w:p>
        </w:tc>
        <w:tc>
          <w:tcPr>
            <w:tcW w:w="0" w:type="auto"/>
            <w:vMerge/>
            <w:tcBorders>
              <w:top w:val="nil"/>
              <w:left w:val="nil"/>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r>
      <w:tr w:rsidR="005C3AD0" w:rsidRPr="00D732DD" w:rsidTr="008141F6">
        <w:trPr>
          <w:trHeight w:val="924"/>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6</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5C3AD0" w:rsidRPr="00330756" w:rsidRDefault="005C3AD0" w:rsidP="005C3AD0">
            <w:pPr>
              <w:spacing w:line="256" w:lineRule="auto"/>
              <w:jc w:val="center"/>
              <w:rPr>
                <w:rFonts w:ascii="Calibri" w:hAnsi="Calibri"/>
                <w:b/>
                <w:color w:val="000000"/>
                <w:sz w:val="20"/>
                <w:szCs w:val="20"/>
              </w:rPr>
            </w:pPr>
            <w:r w:rsidRPr="00330756">
              <w:rPr>
                <w:rFonts w:ascii="Calibri" w:hAnsi="Calibri"/>
                <w:b/>
                <w:color w:val="000000"/>
                <w:sz w:val="20"/>
                <w:szCs w:val="20"/>
              </w:rPr>
              <w:t>Ukrajina</w:t>
            </w: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Lesia</w:t>
            </w:r>
            <w:proofErr w:type="spellEnd"/>
            <w:r>
              <w:rPr>
                <w:rFonts w:ascii="Calibri" w:hAnsi="Calibri"/>
                <w:color w:val="000000"/>
                <w:sz w:val="20"/>
                <w:szCs w:val="20"/>
              </w:rPr>
              <w:t xml:space="preserve"> </w:t>
            </w:r>
            <w:proofErr w:type="spellStart"/>
            <w:r>
              <w:rPr>
                <w:rFonts w:ascii="Calibri" w:hAnsi="Calibri"/>
                <w:color w:val="000000"/>
                <w:sz w:val="20"/>
                <w:szCs w:val="20"/>
              </w:rPr>
              <w:t>Sikalova</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urednik odjeljka EUROPE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16. – 17. rujan</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Vukovar, Ilok, </w:t>
            </w:r>
            <w:proofErr w:type="spellStart"/>
            <w:r>
              <w:rPr>
                <w:rFonts w:ascii="Calibri" w:hAnsi="Calibri"/>
                <w:color w:val="000000"/>
                <w:sz w:val="20"/>
                <w:szCs w:val="20"/>
              </w:rPr>
              <w:t>Tordinci</w:t>
            </w:r>
            <w:proofErr w:type="spellEnd"/>
            <w:r>
              <w:rPr>
                <w:rFonts w:ascii="Calibri" w:hAnsi="Calibri"/>
                <w:color w:val="000000"/>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5C3AD0" w:rsidRPr="00E12090" w:rsidRDefault="005C3AD0" w:rsidP="005C3AD0">
            <w:pPr>
              <w:spacing w:line="256" w:lineRule="auto"/>
              <w:rPr>
                <w:rFonts w:ascii="Calibri" w:hAnsi="Calibri"/>
                <w:b/>
                <w:color w:val="000000"/>
                <w:sz w:val="20"/>
                <w:szCs w:val="20"/>
              </w:rPr>
            </w:pPr>
            <w:proofErr w:type="spellStart"/>
            <w:r w:rsidRPr="00E12090">
              <w:rPr>
                <w:rFonts w:ascii="Calibri" w:hAnsi="Calibri"/>
                <w:b/>
                <w:color w:val="000000"/>
                <w:sz w:val="20"/>
                <w:szCs w:val="20"/>
              </w:rPr>
              <w:t>The</w:t>
            </w:r>
            <w:proofErr w:type="spellEnd"/>
            <w:r w:rsidRPr="00E12090">
              <w:rPr>
                <w:rFonts w:ascii="Calibri" w:hAnsi="Calibri"/>
                <w:b/>
                <w:color w:val="000000"/>
                <w:sz w:val="20"/>
                <w:szCs w:val="20"/>
              </w:rPr>
              <w:t xml:space="preserve"> Best </w:t>
            </w:r>
            <w:proofErr w:type="spellStart"/>
            <w:r w:rsidRPr="00E12090">
              <w:rPr>
                <w:rFonts w:ascii="Calibri" w:hAnsi="Calibri"/>
                <w:b/>
                <w:color w:val="000000"/>
                <w:sz w:val="20"/>
                <w:szCs w:val="20"/>
              </w:rPr>
              <w:t>Hotels</w:t>
            </w:r>
            <w:proofErr w:type="spellEnd"/>
            <w:r w:rsidRPr="00E12090">
              <w:rPr>
                <w:rFonts w:ascii="Calibri" w:hAnsi="Calibri"/>
                <w:b/>
                <w:color w:val="000000"/>
                <w:sz w:val="20"/>
                <w:szCs w:val="20"/>
              </w:rPr>
              <w:t xml:space="preserve"> </w:t>
            </w:r>
            <w:proofErr w:type="spellStart"/>
            <w:r w:rsidRPr="00E12090">
              <w:rPr>
                <w:rFonts w:ascii="Calibri" w:hAnsi="Calibri"/>
                <w:b/>
                <w:color w:val="000000"/>
                <w:sz w:val="20"/>
                <w:szCs w:val="20"/>
              </w:rPr>
              <w:t>Guide</w:t>
            </w:r>
            <w:proofErr w:type="spellEnd"/>
            <w:r w:rsidRPr="00E12090">
              <w:rPr>
                <w:rFonts w:ascii="Calibri" w:hAnsi="Calibri"/>
                <w:b/>
                <w:color w:val="000000"/>
                <w:sz w:val="20"/>
                <w:szCs w:val="20"/>
              </w:rPr>
              <w:t>/EUROPE/N039</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Focus</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best</w:t>
            </w:r>
            <w:proofErr w:type="spellEnd"/>
            <w:r>
              <w:rPr>
                <w:rFonts w:ascii="Calibri" w:hAnsi="Calibri"/>
                <w:color w:val="000000"/>
                <w:sz w:val="20"/>
                <w:szCs w:val="20"/>
              </w:rPr>
              <w:t xml:space="preserve"> </w:t>
            </w:r>
            <w:proofErr w:type="spellStart"/>
            <w:r>
              <w:rPr>
                <w:rFonts w:ascii="Calibri" w:hAnsi="Calibri"/>
                <w:color w:val="000000"/>
                <w:sz w:val="20"/>
                <w:szCs w:val="20"/>
              </w:rPr>
              <w:t>travel</w:t>
            </w:r>
            <w:proofErr w:type="spellEnd"/>
            <w:r>
              <w:rPr>
                <w:rFonts w:ascii="Calibri" w:hAnsi="Calibri"/>
                <w:color w:val="000000"/>
                <w:sz w:val="20"/>
                <w:szCs w:val="20"/>
              </w:rPr>
              <w:t xml:space="preserve"> </w:t>
            </w:r>
            <w:proofErr w:type="spellStart"/>
            <w:r w:rsidRPr="00E12090">
              <w:rPr>
                <w:rFonts w:ascii="Calibri" w:hAnsi="Calibri"/>
                <w:b/>
                <w:color w:val="000000"/>
                <w:sz w:val="20"/>
                <w:szCs w:val="20"/>
              </w:rPr>
              <w:t>Destination</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hotels</w:t>
            </w:r>
            <w:proofErr w:type="spellEnd"/>
            <w:r>
              <w:rPr>
                <w:rFonts w:ascii="Calibri" w:hAnsi="Calibri"/>
                <w:color w:val="000000"/>
                <w:sz w:val="20"/>
                <w:szCs w:val="20"/>
              </w:rPr>
              <w:t xml:space="preserve">, </w:t>
            </w:r>
            <w:proofErr w:type="spellStart"/>
            <w:r>
              <w:rPr>
                <w:rFonts w:ascii="Calibri" w:hAnsi="Calibri"/>
                <w:color w:val="000000"/>
                <w:sz w:val="20"/>
                <w:szCs w:val="20"/>
              </w:rPr>
              <w:t>resorts</w:t>
            </w:r>
            <w:proofErr w:type="spellEnd"/>
            <w:r>
              <w:rPr>
                <w:rFonts w:ascii="Calibri" w:hAnsi="Calibri"/>
                <w:color w:val="000000"/>
                <w:sz w:val="20"/>
                <w:szCs w:val="20"/>
              </w:rPr>
              <w:t>, SPA of Europe</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Circulation</w:t>
            </w:r>
            <w:proofErr w:type="spellEnd"/>
            <w:r w:rsidRPr="00E12090">
              <w:rPr>
                <w:rFonts w:ascii="Calibri" w:hAnsi="Calibri"/>
                <w:b/>
                <w:color w:val="000000"/>
                <w:sz w:val="20"/>
                <w:szCs w:val="20"/>
              </w:rPr>
              <w:t>:</w:t>
            </w:r>
            <w:r>
              <w:rPr>
                <w:rFonts w:ascii="Calibri" w:hAnsi="Calibri"/>
                <w:color w:val="000000"/>
                <w:sz w:val="20"/>
                <w:szCs w:val="20"/>
              </w:rPr>
              <w:t xml:space="preserve"> 10 000; free</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Reach</w:t>
            </w:r>
            <w:proofErr w:type="spellEnd"/>
            <w:r>
              <w:rPr>
                <w:rFonts w:ascii="Calibri" w:hAnsi="Calibri"/>
                <w:color w:val="000000"/>
                <w:sz w:val="20"/>
                <w:szCs w:val="20"/>
              </w:rPr>
              <w:t xml:space="preserve">: 30 000 </w:t>
            </w:r>
            <w:proofErr w:type="spellStart"/>
            <w:r>
              <w:rPr>
                <w:rFonts w:ascii="Calibri" w:hAnsi="Calibri"/>
                <w:color w:val="000000"/>
                <w:sz w:val="20"/>
                <w:szCs w:val="20"/>
              </w:rPr>
              <w:t>readers</w:t>
            </w:r>
            <w:proofErr w:type="spellEnd"/>
            <w:r>
              <w:rPr>
                <w:rFonts w:ascii="Calibri" w:hAnsi="Calibri"/>
                <w:color w:val="000000"/>
                <w:sz w:val="20"/>
                <w:szCs w:val="20"/>
              </w:rPr>
              <w:t xml:space="preserve"> in </w:t>
            </w:r>
            <w:proofErr w:type="spellStart"/>
            <w:r>
              <w:rPr>
                <w:rFonts w:ascii="Calibri" w:hAnsi="Calibri"/>
                <w:color w:val="000000"/>
                <w:sz w:val="20"/>
                <w:szCs w:val="20"/>
              </w:rPr>
              <w:t>average</w:t>
            </w:r>
            <w:proofErr w:type="spellEnd"/>
          </w:p>
        </w:tc>
      </w:tr>
      <w:tr w:rsidR="005C3AD0" w:rsidRPr="00D732DD" w:rsidTr="008141F6">
        <w:trPr>
          <w:trHeight w:val="876"/>
        </w:trPr>
        <w:tc>
          <w:tcPr>
            <w:tcW w:w="65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Olena</w:t>
            </w:r>
            <w:proofErr w:type="spellEnd"/>
            <w:r>
              <w:rPr>
                <w:rFonts w:ascii="Calibri" w:hAnsi="Calibri"/>
                <w:color w:val="000000"/>
                <w:sz w:val="20"/>
                <w:szCs w:val="20"/>
              </w:rPr>
              <w:t xml:space="preserve"> </w:t>
            </w:r>
            <w:proofErr w:type="spellStart"/>
            <w:r>
              <w:rPr>
                <w:rFonts w:ascii="Calibri" w:hAnsi="Calibri"/>
                <w:color w:val="000000"/>
                <w:sz w:val="20"/>
                <w:szCs w:val="20"/>
              </w:rPr>
              <w:t>Salysta</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vlasnik, glavni urednik</w:t>
            </w:r>
          </w:p>
        </w:tc>
        <w:tc>
          <w:tcPr>
            <w:tcW w:w="1134"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5C3AD0" w:rsidRPr="00E12090" w:rsidRDefault="005C3AD0" w:rsidP="005C3AD0">
            <w:pPr>
              <w:spacing w:line="256" w:lineRule="auto"/>
              <w:rPr>
                <w:rFonts w:ascii="Calibri" w:hAnsi="Calibri"/>
                <w:b/>
                <w:color w:val="000000"/>
                <w:sz w:val="20"/>
                <w:szCs w:val="20"/>
              </w:rPr>
            </w:pPr>
            <w:r w:rsidRPr="00E12090">
              <w:rPr>
                <w:rFonts w:ascii="Calibri" w:hAnsi="Calibri"/>
                <w:b/>
                <w:color w:val="000000"/>
                <w:sz w:val="20"/>
                <w:szCs w:val="20"/>
              </w:rPr>
              <w:t>Diplomat magazine</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Focus</w:t>
            </w:r>
            <w:proofErr w:type="spellEnd"/>
            <w:r>
              <w:rPr>
                <w:rFonts w:ascii="Calibri" w:hAnsi="Calibri"/>
                <w:color w:val="000000"/>
                <w:sz w:val="20"/>
                <w:szCs w:val="20"/>
              </w:rPr>
              <w:t xml:space="preserve">: </w:t>
            </w:r>
            <w:proofErr w:type="spellStart"/>
            <w:r>
              <w:rPr>
                <w:rFonts w:ascii="Calibri" w:hAnsi="Calibri"/>
                <w:color w:val="000000"/>
                <w:sz w:val="20"/>
                <w:szCs w:val="20"/>
              </w:rPr>
              <w:t>Tourists</w:t>
            </w:r>
            <w:proofErr w:type="spellEnd"/>
            <w:r>
              <w:rPr>
                <w:rFonts w:ascii="Calibri" w:hAnsi="Calibri"/>
                <w:color w:val="000000"/>
                <w:sz w:val="20"/>
                <w:szCs w:val="20"/>
              </w:rPr>
              <w:t xml:space="preserve"> </w:t>
            </w:r>
            <w:proofErr w:type="spellStart"/>
            <w:r>
              <w:rPr>
                <w:rFonts w:ascii="Calibri" w:hAnsi="Calibri"/>
                <w:color w:val="000000"/>
                <w:sz w:val="20"/>
                <w:szCs w:val="20"/>
              </w:rPr>
              <w:t>pearls</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Circulation</w:t>
            </w:r>
            <w:proofErr w:type="spellEnd"/>
            <w:r w:rsidRPr="00E12090">
              <w:rPr>
                <w:rFonts w:ascii="Calibri" w:hAnsi="Calibri"/>
                <w:b/>
                <w:color w:val="000000"/>
                <w:sz w:val="20"/>
                <w:szCs w:val="20"/>
              </w:rPr>
              <w:t>:</w:t>
            </w:r>
            <w:r>
              <w:rPr>
                <w:rFonts w:ascii="Calibri" w:hAnsi="Calibri"/>
                <w:color w:val="000000"/>
                <w:sz w:val="20"/>
                <w:szCs w:val="20"/>
              </w:rPr>
              <w:t xml:space="preserve"> 5.000 </w:t>
            </w:r>
            <w:proofErr w:type="spellStart"/>
            <w:r>
              <w:rPr>
                <w:rFonts w:ascii="Calibri" w:hAnsi="Calibri"/>
                <w:color w:val="000000"/>
                <w:sz w:val="20"/>
                <w:szCs w:val="20"/>
              </w:rPr>
              <w:t>copies</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Reach</w:t>
            </w:r>
            <w:proofErr w:type="spellEnd"/>
            <w:r>
              <w:rPr>
                <w:rFonts w:ascii="Calibri" w:hAnsi="Calibri"/>
                <w:color w:val="000000"/>
                <w:sz w:val="20"/>
                <w:szCs w:val="20"/>
              </w:rPr>
              <w:t xml:space="preserve">: </w:t>
            </w:r>
            <w:proofErr w:type="spellStart"/>
            <w:r>
              <w:rPr>
                <w:rFonts w:ascii="Calibri" w:hAnsi="Calibri"/>
                <w:color w:val="000000"/>
                <w:sz w:val="20"/>
                <w:szCs w:val="20"/>
              </w:rPr>
              <w:t>Ukraine</w:t>
            </w:r>
            <w:proofErr w:type="spellEnd"/>
          </w:p>
        </w:tc>
      </w:tr>
      <w:tr w:rsidR="005C3AD0" w:rsidRPr="00D732DD" w:rsidTr="008141F6">
        <w:trPr>
          <w:trHeight w:val="2460"/>
        </w:trPr>
        <w:tc>
          <w:tcPr>
            <w:tcW w:w="65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Valeryia</w:t>
            </w:r>
            <w:proofErr w:type="spellEnd"/>
            <w:r>
              <w:rPr>
                <w:rFonts w:ascii="Calibri" w:hAnsi="Calibri"/>
                <w:color w:val="000000"/>
                <w:sz w:val="20"/>
                <w:szCs w:val="20"/>
              </w:rPr>
              <w:t xml:space="preserve"> </w:t>
            </w:r>
            <w:proofErr w:type="spellStart"/>
            <w:r>
              <w:rPr>
                <w:rFonts w:ascii="Calibri" w:hAnsi="Calibri"/>
                <w:color w:val="000000"/>
                <w:sz w:val="20"/>
                <w:szCs w:val="20"/>
              </w:rPr>
              <w:t>Ausianik</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glavni urednik</w:t>
            </w:r>
          </w:p>
        </w:tc>
        <w:tc>
          <w:tcPr>
            <w:tcW w:w="1134"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5C3AD0" w:rsidRPr="00E12090" w:rsidRDefault="005C3AD0" w:rsidP="005C3AD0">
            <w:pPr>
              <w:spacing w:line="256" w:lineRule="auto"/>
              <w:rPr>
                <w:rFonts w:ascii="Calibri" w:hAnsi="Calibri"/>
                <w:b/>
                <w:color w:val="000000"/>
                <w:sz w:val="20"/>
                <w:szCs w:val="20"/>
              </w:rPr>
            </w:pPr>
            <w:r w:rsidRPr="00E12090">
              <w:rPr>
                <w:rFonts w:ascii="Calibri" w:hAnsi="Calibri"/>
                <w:b/>
                <w:color w:val="000000"/>
                <w:sz w:val="20"/>
                <w:szCs w:val="20"/>
              </w:rPr>
              <w:t>Turprofi.com.ua</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Focus</w:t>
            </w:r>
            <w:proofErr w:type="spellEnd"/>
            <w:r w:rsidRPr="00E12090">
              <w:rPr>
                <w:rFonts w:ascii="Calibri" w:hAnsi="Calibri"/>
                <w:b/>
                <w:color w:val="000000"/>
                <w:sz w:val="20"/>
                <w:szCs w:val="20"/>
              </w:rPr>
              <w:t>:</w:t>
            </w:r>
            <w:r>
              <w:rPr>
                <w:rFonts w:ascii="Calibri" w:hAnsi="Calibri"/>
                <w:color w:val="000000"/>
                <w:sz w:val="20"/>
                <w:szCs w:val="20"/>
              </w:rPr>
              <w:t xml:space="preserve"> Travel </w:t>
            </w:r>
            <w:proofErr w:type="spellStart"/>
            <w:r>
              <w:rPr>
                <w:rFonts w:ascii="Calibri" w:hAnsi="Calibri"/>
                <w:color w:val="000000"/>
                <w:sz w:val="20"/>
                <w:szCs w:val="20"/>
              </w:rPr>
              <w:t>business</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tourism</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Circulation</w:t>
            </w:r>
            <w:proofErr w:type="spellEnd"/>
            <w:r w:rsidRPr="00E12090">
              <w:rPr>
                <w:rFonts w:ascii="Calibri" w:hAnsi="Calibri"/>
                <w:b/>
                <w:color w:val="000000"/>
                <w:sz w:val="20"/>
                <w:szCs w:val="20"/>
              </w:rPr>
              <w:t>:</w:t>
            </w:r>
            <w:r>
              <w:rPr>
                <w:rFonts w:ascii="Calibri" w:hAnsi="Calibri"/>
                <w:color w:val="000000"/>
                <w:sz w:val="20"/>
                <w:szCs w:val="20"/>
              </w:rPr>
              <w:t xml:space="preserve"> online magazine</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reach</w:t>
            </w:r>
            <w:proofErr w:type="spellEnd"/>
            <w:r w:rsidRPr="00E12090">
              <w:rPr>
                <w:rFonts w:ascii="Calibri" w:hAnsi="Calibri"/>
                <w:b/>
                <w:color w:val="000000"/>
                <w:sz w:val="20"/>
                <w:szCs w:val="20"/>
              </w:rPr>
              <w:t>:</w:t>
            </w:r>
            <w:r>
              <w:rPr>
                <w:rFonts w:ascii="Calibri" w:hAnsi="Calibri"/>
                <w:color w:val="000000"/>
                <w:sz w:val="20"/>
                <w:szCs w:val="20"/>
              </w:rPr>
              <w:t xml:space="preserve"> 10,000 </w:t>
            </w:r>
            <w:proofErr w:type="spellStart"/>
            <w:r>
              <w:rPr>
                <w:rFonts w:ascii="Calibri" w:hAnsi="Calibri"/>
                <w:color w:val="000000"/>
                <w:sz w:val="20"/>
                <w:szCs w:val="20"/>
              </w:rPr>
              <w:t>followers</w:t>
            </w:r>
            <w:proofErr w:type="spellEnd"/>
            <w:r>
              <w:rPr>
                <w:rFonts w:ascii="Calibri" w:hAnsi="Calibri"/>
                <w:color w:val="000000"/>
                <w:sz w:val="20"/>
                <w:szCs w:val="20"/>
              </w:rPr>
              <w:t xml:space="preserve"> on Facebook (</w:t>
            </w:r>
            <w:proofErr w:type="spellStart"/>
            <w:r>
              <w:rPr>
                <w:rFonts w:ascii="Calibri" w:hAnsi="Calibri"/>
                <w:color w:val="000000"/>
                <w:sz w:val="20"/>
                <w:szCs w:val="20"/>
              </w:rPr>
              <w:t>mainly</w:t>
            </w:r>
            <w:proofErr w:type="spellEnd"/>
            <w:r>
              <w:rPr>
                <w:rFonts w:ascii="Calibri" w:hAnsi="Calibri"/>
                <w:color w:val="000000"/>
                <w:sz w:val="20"/>
                <w:szCs w:val="20"/>
              </w:rPr>
              <w:t xml:space="preserve"> </w:t>
            </w:r>
            <w:proofErr w:type="spellStart"/>
            <w:r>
              <w:rPr>
                <w:rFonts w:ascii="Calibri" w:hAnsi="Calibri"/>
                <w:color w:val="000000"/>
                <w:sz w:val="20"/>
                <w:szCs w:val="20"/>
              </w:rPr>
              <w:t>travel</w:t>
            </w:r>
            <w:proofErr w:type="spellEnd"/>
            <w:r>
              <w:rPr>
                <w:rFonts w:ascii="Calibri" w:hAnsi="Calibri"/>
                <w:color w:val="000000"/>
                <w:sz w:val="20"/>
                <w:szCs w:val="20"/>
              </w:rPr>
              <w:t xml:space="preserve"> </w:t>
            </w:r>
            <w:proofErr w:type="spellStart"/>
            <w:r>
              <w:rPr>
                <w:rFonts w:ascii="Calibri" w:hAnsi="Calibri"/>
                <w:color w:val="000000"/>
                <w:sz w:val="20"/>
                <w:szCs w:val="20"/>
              </w:rPr>
              <w:t>agency</w:t>
            </w:r>
            <w:proofErr w:type="spellEnd"/>
            <w:r>
              <w:rPr>
                <w:rFonts w:ascii="Calibri" w:hAnsi="Calibri"/>
                <w:color w:val="000000"/>
                <w:sz w:val="20"/>
                <w:szCs w:val="20"/>
              </w:rPr>
              <w:t>)</w:t>
            </w:r>
          </w:p>
        </w:tc>
      </w:tr>
      <w:tr w:rsidR="005C3AD0" w:rsidRPr="00D732DD" w:rsidTr="008141F6">
        <w:trPr>
          <w:trHeight w:val="1320"/>
        </w:trPr>
        <w:tc>
          <w:tcPr>
            <w:tcW w:w="65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Serhii</w:t>
            </w:r>
            <w:proofErr w:type="spellEnd"/>
            <w:r>
              <w:rPr>
                <w:rFonts w:ascii="Calibri" w:hAnsi="Calibri"/>
                <w:color w:val="000000"/>
                <w:sz w:val="20"/>
                <w:szCs w:val="20"/>
              </w:rPr>
              <w:t xml:space="preserve"> </w:t>
            </w:r>
            <w:proofErr w:type="spellStart"/>
            <w:r>
              <w:rPr>
                <w:rFonts w:ascii="Calibri" w:hAnsi="Calibri"/>
                <w:color w:val="000000"/>
                <w:sz w:val="20"/>
                <w:szCs w:val="20"/>
              </w:rPr>
              <w:t>Komisarov</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zamjenik glavnog urednika </w:t>
            </w:r>
            <w:proofErr w:type="spellStart"/>
            <w:r>
              <w:rPr>
                <w:rFonts w:ascii="Calibri" w:hAnsi="Calibri"/>
                <w:color w:val="000000"/>
                <w:sz w:val="20"/>
                <w:szCs w:val="20"/>
              </w:rPr>
              <w:t>Ukrainian</w:t>
            </w:r>
            <w:proofErr w:type="spellEnd"/>
            <w:r>
              <w:rPr>
                <w:rFonts w:ascii="Calibri" w:hAnsi="Calibri"/>
                <w:color w:val="000000"/>
                <w:sz w:val="20"/>
                <w:szCs w:val="20"/>
              </w:rPr>
              <w:t xml:space="preserve"> News Agency </w:t>
            </w:r>
            <w:proofErr w:type="spellStart"/>
            <w:r>
              <w:rPr>
                <w:rFonts w:ascii="Calibri" w:hAnsi="Calibri"/>
                <w:color w:val="000000"/>
                <w:sz w:val="20"/>
                <w:szCs w:val="20"/>
              </w:rPr>
              <w:t>Ukrpress</w:t>
            </w:r>
            <w:proofErr w:type="spellEnd"/>
            <w:r>
              <w:rPr>
                <w:rFonts w:ascii="Calibri" w:hAnsi="Calibri"/>
                <w:color w:val="000000"/>
                <w:sz w:val="20"/>
                <w:szCs w:val="20"/>
              </w:rPr>
              <w:t>- Info</w:t>
            </w:r>
          </w:p>
        </w:tc>
        <w:tc>
          <w:tcPr>
            <w:tcW w:w="1134"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5C3AD0" w:rsidRDefault="005C3AD0" w:rsidP="005C3AD0">
            <w:pPr>
              <w:spacing w:line="256" w:lineRule="auto"/>
              <w:rPr>
                <w:rFonts w:ascii="Calibri" w:hAnsi="Calibri"/>
                <w:color w:val="000000"/>
                <w:sz w:val="20"/>
                <w:szCs w:val="20"/>
              </w:rPr>
            </w:pPr>
            <w:r w:rsidRPr="00E12090">
              <w:rPr>
                <w:rFonts w:ascii="Calibri" w:hAnsi="Calibri"/>
                <w:b/>
                <w:color w:val="000000"/>
                <w:sz w:val="20"/>
                <w:szCs w:val="20"/>
              </w:rPr>
              <w:t xml:space="preserve">5 </w:t>
            </w:r>
            <w:proofErr w:type="spellStart"/>
            <w:r w:rsidRPr="00E12090">
              <w:rPr>
                <w:rFonts w:ascii="Calibri" w:hAnsi="Calibri"/>
                <w:b/>
                <w:color w:val="000000"/>
                <w:sz w:val="20"/>
                <w:szCs w:val="20"/>
              </w:rPr>
              <w:t>publications</w:t>
            </w:r>
            <w:proofErr w:type="spellEnd"/>
            <w:r w:rsidRPr="00E12090">
              <w:rPr>
                <w:rFonts w:ascii="Calibri" w:hAnsi="Calibri"/>
                <w:b/>
                <w:color w:val="000000"/>
                <w:sz w:val="20"/>
                <w:szCs w:val="20"/>
              </w:rPr>
              <w:t xml:space="preserve"> on Croatia</w:t>
            </w:r>
            <w:r>
              <w:rPr>
                <w:rFonts w:ascii="Calibri" w:hAnsi="Calibri"/>
                <w:color w:val="000000"/>
                <w:sz w:val="20"/>
                <w:szCs w:val="20"/>
              </w:rPr>
              <w:t xml:space="preserve">, </w:t>
            </w:r>
            <w:proofErr w:type="spellStart"/>
            <w:r>
              <w:rPr>
                <w:rFonts w:ascii="Calibri" w:hAnsi="Calibri"/>
                <w:color w:val="000000"/>
                <w:sz w:val="20"/>
                <w:szCs w:val="20"/>
              </w:rPr>
              <w:t>its</w:t>
            </w:r>
            <w:proofErr w:type="spellEnd"/>
            <w:r>
              <w:rPr>
                <w:rFonts w:ascii="Calibri" w:hAnsi="Calibri"/>
                <w:color w:val="000000"/>
                <w:sz w:val="20"/>
                <w:szCs w:val="20"/>
              </w:rPr>
              <w:t xml:space="preserve"> </w:t>
            </w:r>
            <w:proofErr w:type="spellStart"/>
            <w:r>
              <w:rPr>
                <w:rFonts w:ascii="Calibri" w:hAnsi="Calibri"/>
                <w:color w:val="000000"/>
                <w:sz w:val="20"/>
                <w:szCs w:val="20"/>
              </w:rPr>
              <w:t>traditions</w:t>
            </w:r>
            <w:proofErr w:type="spellEnd"/>
            <w:r>
              <w:rPr>
                <w:rFonts w:ascii="Calibri" w:hAnsi="Calibri"/>
                <w:color w:val="000000"/>
                <w:sz w:val="20"/>
                <w:szCs w:val="20"/>
              </w:rPr>
              <w:t xml:space="preserve">, </w:t>
            </w:r>
            <w:proofErr w:type="spellStart"/>
            <w:r>
              <w:rPr>
                <w:rFonts w:ascii="Calibri" w:hAnsi="Calibri"/>
                <w:color w:val="000000"/>
                <w:sz w:val="20"/>
                <w:szCs w:val="20"/>
              </w:rPr>
              <w:t>culture</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modern</w:t>
            </w:r>
            <w:proofErr w:type="spellEnd"/>
            <w:r>
              <w:rPr>
                <w:rFonts w:ascii="Calibri" w:hAnsi="Calibri"/>
                <w:color w:val="000000"/>
                <w:sz w:val="20"/>
                <w:szCs w:val="20"/>
              </w:rPr>
              <w:t xml:space="preserve"> </w:t>
            </w:r>
            <w:proofErr w:type="spellStart"/>
            <w:r>
              <w:rPr>
                <w:rFonts w:ascii="Calibri" w:hAnsi="Calibri"/>
                <w:color w:val="000000"/>
                <w:sz w:val="20"/>
                <w:szCs w:val="20"/>
              </w:rPr>
              <w:t>life</w:t>
            </w:r>
            <w:proofErr w:type="spellEnd"/>
            <w:r>
              <w:rPr>
                <w:rFonts w:ascii="Calibri" w:hAnsi="Calibri"/>
                <w:color w:val="000000"/>
                <w:sz w:val="20"/>
                <w:szCs w:val="20"/>
              </w:rPr>
              <w:t xml:space="preserve">. </w:t>
            </w:r>
            <w:proofErr w:type="spellStart"/>
            <w:r>
              <w:rPr>
                <w:rFonts w:ascii="Calibri" w:hAnsi="Calibri"/>
                <w:color w:val="000000"/>
                <w:sz w:val="20"/>
                <w:szCs w:val="20"/>
              </w:rPr>
              <w:t>Three</w:t>
            </w:r>
            <w:proofErr w:type="spellEnd"/>
            <w:r>
              <w:rPr>
                <w:rFonts w:ascii="Calibri" w:hAnsi="Calibri"/>
                <w:color w:val="000000"/>
                <w:sz w:val="20"/>
                <w:szCs w:val="20"/>
              </w:rPr>
              <w:t xml:space="preserve"> video </w:t>
            </w:r>
            <w:proofErr w:type="spellStart"/>
            <w:r>
              <w:rPr>
                <w:rFonts w:ascii="Calibri" w:hAnsi="Calibri"/>
                <w:color w:val="000000"/>
                <w:sz w:val="20"/>
                <w:szCs w:val="20"/>
              </w:rPr>
              <w:t>programs</w:t>
            </w:r>
            <w:proofErr w:type="spellEnd"/>
            <w:r>
              <w:rPr>
                <w:rFonts w:ascii="Calibri" w:hAnsi="Calibri"/>
                <w:color w:val="000000"/>
                <w:sz w:val="20"/>
                <w:szCs w:val="20"/>
              </w:rPr>
              <w:t xml:space="preserve"> on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tourism</w:t>
            </w:r>
            <w:proofErr w:type="spellEnd"/>
            <w:r>
              <w:rPr>
                <w:rFonts w:ascii="Calibri" w:hAnsi="Calibri"/>
                <w:color w:val="000000"/>
                <w:sz w:val="20"/>
                <w:szCs w:val="20"/>
              </w:rPr>
              <w:t xml:space="preserve"> </w:t>
            </w:r>
          </w:p>
        </w:tc>
      </w:tr>
      <w:tr w:rsidR="005C3AD0" w:rsidRPr="00D732DD" w:rsidTr="008141F6">
        <w:trPr>
          <w:trHeight w:val="5459"/>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nil"/>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60" w:type="dxa"/>
            <w:tcBorders>
              <w:top w:val="single" w:sz="4" w:space="0" w:color="auto"/>
              <w:left w:val="single" w:sz="4" w:space="0" w:color="auto"/>
              <w:bottom w:val="nil"/>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roofErr w:type="spellStart"/>
            <w:r>
              <w:rPr>
                <w:rFonts w:ascii="Calibri" w:hAnsi="Calibri"/>
                <w:color w:val="000000"/>
                <w:sz w:val="20"/>
                <w:szCs w:val="20"/>
              </w:rPr>
              <w:t>potential</w:t>
            </w:r>
            <w:proofErr w:type="spellEnd"/>
            <w:r>
              <w:rPr>
                <w:rFonts w:ascii="Calibri" w:hAnsi="Calibri"/>
                <w:color w:val="000000"/>
                <w:sz w:val="20"/>
                <w:szCs w:val="20"/>
              </w:rPr>
              <w:t xml:space="preserve"> of Croatia.</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Focus</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traditions</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customs</w:t>
            </w:r>
            <w:proofErr w:type="spellEnd"/>
            <w:r>
              <w:rPr>
                <w:rFonts w:ascii="Calibri" w:hAnsi="Calibri"/>
                <w:color w:val="000000"/>
                <w:sz w:val="20"/>
                <w:szCs w:val="20"/>
              </w:rPr>
              <w:t xml:space="preserve"> of </w:t>
            </w:r>
            <w:proofErr w:type="spellStart"/>
            <w:r>
              <w:rPr>
                <w:rFonts w:ascii="Calibri" w:hAnsi="Calibri"/>
                <w:color w:val="000000"/>
                <w:sz w:val="20"/>
                <w:szCs w:val="20"/>
              </w:rPr>
              <w:t>the</w:t>
            </w:r>
            <w:proofErr w:type="spellEnd"/>
            <w:r>
              <w:rPr>
                <w:rFonts w:ascii="Calibri" w:hAnsi="Calibri"/>
                <w:color w:val="000000"/>
                <w:sz w:val="20"/>
                <w:szCs w:val="20"/>
              </w:rPr>
              <w:t xml:space="preserve"> Croatian </w:t>
            </w:r>
            <w:proofErr w:type="spellStart"/>
            <w:r>
              <w:rPr>
                <w:rFonts w:ascii="Calibri" w:hAnsi="Calibri"/>
                <w:color w:val="000000"/>
                <w:sz w:val="20"/>
                <w:szCs w:val="20"/>
              </w:rPr>
              <w:t>people</w:t>
            </w:r>
            <w:proofErr w:type="spellEnd"/>
            <w:r>
              <w:rPr>
                <w:rFonts w:ascii="Calibri" w:hAnsi="Calibri"/>
                <w:color w:val="000000"/>
                <w:sz w:val="20"/>
                <w:szCs w:val="20"/>
              </w:rPr>
              <w:t xml:space="preserve">, </w:t>
            </w:r>
            <w:proofErr w:type="spellStart"/>
            <w:r>
              <w:rPr>
                <w:rFonts w:ascii="Calibri" w:hAnsi="Calibri"/>
                <w:color w:val="000000"/>
                <w:sz w:val="20"/>
                <w:szCs w:val="20"/>
              </w:rPr>
              <w:t>folk</w:t>
            </w:r>
            <w:proofErr w:type="spellEnd"/>
            <w:r>
              <w:rPr>
                <w:rFonts w:ascii="Calibri" w:hAnsi="Calibri"/>
                <w:color w:val="000000"/>
                <w:sz w:val="20"/>
                <w:szCs w:val="20"/>
              </w:rPr>
              <w:t xml:space="preserve"> </w:t>
            </w:r>
            <w:proofErr w:type="spellStart"/>
            <w:r>
              <w:rPr>
                <w:rFonts w:ascii="Calibri" w:hAnsi="Calibri"/>
                <w:color w:val="000000"/>
                <w:sz w:val="20"/>
                <w:szCs w:val="20"/>
              </w:rPr>
              <w:t>crafts</w:t>
            </w:r>
            <w:proofErr w:type="spellEnd"/>
            <w:r>
              <w:rPr>
                <w:rFonts w:ascii="Calibri" w:hAnsi="Calibri"/>
                <w:color w:val="000000"/>
                <w:sz w:val="20"/>
                <w:szCs w:val="20"/>
              </w:rPr>
              <w:t xml:space="preserve">, </w:t>
            </w:r>
            <w:proofErr w:type="spellStart"/>
            <w:r>
              <w:rPr>
                <w:rFonts w:ascii="Calibri" w:hAnsi="Calibri"/>
                <w:color w:val="000000"/>
                <w:sz w:val="20"/>
                <w:szCs w:val="20"/>
              </w:rPr>
              <w:t>traditional</w:t>
            </w:r>
            <w:proofErr w:type="spellEnd"/>
            <w:r>
              <w:rPr>
                <w:rFonts w:ascii="Calibri" w:hAnsi="Calibri"/>
                <w:color w:val="000000"/>
                <w:sz w:val="20"/>
                <w:szCs w:val="20"/>
              </w:rPr>
              <w:t xml:space="preserve"> </w:t>
            </w:r>
            <w:proofErr w:type="spellStart"/>
            <w:r>
              <w:rPr>
                <w:rFonts w:ascii="Calibri" w:hAnsi="Calibri"/>
                <w:color w:val="000000"/>
                <w:sz w:val="20"/>
                <w:szCs w:val="20"/>
              </w:rPr>
              <w:t>cuisine</w:t>
            </w:r>
            <w:proofErr w:type="spellEnd"/>
            <w:r>
              <w:rPr>
                <w:rFonts w:ascii="Calibri" w:hAnsi="Calibri"/>
                <w:color w:val="000000"/>
                <w:sz w:val="20"/>
                <w:szCs w:val="20"/>
              </w:rPr>
              <w:t>.</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Circulation</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audience</w:t>
            </w:r>
            <w:proofErr w:type="spellEnd"/>
            <w:r>
              <w:rPr>
                <w:rFonts w:ascii="Calibri" w:hAnsi="Calibri"/>
                <w:color w:val="000000"/>
                <w:sz w:val="20"/>
                <w:szCs w:val="20"/>
              </w:rPr>
              <w:t xml:space="preserve"> of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agency</w:t>
            </w:r>
            <w:proofErr w:type="spellEnd"/>
            <w:r>
              <w:rPr>
                <w:rFonts w:ascii="Calibri" w:hAnsi="Calibri"/>
                <w:color w:val="000000"/>
                <w:sz w:val="20"/>
                <w:szCs w:val="20"/>
              </w:rPr>
              <w:t xml:space="preserve"> </w:t>
            </w:r>
            <w:proofErr w:type="spellStart"/>
            <w:r>
              <w:rPr>
                <w:rFonts w:ascii="Calibri" w:hAnsi="Calibri"/>
                <w:color w:val="000000"/>
                <w:sz w:val="20"/>
                <w:szCs w:val="20"/>
              </w:rPr>
              <w:t>is</w:t>
            </w:r>
            <w:proofErr w:type="spellEnd"/>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whole</w:t>
            </w:r>
            <w:proofErr w:type="spellEnd"/>
            <w:r>
              <w:rPr>
                <w:rFonts w:ascii="Calibri" w:hAnsi="Calibri"/>
                <w:color w:val="000000"/>
                <w:sz w:val="20"/>
                <w:szCs w:val="20"/>
              </w:rPr>
              <w:t xml:space="preserve"> of </w:t>
            </w:r>
            <w:proofErr w:type="spellStart"/>
            <w:r>
              <w:rPr>
                <w:rFonts w:ascii="Calibri" w:hAnsi="Calibri"/>
                <w:color w:val="000000"/>
                <w:sz w:val="20"/>
                <w:szCs w:val="20"/>
              </w:rPr>
              <w:t>Ukraine</w:t>
            </w:r>
            <w:proofErr w:type="spellEnd"/>
            <w:r>
              <w:rPr>
                <w:rFonts w:ascii="Calibri" w:hAnsi="Calibri"/>
                <w:color w:val="000000"/>
                <w:sz w:val="20"/>
                <w:szCs w:val="20"/>
              </w:rPr>
              <w:t xml:space="preserve">, </w:t>
            </w:r>
            <w:proofErr w:type="spellStart"/>
            <w:r>
              <w:rPr>
                <w:rFonts w:ascii="Calibri" w:hAnsi="Calibri"/>
                <w:color w:val="000000"/>
                <w:sz w:val="20"/>
                <w:szCs w:val="20"/>
              </w:rPr>
              <w:t>citizens</w:t>
            </w:r>
            <w:proofErr w:type="spellEnd"/>
            <w:r>
              <w:rPr>
                <w:rFonts w:ascii="Calibri" w:hAnsi="Calibri"/>
                <w:color w:val="000000"/>
                <w:sz w:val="20"/>
                <w:szCs w:val="20"/>
              </w:rPr>
              <w:t xml:space="preserve"> </w:t>
            </w:r>
            <w:proofErr w:type="spellStart"/>
            <w:r>
              <w:rPr>
                <w:rFonts w:ascii="Calibri" w:hAnsi="Calibri"/>
                <w:color w:val="000000"/>
                <w:sz w:val="20"/>
                <w:szCs w:val="20"/>
              </w:rPr>
              <w:t>abroad</w:t>
            </w:r>
            <w:proofErr w:type="spellEnd"/>
            <w:r>
              <w:rPr>
                <w:rFonts w:ascii="Calibri" w:hAnsi="Calibri"/>
                <w:color w:val="000000"/>
                <w:sz w:val="20"/>
                <w:szCs w:val="20"/>
              </w:rPr>
              <w:t xml:space="preserve">. More </w:t>
            </w:r>
            <w:proofErr w:type="spellStart"/>
            <w:r>
              <w:rPr>
                <w:rFonts w:ascii="Calibri" w:hAnsi="Calibri"/>
                <w:color w:val="000000"/>
                <w:sz w:val="20"/>
                <w:szCs w:val="20"/>
              </w:rPr>
              <w:t>than</w:t>
            </w:r>
            <w:proofErr w:type="spellEnd"/>
            <w:r>
              <w:rPr>
                <w:rFonts w:ascii="Calibri" w:hAnsi="Calibri"/>
                <w:color w:val="000000"/>
                <w:sz w:val="20"/>
                <w:szCs w:val="20"/>
              </w:rPr>
              <w:t xml:space="preserve"> 3 </w:t>
            </w:r>
            <w:proofErr w:type="spellStart"/>
            <w:r>
              <w:rPr>
                <w:rFonts w:ascii="Calibri" w:hAnsi="Calibri"/>
                <w:color w:val="000000"/>
                <w:sz w:val="20"/>
                <w:szCs w:val="20"/>
              </w:rPr>
              <w:t>million</w:t>
            </w:r>
            <w:proofErr w:type="spellEnd"/>
            <w:r>
              <w:rPr>
                <w:rFonts w:ascii="Calibri" w:hAnsi="Calibri"/>
                <w:color w:val="000000"/>
                <w:sz w:val="20"/>
                <w:szCs w:val="20"/>
              </w:rPr>
              <w:t>.</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Reach</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purpose</w:t>
            </w:r>
            <w:proofErr w:type="spellEnd"/>
            <w:r>
              <w:rPr>
                <w:rFonts w:ascii="Calibri" w:hAnsi="Calibri"/>
                <w:color w:val="000000"/>
                <w:sz w:val="20"/>
                <w:szCs w:val="20"/>
              </w:rPr>
              <w:t xml:space="preserve"> of </w:t>
            </w:r>
            <w:proofErr w:type="spellStart"/>
            <w:r>
              <w:rPr>
                <w:rFonts w:ascii="Calibri" w:hAnsi="Calibri"/>
                <w:color w:val="000000"/>
                <w:sz w:val="20"/>
                <w:szCs w:val="20"/>
              </w:rPr>
              <w:t>publications</w:t>
            </w:r>
            <w:proofErr w:type="spellEnd"/>
            <w:r>
              <w:rPr>
                <w:rFonts w:ascii="Calibri" w:hAnsi="Calibri"/>
                <w:color w:val="000000"/>
                <w:sz w:val="20"/>
                <w:szCs w:val="20"/>
              </w:rPr>
              <w:t xml:space="preserve"> </w:t>
            </w:r>
            <w:proofErr w:type="spellStart"/>
            <w:r>
              <w:rPr>
                <w:rFonts w:ascii="Calibri" w:hAnsi="Calibri"/>
                <w:color w:val="000000"/>
                <w:sz w:val="20"/>
                <w:szCs w:val="20"/>
              </w:rPr>
              <w:t>is</w:t>
            </w:r>
            <w:proofErr w:type="spellEnd"/>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broadest</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most </w:t>
            </w:r>
            <w:proofErr w:type="spellStart"/>
            <w:r>
              <w:rPr>
                <w:rFonts w:ascii="Calibri" w:hAnsi="Calibri"/>
                <w:color w:val="000000"/>
                <w:sz w:val="20"/>
                <w:szCs w:val="20"/>
              </w:rPr>
              <w:t>interesting</w:t>
            </w:r>
            <w:proofErr w:type="spellEnd"/>
            <w:r>
              <w:rPr>
                <w:rFonts w:ascii="Calibri" w:hAnsi="Calibri"/>
                <w:color w:val="000000"/>
                <w:sz w:val="20"/>
                <w:szCs w:val="20"/>
              </w:rPr>
              <w:t xml:space="preserve"> </w:t>
            </w:r>
            <w:proofErr w:type="spellStart"/>
            <w:r>
              <w:rPr>
                <w:rFonts w:ascii="Calibri" w:hAnsi="Calibri"/>
                <w:color w:val="000000"/>
                <w:sz w:val="20"/>
                <w:szCs w:val="20"/>
              </w:rPr>
              <w:t>information</w:t>
            </w:r>
            <w:proofErr w:type="spellEnd"/>
            <w:r>
              <w:rPr>
                <w:rFonts w:ascii="Calibri" w:hAnsi="Calibri"/>
                <w:color w:val="000000"/>
                <w:sz w:val="20"/>
                <w:szCs w:val="20"/>
              </w:rPr>
              <w:t xml:space="preserve"> for </w:t>
            </w:r>
            <w:proofErr w:type="spellStart"/>
            <w:r>
              <w:rPr>
                <w:rFonts w:ascii="Calibri" w:hAnsi="Calibri"/>
                <w:color w:val="000000"/>
                <w:sz w:val="20"/>
                <w:szCs w:val="20"/>
              </w:rPr>
              <w:t>our</w:t>
            </w:r>
            <w:proofErr w:type="spellEnd"/>
            <w:r>
              <w:rPr>
                <w:rFonts w:ascii="Calibri" w:hAnsi="Calibri"/>
                <w:color w:val="000000"/>
                <w:sz w:val="20"/>
                <w:szCs w:val="20"/>
              </w:rPr>
              <w:t xml:space="preserve"> </w:t>
            </w:r>
            <w:proofErr w:type="spellStart"/>
            <w:r>
              <w:rPr>
                <w:rFonts w:ascii="Calibri" w:hAnsi="Calibri"/>
                <w:color w:val="000000"/>
                <w:sz w:val="20"/>
                <w:szCs w:val="20"/>
              </w:rPr>
              <w:t>readers</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viewers</w:t>
            </w:r>
            <w:proofErr w:type="spellEnd"/>
            <w:r>
              <w:rPr>
                <w:rFonts w:ascii="Calibri" w:hAnsi="Calibri"/>
                <w:color w:val="000000"/>
                <w:sz w:val="20"/>
                <w:szCs w:val="20"/>
              </w:rPr>
              <w:t>.</w:t>
            </w:r>
          </w:p>
        </w:tc>
      </w:tr>
      <w:tr w:rsidR="005C3AD0" w:rsidRPr="00D732DD" w:rsidTr="008141F6">
        <w:trPr>
          <w:trHeight w:val="1320"/>
        </w:trPr>
        <w:tc>
          <w:tcPr>
            <w:tcW w:w="65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Gorobets</w:t>
            </w:r>
            <w:proofErr w:type="spellEnd"/>
            <w:r>
              <w:rPr>
                <w:rFonts w:ascii="Calibri" w:hAnsi="Calibri"/>
                <w:color w:val="000000"/>
                <w:sz w:val="20"/>
                <w:szCs w:val="20"/>
              </w:rPr>
              <w:t xml:space="preserve"> </w:t>
            </w:r>
            <w:proofErr w:type="spellStart"/>
            <w:r>
              <w:rPr>
                <w:rFonts w:ascii="Calibri" w:hAnsi="Calibri"/>
                <w:color w:val="000000"/>
                <w:sz w:val="20"/>
                <w:szCs w:val="20"/>
              </w:rPr>
              <w:t>Iryna</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predsjednik izdavačke kuće međunarodnog časopisa za turizam</w:t>
            </w:r>
          </w:p>
        </w:tc>
        <w:tc>
          <w:tcPr>
            <w:tcW w:w="1134"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5C3AD0" w:rsidRPr="00E12090" w:rsidRDefault="005C3AD0" w:rsidP="005C3AD0">
            <w:pPr>
              <w:spacing w:line="256" w:lineRule="auto"/>
              <w:rPr>
                <w:rFonts w:ascii="Calibri" w:hAnsi="Calibri"/>
                <w:b/>
                <w:color w:val="000000"/>
                <w:sz w:val="20"/>
                <w:szCs w:val="20"/>
              </w:rPr>
            </w:pPr>
            <w:proofErr w:type="spellStart"/>
            <w:r w:rsidRPr="00E12090">
              <w:rPr>
                <w:rFonts w:ascii="Calibri" w:hAnsi="Calibri"/>
                <w:b/>
                <w:color w:val="000000"/>
                <w:sz w:val="20"/>
                <w:szCs w:val="20"/>
              </w:rPr>
              <w:t>Tourism</w:t>
            </w:r>
            <w:proofErr w:type="spellEnd"/>
            <w:r w:rsidRPr="00E12090">
              <w:rPr>
                <w:rFonts w:ascii="Calibri" w:hAnsi="Calibri"/>
                <w:b/>
                <w:color w:val="000000"/>
                <w:sz w:val="20"/>
                <w:szCs w:val="20"/>
              </w:rPr>
              <w:t>/</w:t>
            </w:r>
            <w:proofErr w:type="spellStart"/>
            <w:r w:rsidRPr="00E12090">
              <w:rPr>
                <w:rFonts w:ascii="Calibri" w:hAnsi="Calibri"/>
                <w:b/>
                <w:color w:val="000000"/>
                <w:sz w:val="20"/>
                <w:szCs w:val="20"/>
              </w:rPr>
              <w:t>destination</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Circulation</w:t>
            </w:r>
            <w:proofErr w:type="spellEnd"/>
            <w:r w:rsidRPr="00E12090">
              <w:rPr>
                <w:rFonts w:ascii="Calibri" w:hAnsi="Calibri"/>
                <w:b/>
                <w:color w:val="000000"/>
                <w:sz w:val="20"/>
                <w:szCs w:val="20"/>
              </w:rPr>
              <w:t>:</w:t>
            </w:r>
            <w:r>
              <w:rPr>
                <w:rFonts w:ascii="Calibri" w:hAnsi="Calibri"/>
                <w:color w:val="000000"/>
                <w:sz w:val="20"/>
                <w:szCs w:val="20"/>
              </w:rPr>
              <w:t xml:space="preserve"> 20 000</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Distribution</w:t>
            </w:r>
            <w:proofErr w:type="spellEnd"/>
            <w:r w:rsidRPr="00E12090">
              <w:rPr>
                <w:rFonts w:ascii="Calibri" w:hAnsi="Calibri"/>
                <w:b/>
                <w:color w:val="000000"/>
                <w:sz w:val="20"/>
                <w:szCs w:val="20"/>
              </w:rPr>
              <w:t xml:space="preserve"> </w:t>
            </w:r>
            <w:proofErr w:type="spellStart"/>
            <w:r w:rsidRPr="00E12090">
              <w:rPr>
                <w:rFonts w:ascii="Calibri" w:hAnsi="Calibri"/>
                <w:b/>
                <w:color w:val="000000"/>
                <w:sz w:val="20"/>
                <w:szCs w:val="20"/>
              </w:rPr>
              <w:t>area</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Ukraine</w:t>
            </w:r>
            <w:proofErr w:type="spellEnd"/>
          </w:p>
        </w:tc>
      </w:tr>
      <w:tr w:rsidR="005C3AD0" w:rsidRPr="00D732DD" w:rsidTr="008141F6">
        <w:trPr>
          <w:trHeight w:val="1188"/>
        </w:trPr>
        <w:tc>
          <w:tcPr>
            <w:tcW w:w="65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Yurchuk</w:t>
            </w:r>
            <w:proofErr w:type="spellEnd"/>
            <w:r>
              <w:rPr>
                <w:rFonts w:ascii="Calibri" w:hAnsi="Calibri"/>
                <w:color w:val="000000"/>
                <w:sz w:val="20"/>
                <w:szCs w:val="20"/>
              </w:rPr>
              <w:t xml:space="preserve"> </w:t>
            </w:r>
            <w:proofErr w:type="spellStart"/>
            <w:r>
              <w:rPr>
                <w:rFonts w:ascii="Calibri" w:hAnsi="Calibri"/>
                <w:color w:val="000000"/>
                <w:sz w:val="20"/>
                <w:szCs w:val="20"/>
              </w:rPr>
              <w:t>Svitlana</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glavni urednik</w:t>
            </w:r>
          </w:p>
        </w:tc>
        <w:tc>
          <w:tcPr>
            <w:tcW w:w="1134"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5C3AD0" w:rsidRPr="00E12090" w:rsidRDefault="005C3AD0" w:rsidP="005C3AD0">
            <w:pPr>
              <w:spacing w:line="256" w:lineRule="auto"/>
              <w:rPr>
                <w:rFonts w:ascii="Calibri" w:hAnsi="Calibri"/>
                <w:b/>
                <w:color w:val="000000"/>
                <w:sz w:val="20"/>
                <w:szCs w:val="20"/>
              </w:rPr>
            </w:pPr>
            <w:r w:rsidRPr="00E12090">
              <w:rPr>
                <w:rFonts w:ascii="Calibri" w:hAnsi="Calibri"/>
                <w:b/>
                <w:color w:val="000000"/>
                <w:sz w:val="20"/>
                <w:szCs w:val="20"/>
              </w:rPr>
              <w:t>TRAVELLER magazine</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Focus</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travel</w:t>
            </w:r>
            <w:proofErr w:type="spellEnd"/>
            <w:r>
              <w:rPr>
                <w:rFonts w:ascii="Calibri" w:hAnsi="Calibri"/>
                <w:color w:val="000000"/>
                <w:sz w:val="20"/>
                <w:szCs w:val="20"/>
              </w:rPr>
              <w:t xml:space="preserve">, </w:t>
            </w:r>
            <w:proofErr w:type="spellStart"/>
            <w:r>
              <w:rPr>
                <w:rFonts w:ascii="Calibri" w:hAnsi="Calibri"/>
                <w:color w:val="000000"/>
                <w:sz w:val="20"/>
                <w:szCs w:val="20"/>
              </w:rPr>
              <w:t>medical</w:t>
            </w:r>
            <w:proofErr w:type="spellEnd"/>
            <w:r>
              <w:rPr>
                <w:rFonts w:ascii="Calibri" w:hAnsi="Calibri"/>
                <w:color w:val="000000"/>
                <w:sz w:val="20"/>
                <w:szCs w:val="20"/>
              </w:rPr>
              <w:t xml:space="preserve"> </w:t>
            </w:r>
            <w:proofErr w:type="spellStart"/>
            <w:r>
              <w:rPr>
                <w:rFonts w:ascii="Calibri" w:hAnsi="Calibri"/>
                <w:color w:val="000000"/>
                <w:sz w:val="20"/>
                <w:szCs w:val="20"/>
              </w:rPr>
              <w:t>tourism</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Distribution</w:t>
            </w:r>
            <w:proofErr w:type="spellEnd"/>
            <w:r w:rsidRPr="00E12090">
              <w:rPr>
                <w:rFonts w:ascii="Calibri" w:hAnsi="Calibri"/>
                <w:b/>
                <w:color w:val="000000"/>
                <w:sz w:val="20"/>
                <w:szCs w:val="20"/>
              </w:rPr>
              <w:t xml:space="preserve"> </w:t>
            </w:r>
            <w:proofErr w:type="spellStart"/>
            <w:r w:rsidRPr="00E12090">
              <w:rPr>
                <w:rFonts w:ascii="Calibri" w:hAnsi="Calibri"/>
                <w:b/>
                <w:color w:val="000000"/>
                <w:sz w:val="20"/>
                <w:szCs w:val="20"/>
              </w:rPr>
              <w:t>area</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Kiev</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Kiev</w:t>
            </w:r>
            <w:proofErr w:type="spellEnd"/>
            <w:r>
              <w:rPr>
                <w:rFonts w:ascii="Calibri" w:hAnsi="Calibri"/>
                <w:color w:val="000000"/>
                <w:sz w:val="20"/>
                <w:szCs w:val="20"/>
              </w:rPr>
              <w:t xml:space="preserve"> </w:t>
            </w:r>
            <w:proofErr w:type="spellStart"/>
            <w:r>
              <w:rPr>
                <w:rFonts w:ascii="Calibri" w:hAnsi="Calibri"/>
                <w:color w:val="000000"/>
                <w:sz w:val="20"/>
                <w:szCs w:val="20"/>
              </w:rPr>
              <w:t>region</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Circulation</w:t>
            </w:r>
            <w:proofErr w:type="spellEnd"/>
            <w:r w:rsidRPr="00E12090">
              <w:rPr>
                <w:rFonts w:ascii="Calibri" w:hAnsi="Calibri"/>
                <w:b/>
                <w:color w:val="000000"/>
                <w:sz w:val="20"/>
                <w:szCs w:val="20"/>
              </w:rPr>
              <w:t>:</w:t>
            </w:r>
            <w:r>
              <w:rPr>
                <w:rFonts w:ascii="Calibri" w:hAnsi="Calibri"/>
                <w:color w:val="000000"/>
                <w:sz w:val="20"/>
                <w:szCs w:val="20"/>
              </w:rPr>
              <w:t xml:space="preserve"> free </w:t>
            </w:r>
            <w:proofErr w:type="spellStart"/>
            <w:r>
              <w:rPr>
                <w:rFonts w:ascii="Calibri" w:hAnsi="Calibri"/>
                <w:color w:val="000000"/>
                <w:sz w:val="20"/>
                <w:szCs w:val="20"/>
              </w:rPr>
              <w:t>distribution</w:t>
            </w:r>
            <w:proofErr w:type="spellEnd"/>
            <w:r>
              <w:rPr>
                <w:rFonts w:ascii="Calibri" w:hAnsi="Calibri"/>
                <w:color w:val="000000"/>
                <w:sz w:val="20"/>
                <w:szCs w:val="20"/>
              </w:rPr>
              <w:t xml:space="preserve"> </w:t>
            </w:r>
            <w:proofErr w:type="spellStart"/>
            <w:r>
              <w:rPr>
                <w:rFonts w:ascii="Calibri" w:hAnsi="Calibri"/>
                <w:color w:val="000000"/>
                <w:sz w:val="20"/>
                <w:szCs w:val="20"/>
              </w:rPr>
              <w:t>advertising</w:t>
            </w:r>
            <w:proofErr w:type="spellEnd"/>
            <w:r>
              <w:rPr>
                <w:rFonts w:ascii="Calibri" w:hAnsi="Calibri"/>
                <w:color w:val="000000"/>
                <w:sz w:val="20"/>
                <w:szCs w:val="20"/>
              </w:rPr>
              <w:t xml:space="preserve"> </w:t>
            </w:r>
            <w:proofErr w:type="spellStart"/>
            <w:r>
              <w:rPr>
                <w:rFonts w:ascii="Calibri" w:hAnsi="Calibri"/>
                <w:color w:val="000000"/>
                <w:sz w:val="20"/>
                <w:szCs w:val="20"/>
              </w:rPr>
              <w:t>agency</w:t>
            </w:r>
            <w:proofErr w:type="spellEnd"/>
          </w:p>
        </w:tc>
      </w:tr>
      <w:tr w:rsidR="005C3AD0" w:rsidRPr="00D732DD" w:rsidTr="008141F6">
        <w:trPr>
          <w:trHeight w:val="1716"/>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2</w:t>
            </w:r>
          </w:p>
        </w:tc>
        <w:tc>
          <w:tcPr>
            <w:tcW w:w="1381" w:type="dxa"/>
            <w:vMerge w:val="restart"/>
            <w:tcBorders>
              <w:top w:val="single" w:sz="4" w:space="0" w:color="auto"/>
              <w:left w:val="single" w:sz="4" w:space="0" w:color="auto"/>
              <w:right w:val="single" w:sz="4" w:space="0" w:color="auto"/>
            </w:tcBorders>
            <w:vAlign w:val="center"/>
          </w:tcPr>
          <w:p w:rsidR="005C3AD0" w:rsidRPr="00330756" w:rsidRDefault="005C3AD0" w:rsidP="005C3AD0">
            <w:pPr>
              <w:spacing w:line="256" w:lineRule="auto"/>
              <w:jc w:val="center"/>
              <w:rPr>
                <w:rFonts w:ascii="Calibri" w:hAnsi="Calibri"/>
                <w:b/>
                <w:color w:val="000000"/>
                <w:sz w:val="20"/>
                <w:szCs w:val="20"/>
              </w:rPr>
            </w:pPr>
            <w:r w:rsidRPr="00330756">
              <w:rPr>
                <w:rFonts w:ascii="Calibri" w:hAnsi="Calibri"/>
                <w:b/>
                <w:color w:val="000000"/>
                <w:sz w:val="20"/>
                <w:szCs w:val="20"/>
              </w:rPr>
              <w:t>Danska</w:t>
            </w: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Tom </w:t>
            </w:r>
            <w:proofErr w:type="spellStart"/>
            <w:r>
              <w:rPr>
                <w:rFonts w:ascii="Calibri" w:hAnsi="Calibri"/>
                <w:color w:val="000000"/>
                <w:sz w:val="20"/>
                <w:szCs w:val="20"/>
              </w:rPr>
              <w:t>Norgaard</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glavni urednik</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25. -26. rujan</w:t>
            </w:r>
          </w:p>
        </w:tc>
        <w:tc>
          <w:tcPr>
            <w:tcW w:w="1723" w:type="dxa"/>
            <w:vMerge w:val="restart"/>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Vukovar, Ilok (ratni turizam)</w:t>
            </w:r>
          </w:p>
        </w:tc>
        <w:tc>
          <w:tcPr>
            <w:tcW w:w="2552" w:type="dxa"/>
            <w:vMerge w:val="restart"/>
            <w:tcBorders>
              <w:top w:val="single" w:sz="4" w:space="0" w:color="auto"/>
              <w:left w:val="single" w:sz="4" w:space="0" w:color="auto"/>
              <w:right w:val="single" w:sz="4" w:space="0" w:color="auto"/>
            </w:tcBorders>
          </w:tcPr>
          <w:p w:rsidR="005C3AD0" w:rsidRPr="00E12090" w:rsidRDefault="005C3AD0" w:rsidP="005C3AD0">
            <w:pPr>
              <w:spacing w:line="256" w:lineRule="auto"/>
              <w:rPr>
                <w:rFonts w:ascii="Calibri" w:hAnsi="Calibri"/>
                <w:b/>
                <w:color w:val="000000"/>
                <w:sz w:val="20"/>
                <w:szCs w:val="20"/>
              </w:rPr>
            </w:pPr>
            <w:proofErr w:type="spellStart"/>
            <w:r w:rsidRPr="00E12090">
              <w:rPr>
                <w:rFonts w:ascii="Calibri" w:hAnsi="Calibri"/>
                <w:b/>
                <w:color w:val="000000"/>
                <w:sz w:val="20"/>
                <w:szCs w:val="20"/>
              </w:rPr>
              <w:t>Jyllands-Posten</w:t>
            </w:r>
            <w:proofErr w:type="spellEnd"/>
            <w:r w:rsidRPr="00E12090">
              <w:rPr>
                <w:rFonts w:ascii="Calibri" w:hAnsi="Calibri"/>
                <w:b/>
                <w:color w:val="000000"/>
                <w:sz w:val="20"/>
                <w:szCs w:val="20"/>
              </w:rPr>
              <w:t xml:space="preserve">, </w:t>
            </w:r>
            <w:proofErr w:type="spellStart"/>
            <w:r w:rsidRPr="00E12090">
              <w:rPr>
                <w:rFonts w:ascii="Calibri" w:hAnsi="Calibri"/>
                <w:b/>
                <w:color w:val="000000"/>
                <w:sz w:val="20"/>
                <w:szCs w:val="20"/>
              </w:rPr>
              <w:t>Politikens</w:t>
            </w:r>
            <w:proofErr w:type="spellEnd"/>
            <w:r w:rsidRPr="00E12090">
              <w:rPr>
                <w:rFonts w:ascii="Calibri" w:hAnsi="Calibri"/>
                <w:b/>
                <w:color w:val="000000"/>
                <w:sz w:val="20"/>
                <w:szCs w:val="20"/>
              </w:rPr>
              <w:t xml:space="preserve"> </w:t>
            </w:r>
            <w:proofErr w:type="spellStart"/>
            <w:r w:rsidRPr="00E12090">
              <w:rPr>
                <w:rFonts w:ascii="Calibri" w:hAnsi="Calibri"/>
                <w:b/>
                <w:color w:val="000000"/>
                <w:sz w:val="20"/>
                <w:szCs w:val="20"/>
              </w:rPr>
              <w:t>forlag</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Focus</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story </w:t>
            </w:r>
            <w:proofErr w:type="spellStart"/>
            <w:r>
              <w:rPr>
                <w:rFonts w:ascii="Calibri" w:hAnsi="Calibri"/>
                <w:color w:val="000000"/>
                <w:sz w:val="20"/>
                <w:szCs w:val="20"/>
              </w:rPr>
              <w:t>about</w:t>
            </w:r>
            <w:proofErr w:type="spellEnd"/>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war</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Circulation</w:t>
            </w:r>
            <w:proofErr w:type="spellEnd"/>
            <w:r w:rsidRPr="00E12090">
              <w:rPr>
                <w:rFonts w:ascii="Calibri" w:hAnsi="Calibri"/>
                <w:b/>
                <w:color w:val="000000"/>
                <w:sz w:val="20"/>
                <w:szCs w:val="20"/>
              </w:rPr>
              <w:t>:</w:t>
            </w:r>
            <w:r>
              <w:rPr>
                <w:rFonts w:ascii="Calibri" w:hAnsi="Calibri"/>
                <w:color w:val="000000"/>
                <w:sz w:val="20"/>
                <w:szCs w:val="20"/>
              </w:rPr>
              <w:t xml:space="preserve"> 201.000 print + online</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Reach</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Denmark</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Distribution</w:t>
            </w:r>
            <w:proofErr w:type="spellEnd"/>
            <w:r w:rsidRPr="00E12090">
              <w:rPr>
                <w:rFonts w:ascii="Calibri" w:hAnsi="Calibri"/>
                <w:b/>
                <w:color w:val="000000"/>
                <w:sz w:val="20"/>
                <w:szCs w:val="20"/>
              </w:rPr>
              <w:t xml:space="preserve"> </w:t>
            </w:r>
            <w:proofErr w:type="spellStart"/>
            <w:r w:rsidRPr="00E12090">
              <w:rPr>
                <w:rFonts w:ascii="Calibri" w:hAnsi="Calibri"/>
                <w:b/>
                <w:color w:val="000000"/>
                <w:sz w:val="20"/>
                <w:szCs w:val="20"/>
              </w:rPr>
              <w:t>area</w:t>
            </w:r>
            <w:proofErr w:type="spellEnd"/>
            <w:r w:rsidRPr="00E12090">
              <w:rPr>
                <w:rFonts w:ascii="Calibri" w:hAnsi="Calibri"/>
                <w:b/>
                <w:color w:val="000000"/>
                <w:sz w:val="20"/>
                <w:szCs w:val="20"/>
              </w:rPr>
              <w:t xml:space="preserve">: </w:t>
            </w:r>
            <w:proofErr w:type="spellStart"/>
            <w:r>
              <w:rPr>
                <w:rFonts w:ascii="Calibri" w:hAnsi="Calibri"/>
                <w:color w:val="000000"/>
                <w:sz w:val="20"/>
                <w:szCs w:val="20"/>
              </w:rPr>
              <w:t>Denmark</w:t>
            </w:r>
            <w:proofErr w:type="spellEnd"/>
            <w:r>
              <w:rPr>
                <w:rFonts w:ascii="Calibri" w:hAnsi="Calibri"/>
                <w:color w:val="000000"/>
                <w:sz w:val="20"/>
                <w:szCs w:val="20"/>
              </w:rPr>
              <w:t xml:space="preserve"> (+ </w:t>
            </w:r>
            <w:proofErr w:type="spellStart"/>
            <w:r>
              <w:rPr>
                <w:rFonts w:ascii="Calibri" w:hAnsi="Calibri"/>
                <w:color w:val="000000"/>
                <w:sz w:val="20"/>
                <w:szCs w:val="20"/>
              </w:rPr>
              <w:t>Norway</w:t>
            </w:r>
            <w:proofErr w:type="spellEnd"/>
            <w:r>
              <w:rPr>
                <w:rFonts w:ascii="Calibri" w:hAnsi="Calibri"/>
                <w:color w:val="000000"/>
                <w:sz w:val="20"/>
                <w:szCs w:val="20"/>
              </w:rPr>
              <w:t xml:space="preserve"> </w:t>
            </w:r>
            <w:proofErr w:type="spellStart"/>
            <w:r>
              <w:rPr>
                <w:rFonts w:ascii="Calibri" w:hAnsi="Calibri"/>
                <w:color w:val="000000"/>
                <w:sz w:val="20"/>
                <w:szCs w:val="20"/>
              </w:rPr>
              <w:t>guidebook</w:t>
            </w:r>
            <w:proofErr w:type="spellEnd"/>
            <w:r>
              <w:rPr>
                <w:rFonts w:ascii="Calibri" w:hAnsi="Calibri"/>
                <w:color w:val="000000"/>
                <w:sz w:val="20"/>
                <w:szCs w:val="20"/>
              </w:rPr>
              <w:t>)</w:t>
            </w:r>
          </w:p>
          <w:p w:rsidR="005C3AD0" w:rsidRDefault="005C3AD0" w:rsidP="005C3AD0">
            <w:pPr>
              <w:spacing w:line="256" w:lineRule="auto"/>
              <w:rPr>
                <w:rFonts w:ascii="Calibri" w:hAnsi="Calibri"/>
                <w:color w:val="000000"/>
                <w:sz w:val="20"/>
                <w:szCs w:val="20"/>
              </w:rPr>
            </w:pPr>
          </w:p>
        </w:tc>
      </w:tr>
      <w:tr w:rsidR="005C3AD0" w:rsidRPr="00D732DD" w:rsidTr="008141F6">
        <w:trPr>
          <w:trHeight w:val="2025"/>
        </w:trPr>
        <w:tc>
          <w:tcPr>
            <w:tcW w:w="651"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Maria </w:t>
            </w:r>
            <w:proofErr w:type="spellStart"/>
            <w:r>
              <w:rPr>
                <w:rFonts w:ascii="Calibri" w:hAnsi="Calibri"/>
                <w:color w:val="000000"/>
                <w:sz w:val="20"/>
                <w:szCs w:val="20"/>
              </w:rPr>
              <w:t>Bernadette</w:t>
            </w:r>
            <w:proofErr w:type="spellEnd"/>
            <w:r>
              <w:rPr>
                <w:rFonts w:ascii="Calibri" w:hAnsi="Calibri"/>
                <w:color w:val="000000"/>
                <w:sz w:val="20"/>
                <w:szCs w:val="20"/>
              </w:rPr>
              <w:t xml:space="preserve"> </w:t>
            </w:r>
            <w:proofErr w:type="spellStart"/>
            <w:r>
              <w:rPr>
                <w:rFonts w:ascii="Calibri" w:hAnsi="Calibri"/>
                <w:color w:val="000000"/>
                <w:sz w:val="20"/>
                <w:szCs w:val="20"/>
              </w:rPr>
              <w:t>Bergh</w:t>
            </w:r>
            <w:proofErr w:type="spellEnd"/>
            <w:r>
              <w:rPr>
                <w:rFonts w:ascii="Calibri" w:hAnsi="Calibri"/>
                <w:color w:val="000000"/>
                <w:sz w:val="20"/>
                <w:szCs w:val="20"/>
              </w:rPr>
              <w:t xml:space="preserve"> </w:t>
            </w:r>
            <w:proofErr w:type="spellStart"/>
            <w:r>
              <w:rPr>
                <w:rFonts w:ascii="Calibri" w:hAnsi="Calibri"/>
                <w:color w:val="000000"/>
                <w:sz w:val="20"/>
                <w:szCs w:val="20"/>
              </w:rPr>
              <w:t>Ebert</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bottom w:val="single" w:sz="4" w:space="0" w:color="auto"/>
              <w:right w:val="single" w:sz="4" w:space="0" w:color="auto"/>
            </w:tcBorders>
          </w:tcPr>
          <w:p w:rsidR="005C3AD0" w:rsidRDefault="005C3AD0" w:rsidP="005C3AD0">
            <w:pPr>
              <w:spacing w:line="256" w:lineRule="auto"/>
              <w:rPr>
                <w:rFonts w:ascii="Calibri" w:hAnsi="Calibri"/>
                <w:color w:val="000000"/>
                <w:sz w:val="20"/>
                <w:szCs w:val="20"/>
              </w:rPr>
            </w:pPr>
          </w:p>
        </w:tc>
      </w:tr>
      <w:tr w:rsidR="005C3AD0" w:rsidRPr="00D732DD" w:rsidTr="008141F6">
        <w:trPr>
          <w:trHeight w:val="1128"/>
        </w:trPr>
        <w:tc>
          <w:tcPr>
            <w:tcW w:w="651" w:type="dxa"/>
            <w:vMerge w:val="restart"/>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lastRenderedPageBreak/>
              <w:t>2</w:t>
            </w:r>
          </w:p>
        </w:tc>
        <w:tc>
          <w:tcPr>
            <w:tcW w:w="1381" w:type="dxa"/>
            <w:vMerge w:val="restart"/>
            <w:tcBorders>
              <w:left w:val="single" w:sz="4" w:space="0" w:color="auto"/>
              <w:right w:val="single" w:sz="4" w:space="0" w:color="auto"/>
            </w:tcBorders>
            <w:vAlign w:val="center"/>
          </w:tcPr>
          <w:p w:rsidR="005C3AD0" w:rsidRPr="00330756" w:rsidRDefault="005C3AD0" w:rsidP="005C3AD0">
            <w:pPr>
              <w:spacing w:line="256" w:lineRule="auto"/>
              <w:jc w:val="center"/>
              <w:rPr>
                <w:rFonts w:ascii="Calibri" w:hAnsi="Calibri"/>
                <w:b/>
                <w:color w:val="000000"/>
                <w:sz w:val="20"/>
                <w:szCs w:val="20"/>
              </w:rPr>
            </w:pPr>
            <w:r w:rsidRPr="00330756">
              <w:rPr>
                <w:rFonts w:ascii="Calibri" w:hAnsi="Calibri"/>
                <w:b/>
                <w:color w:val="000000"/>
                <w:sz w:val="20"/>
                <w:szCs w:val="20"/>
              </w:rPr>
              <w:t>Finska</w:t>
            </w: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Jussi</w:t>
            </w:r>
            <w:proofErr w:type="spellEnd"/>
            <w:r>
              <w:rPr>
                <w:rFonts w:ascii="Calibri" w:hAnsi="Calibri"/>
                <w:color w:val="000000"/>
                <w:sz w:val="20"/>
                <w:szCs w:val="20"/>
              </w:rPr>
              <w:t xml:space="preserve"> </w:t>
            </w:r>
            <w:proofErr w:type="spellStart"/>
            <w:r>
              <w:rPr>
                <w:rFonts w:ascii="Calibri" w:hAnsi="Calibri"/>
                <w:color w:val="000000"/>
                <w:sz w:val="20"/>
                <w:szCs w:val="20"/>
              </w:rPr>
              <w:t>Puikkonen</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fotograf</w:t>
            </w:r>
          </w:p>
        </w:tc>
        <w:tc>
          <w:tcPr>
            <w:tcW w:w="1134"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24. – 28. rujan 2019.</w:t>
            </w:r>
          </w:p>
        </w:tc>
        <w:tc>
          <w:tcPr>
            <w:tcW w:w="1723"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Gradište, Vinkovci, Vukovar, Ilok</w:t>
            </w:r>
          </w:p>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w:t>
            </w:r>
            <w:proofErr w:type="spellStart"/>
            <w:r>
              <w:rPr>
                <w:rFonts w:ascii="Calibri" w:hAnsi="Calibri"/>
                <w:color w:val="000000"/>
                <w:sz w:val="20"/>
                <w:szCs w:val="20"/>
              </w:rPr>
              <w:t>gastro</w:t>
            </w:r>
            <w:proofErr w:type="spellEnd"/>
            <w:r>
              <w:rPr>
                <w:rFonts w:ascii="Calibri" w:hAnsi="Calibri"/>
                <w:color w:val="000000"/>
                <w:sz w:val="20"/>
                <w:szCs w:val="20"/>
              </w:rPr>
              <w:t>/</w:t>
            </w:r>
            <w:proofErr w:type="spellStart"/>
            <w:r>
              <w:rPr>
                <w:rFonts w:ascii="Calibri" w:hAnsi="Calibri"/>
                <w:color w:val="000000"/>
                <w:sz w:val="20"/>
                <w:szCs w:val="20"/>
              </w:rPr>
              <w:t>eno,riječni</w:t>
            </w:r>
            <w:proofErr w:type="spellEnd"/>
            <w:r>
              <w:rPr>
                <w:rFonts w:ascii="Calibri" w:hAnsi="Calibri"/>
                <w:color w:val="000000"/>
                <w:sz w:val="20"/>
                <w:szCs w:val="20"/>
              </w:rPr>
              <w:t xml:space="preserve"> </w:t>
            </w:r>
            <w:proofErr w:type="spellStart"/>
            <w:r>
              <w:rPr>
                <w:rFonts w:ascii="Calibri" w:hAnsi="Calibri"/>
                <w:color w:val="000000"/>
                <w:sz w:val="20"/>
                <w:szCs w:val="20"/>
              </w:rPr>
              <w:t>kruzing</w:t>
            </w:r>
            <w:proofErr w:type="spellEnd"/>
            <w:r>
              <w:rPr>
                <w:rFonts w:ascii="Calibri" w:hAnsi="Calibri"/>
                <w:color w:val="000000"/>
                <w:sz w:val="20"/>
                <w:szCs w:val="20"/>
              </w:rPr>
              <w:t>)</w:t>
            </w:r>
          </w:p>
        </w:tc>
        <w:tc>
          <w:tcPr>
            <w:tcW w:w="2552" w:type="dxa"/>
            <w:vMerge w:val="restart"/>
            <w:tcBorders>
              <w:left w:val="single" w:sz="4" w:space="0" w:color="auto"/>
              <w:right w:val="single" w:sz="4" w:space="0" w:color="auto"/>
            </w:tcBorders>
          </w:tcPr>
          <w:p w:rsidR="005C3AD0" w:rsidRPr="00E12090" w:rsidRDefault="005C3AD0" w:rsidP="005C3AD0">
            <w:pPr>
              <w:spacing w:line="256" w:lineRule="auto"/>
              <w:rPr>
                <w:rFonts w:ascii="Calibri" w:hAnsi="Calibri"/>
                <w:b/>
                <w:color w:val="000000"/>
                <w:sz w:val="20"/>
                <w:szCs w:val="20"/>
              </w:rPr>
            </w:pPr>
            <w:proofErr w:type="spellStart"/>
            <w:r w:rsidRPr="00E12090">
              <w:rPr>
                <w:rFonts w:ascii="Calibri" w:hAnsi="Calibri"/>
                <w:b/>
                <w:color w:val="000000"/>
                <w:sz w:val="20"/>
                <w:szCs w:val="20"/>
              </w:rPr>
              <w:t>Matkaopas</w:t>
            </w:r>
            <w:proofErr w:type="spellEnd"/>
          </w:p>
          <w:p w:rsidR="005C3AD0" w:rsidRDefault="005C3AD0" w:rsidP="005C3AD0">
            <w:pPr>
              <w:spacing w:line="256" w:lineRule="auto"/>
              <w:rPr>
                <w:rFonts w:ascii="Calibri" w:hAnsi="Calibri"/>
                <w:color w:val="000000"/>
                <w:sz w:val="20"/>
                <w:szCs w:val="20"/>
              </w:rPr>
            </w:pPr>
            <w:r>
              <w:rPr>
                <w:rFonts w:ascii="Calibri" w:hAnsi="Calibri"/>
                <w:color w:val="000000"/>
                <w:sz w:val="20"/>
                <w:szCs w:val="20"/>
              </w:rPr>
              <w:t xml:space="preserve">+ </w:t>
            </w:r>
            <w:proofErr w:type="spellStart"/>
            <w:r>
              <w:rPr>
                <w:rFonts w:ascii="Calibri" w:hAnsi="Calibri"/>
                <w:color w:val="000000"/>
                <w:sz w:val="20"/>
                <w:szCs w:val="20"/>
              </w:rPr>
              <w:t>foodie&amp;wine</w:t>
            </w:r>
            <w:proofErr w:type="spellEnd"/>
            <w:r>
              <w:rPr>
                <w:rFonts w:ascii="Calibri" w:hAnsi="Calibri"/>
                <w:color w:val="000000"/>
                <w:sz w:val="20"/>
                <w:szCs w:val="20"/>
              </w:rPr>
              <w:t xml:space="preserve"> </w:t>
            </w:r>
            <w:proofErr w:type="spellStart"/>
            <w:r>
              <w:rPr>
                <w:rFonts w:ascii="Calibri" w:hAnsi="Calibri"/>
                <w:color w:val="000000"/>
                <w:sz w:val="20"/>
                <w:szCs w:val="20"/>
              </w:rPr>
              <w:t>travel</w:t>
            </w:r>
            <w:proofErr w:type="spellEnd"/>
            <w:r>
              <w:rPr>
                <w:rFonts w:ascii="Calibri" w:hAnsi="Calibri"/>
                <w:color w:val="000000"/>
                <w:sz w:val="20"/>
                <w:szCs w:val="20"/>
              </w:rPr>
              <w:t xml:space="preserve"> </w:t>
            </w:r>
            <w:proofErr w:type="spellStart"/>
            <w:r>
              <w:rPr>
                <w:rFonts w:ascii="Calibri" w:hAnsi="Calibri"/>
                <w:color w:val="000000"/>
                <w:sz w:val="20"/>
                <w:szCs w:val="20"/>
              </w:rPr>
              <w:t>reportage</w:t>
            </w:r>
            <w:proofErr w:type="spellEnd"/>
            <w:r>
              <w:rPr>
                <w:rFonts w:ascii="Calibri" w:hAnsi="Calibri"/>
                <w:color w:val="000000"/>
                <w:sz w:val="20"/>
                <w:szCs w:val="20"/>
              </w:rPr>
              <w:t xml:space="preserve"> for </w:t>
            </w:r>
            <w:proofErr w:type="spellStart"/>
            <w:r>
              <w:rPr>
                <w:rFonts w:ascii="Calibri" w:hAnsi="Calibri"/>
                <w:color w:val="000000"/>
                <w:sz w:val="20"/>
                <w:szCs w:val="20"/>
              </w:rPr>
              <w:t>Finnish</w:t>
            </w:r>
            <w:proofErr w:type="spellEnd"/>
            <w:r>
              <w:rPr>
                <w:rFonts w:ascii="Calibri" w:hAnsi="Calibri"/>
                <w:color w:val="000000"/>
                <w:sz w:val="20"/>
                <w:szCs w:val="20"/>
              </w:rPr>
              <w:t xml:space="preserve"> </w:t>
            </w:r>
            <w:proofErr w:type="spellStart"/>
            <w:r>
              <w:rPr>
                <w:rFonts w:ascii="Calibri" w:hAnsi="Calibri"/>
                <w:color w:val="000000"/>
                <w:sz w:val="20"/>
                <w:szCs w:val="20"/>
              </w:rPr>
              <w:t>wine</w:t>
            </w:r>
            <w:proofErr w:type="spellEnd"/>
            <w:r>
              <w:rPr>
                <w:rFonts w:ascii="Calibri" w:hAnsi="Calibri"/>
                <w:color w:val="000000"/>
                <w:sz w:val="20"/>
                <w:szCs w:val="20"/>
              </w:rPr>
              <w:t xml:space="preserve"> magazine </w:t>
            </w:r>
            <w:proofErr w:type="spellStart"/>
            <w:r>
              <w:rPr>
                <w:rFonts w:ascii="Calibri" w:hAnsi="Calibri"/>
                <w:color w:val="000000"/>
                <w:sz w:val="20"/>
                <w:szCs w:val="20"/>
              </w:rPr>
              <w:t>called</w:t>
            </w:r>
            <w:proofErr w:type="spellEnd"/>
            <w:r>
              <w:rPr>
                <w:rFonts w:ascii="Calibri" w:hAnsi="Calibri"/>
                <w:color w:val="000000"/>
                <w:sz w:val="20"/>
                <w:szCs w:val="20"/>
              </w:rPr>
              <w:t xml:space="preserve"> </w:t>
            </w:r>
            <w:proofErr w:type="spellStart"/>
            <w:r>
              <w:rPr>
                <w:rFonts w:ascii="Calibri" w:hAnsi="Calibri"/>
                <w:color w:val="000000"/>
                <w:sz w:val="20"/>
                <w:szCs w:val="20"/>
              </w:rPr>
              <w:t>Viini</w:t>
            </w:r>
            <w:proofErr w:type="spellEnd"/>
            <w:r>
              <w:rPr>
                <w:rFonts w:ascii="Calibri" w:hAnsi="Calibri"/>
                <w:color w:val="000000"/>
                <w:sz w:val="20"/>
                <w:szCs w:val="20"/>
              </w:rPr>
              <w:t>.</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Focus</w:t>
            </w:r>
            <w:proofErr w:type="spellEnd"/>
            <w:r w:rsidRPr="00E1209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travel</w:t>
            </w:r>
            <w:proofErr w:type="spellEnd"/>
            <w:r>
              <w:rPr>
                <w:rFonts w:ascii="Calibri" w:hAnsi="Calibri"/>
                <w:color w:val="000000"/>
                <w:sz w:val="20"/>
                <w:szCs w:val="20"/>
              </w:rPr>
              <w:t>/</w:t>
            </w:r>
            <w:proofErr w:type="spellStart"/>
            <w:r>
              <w:rPr>
                <w:rFonts w:ascii="Calibri" w:hAnsi="Calibri"/>
                <w:color w:val="000000"/>
                <w:sz w:val="20"/>
                <w:szCs w:val="20"/>
              </w:rPr>
              <w:t>Slavonia&amp;Baranja</w:t>
            </w:r>
            <w:proofErr w:type="spellEnd"/>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Reach</w:t>
            </w:r>
            <w:proofErr w:type="spellEnd"/>
            <w:r>
              <w:rPr>
                <w:rFonts w:ascii="Calibri" w:hAnsi="Calibri"/>
                <w:color w:val="000000"/>
                <w:sz w:val="20"/>
                <w:szCs w:val="20"/>
              </w:rPr>
              <w:t>: 93 000</w:t>
            </w:r>
          </w:p>
          <w:p w:rsidR="005C3AD0" w:rsidRDefault="005C3AD0" w:rsidP="005C3AD0">
            <w:pPr>
              <w:spacing w:line="256" w:lineRule="auto"/>
              <w:rPr>
                <w:rFonts w:ascii="Calibri" w:hAnsi="Calibri"/>
                <w:color w:val="000000"/>
                <w:sz w:val="20"/>
                <w:szCs w:val="20"/>
              </w:rPr>
            </w:pPr>
            <w:proofErr w:type="spellStart"/>
            <w:r w:rsidRPr="00E12090">
              <w:rPr>
                <w:rFonts w:ascii="Calibri" w:hAnsi="Calibri"/>
                <w:b/>
                <w:color w:val="000000"/>
                <w:sz w:val="20"/>
                <w:szCs w:val="20"/>
              </w:rPr>
              <w:t>Distribution</w:t>
            </w:r>
            <w:proofErr w:type="spellEnd"/>
            <w:r w:rsidRPr="00E12090">
              <w:rPr>
                <w:rFonts w:ascii="Calibri" w:hAnsi="Calibri"/>
                <w:b/>
                <w:color w:val="000000"/>
                <w:sz w:val="20"/>
                <w:szCs w:val="20"/>
              </w:rPr>
              <w:t xml:space="preserve"> </w:t>
            </w:r>
            <w:proofErr w:type="spellStart"/>
            <w:r w:rsidRPr="00E12090">
              <w:rPr>
                <w:rFonts w:ascii="Calibri" w:hAnsi="Calibri"/>
                <w:b/>
                <w:color w:val="000000"/>
                <w:sz w:val="20"/>
                <w:szCs w:val="20"/>
              </w:rPr>
              <w:t>area</w:t>
            </w:r>
            <w:proofErr w:type="spellEnd"/>
            <w:r>
              <w:rPr>
                <w:rFonts w:ascii="Calibri" w:hAnsi="Calibri"/>
                <w:color w:val="000000"/>
                <w:sz w:val="20"/>
                <w:szCs w:val="20"/>
              </w:rPr>
              <w:t xml:space="preserve">: </w:t>
            </w:r>
            <w:proofErr w:type="spellStart"/>
            <w:r>
              <w:rPr>
                <w:rFonts w:ascii="Calibri" w:hAnsi="Calibri"/>
                <w:color w:val="000000"/>
                <w:sz w:val="20"/>
                <w:szCs w:val="20"/>
              </w:rPr>
              <w:t>Finland</w:t>
            </w:r>
            <w:proofErr w:type="spellEnd"/>
          </w:p>
        </w:tc>
      </w:tr>
      <w:tr w:rsidR="005C3AD0" w:rsidRPr="00D732DD" w:rsidTr="008141F6">
        <w:trPr>
          <w:trHeight w:val="888"/>
        </w:trPr>
        <w:tc>
          <w:tcPr>
            <w:tcW w:w="65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Kaisa</w:t>
            </w:r>
            <w:proofErr w:type="spellEnd"/>
            <w:r>
              <w:rPr>
                <w:rFonts w:ascii="Calibri" w:hAnsi="Calibri"/>
                <w:color w:val="000000"/>
                <w:sz w:val="20"/>
                <w:szCs w:val="20"/>
              </w:rPr>
              <w:t xml:space="preserve"> </w:t>
            </w:r>
            <w:proofErr w:type="spellStart"/>
            <w:r>
              <w:rPr>
                <w:rFonts w:ascii="Calibri" w:hAnsi="Calibri"/>
                <w:color w:val="000000"/>
                <w:sz w:val="20"/>
                <w:szCs w:val="20"/>
              </w:rPr>
              <w:t>Viitanen</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novinar</w:t>
            </w:r>
          </w:p>
        </w:tc>
        <w:tc>
          <w:tcPr>
            <w:tcW w:w="1134"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bottom w:val="single" w:sz="4" w:space="0" w:color="auto"/>
              <w:right w:val="single" w:sz="4" w:space="0" w:color="auto"/>
            </w:tcBorders>
          </w:tcPr>
          <w:p w:rsidR="005C3AD0" w:rsidRDefault="005C3AD0" w:rsidP="005C3AD0">
            <w:pPr>
              <w:spacing w:line="256" w:lineRule="auto"/>
              <w:rPr>
                <w:rFonts w:ascii="Calibri" w:hAnsi="Calibri"/>
                <w:color w:val="000000"/>
                <w:sz w:val="20"/>
                <w:szCs w:val="20"/>
              </w:rPr>
            </w:pPr>
          </w:p>
        </w:tc>
      </w:tr>
      <w:tr w:rsidR="005C3AD0" w:rsidRPr="00D732DD" w:rsidTr="008141F6">
        <w:trPr>
          <w:trHeight w:val="2025"/>
        </w:trPr>
        <w:tc>
          <w:tcPr>
            <w:tcW w:w="651"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w:t>
            </w:r>
          </w:p>
        </w:tc>
        <w:tc>
          <w:tcPr>
            <w:tcW w:w="1381" w:type="dxa"/>
            <w:tcBorders>
              <w:top w:val="single" w:sz="4" w:space="0" w:color="auto"/>
              <w:left w:val="single" w:sz="4" w:space="0" w:color="auto"/>
              <w:bottom w:val="single" w:sz="4" w:space="0" w:color="auto"/>
              <w:right w:val="single" w:sz="4" w:space="0" w:color="auto"/>
            </w:tcBorders>
            <w:vAlign w:val="center"/>
          </w:tcPr>
          <w:p w:rsidR="005C3AD0" w:rsidRPr="00330756" w:rsidRDefault="005C3AD0" w:rsidP="005C3AD0">
            <w:pPr>
              <w:spacing w:line="256" w:lineRule="auto"/>
              <w:jc w:val="center"/>
              <w:rPr>
                <w:rFonts w:ascii="Calibri" w:hAnsi="Calibri"/>
                <w:b/>
                <w:color w:val="000000"/>
                <w:sz w:val="20"/>
                <w:szCs w:val="20"/>
              </w:rPr>
            </w:pPr>
            <w:r w:rsidRPr="00330756">
              <w:rPr>
                <w:rFonts w:ascii="Calibri" w:hAnsi="Calibri"/>
                <w:b/>
                <w:color w:val="000000"/>
                <w:sz w:val="20"/>
                <w:szCs w:val="20"/>
              </w:rPr>
              <w:t>Švedska</w:t>
            </w: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Hans</w:t>
            </w:r>
            <w:proofErr w:type="spellEnd"/>
            <w:r>
              <w:rPr>
                <w:rFonts w:ascii="Calibri" w:hAnsi="Calibri"/>
                <w:color w:val="000000"/>
                <w:sz w:val="20"/>
                <w:szCs w:val="20"/>
              </w:rPr>
              <w:t xml:space="preserve"> </w:t>
            </w:r>
            <w:proofErr w:type="spellStart"/>
            <w:r>
              <w:rPr>
                <w:rFonts w:ascii="Calibri" w:hAnsi="Calibri"/>
                <w:color w:val="000000"/>
                <w:sz w:val="20"/>
                <w:szCs w:val="20"/>
              </w:rPr>
              <w:t>Lennart</w:t>
            </w:r>
            <w:proofErr w:type="spellEnd"/>
            <w:r>
              <w:rPr>
                <w:rFonts w:ascii="Calibri" w:hAnsi="Calibri"/>
                <w:color w:val="000000"/>
                <w:sz w:val="20"/>
                <w:szCs w:val="20"/>
              </w:rPr>
              <w:t xml:space="preserve"> </w:t>
            </w:r>
            <w:proofErr w:type="spellStart"/>
            <w:r>
              <w:rPr>
                <w:rFonts w:ascii="Calibri" w:hAnsi="Calibri"/>
                <w:color w:val="000000"/>
                <w:sz w:val="20"/>
                <w:szCs w:val="20"/>
              </w:rPr>
              <w:t>Berns</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novinar</w:t>
            </w:r>
          </w:p>
        </w:tc>
        <w:tc>
          <w:tcPr>
            <w:tcW w:w="1134"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30. rujan – 2. listopad 2019.</w:t>
            </w:r>
          </w:p>
        </w:tc>
        <w:tc>
          <w:tcPr>
            <w:tcW w:w="1723"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Vinkovci, Vukovar, Ilok</w:t>
            </w:r>
          </w:p>
        </w:tc>
        <w:tc>
          <w:tcPr>
            <w:tcW w:w="2552" w:type="dxa"/>
            <w:tcBorders>
              <w:top w:val="single" w:sz="4" w:space="0" w:color="auto"/>
              <w:left w:val="single" w:sz="4" w:space="0" w:color="auto"/>
              <w:bottom w:val="single" w:sz="4" w:space="0" w:color="auto"/>
              <w:right w:val="single" w:sz="4" w:space="0" w:color="auto"/>
            </w:tcBorders>
          </w:tcPr>
          <w:p w:rsidR="005C3AD0" w:rsidRPr="00E12090" w:rsidRDefault="005C3AD0" w:rsidP="005C3AD0">
            <w:pPr>
              <w:spacing w:line="256" w:lineRule="auto"/>
              <w:rPr>
                <w:rFonts w:ascii="Calibri" w:hAnsi="Calibri"/>
                <w:b/>
                <w:color w:val="000000"/>
                <w:sz w:val="20"/>
                <w:szCs w:val="20"/>
              </w:rPr>
            </w:pPr>
            <w:proofErr w:type="spellStart"/>
            <w:r w:rsidRPr="00E12090">
              <w:rPr>
                <w:rFonts w:ascii="Calibri" w:hAnsi="Calibri"/>
                <w:b/>
                <w:color w:val="000000"/>
                <w:sz w:val="20"/>
                <w:szCs w:val="20"/>
              </w:rPr>
              <w:t>Kvallsstunden</w:t>
            </w:r>
            <w:proofErr w:type="spellEnd"/>
            <w:r w:rsidRPr="00E12090">
              <w:rPr>
                <w:rFonts w:ascii="Calibri" w:hAnsi="Calibri"/>
                <w:b/>
                <w:color w:val="000000"/>
                <w:sz w:val="20"/>
                <w:szCs w:val="20"/>
              </w:rPr>
              <w:t xml:space="preserve"> </w:t>
            </w:r>
            <w:proofErr w:type="spellStart"/>
            <w:r w:rsidRPr="00E12090">
              <w:rPr>
                <w:rFonts w:ascii="Calibri" w:hAnsi="Calibri"/>
                <w:b/>
                <w:color w:val="000000"/>
                <w:sz w:val="20"/>
                <w:szCs w:val="20"/>
              </w:rPr>
              <w:t>and</w:t>
            </w:r>
            <w:proofErr w:type="spellEnd"/>
            <w:r w:rsidRPr="00E12090">
              <w:rPr>
                <w:rFonts w:ascii="Calibri" w:hAnsi="Calibri"/>
                <w:b/>
                <w:color w:val="000000"/>
                <w:sz w:val="20"/>
                <w:szCs w:val="20"/>
              </w:rPr>
              <w:t xml:space="preserve"> </w:t>
            </w:r>
            <w:proofErr w:type="spellStart"/>
            <w:r w:rsidRPr="00E12090">
              <w:rPr>
                <w:rFonts w:ascii="Calibri" w:hAnsi="Calibri"/>
                <w:b/>
                <w:color w:val="000000"/>
                <w:sz w:val="20"/>
                <w:szCs w:val="20"/>
              </w:rPr>
              <w:t>others</w:t>
            </w:r>
            <w:proofErr w:type="spellEnd"/>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Focus</w:t>
            </w:r>
            <w:proofErr w:type="spellEnd"/>
            <w:r w:rsidRPr="000001D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Tourism</w:t>
            </w:r>
            <w:proofErr w:type="spellEnd"/>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Circulation</w:t>
            </w:r>
            <w:proofErr w:type="spellEnd"/>
            <w:r>
              <w:rPr>
                <w:rFonts w:ascii="Calibri" w:hAnsi="Calibri"/>
                <w:color w:val="000000"/>
                <w:sz w:val="20"/>
                <w:szCs w:val="20"/>
              </w:rPr>
              <w:t>: 50 000/</w:t>
            </w:r>
            <w:proofErr w:type="spellStart"/>
            <w:r>
              <w:rPr>
                <w:rFonts w:ascii="Calibri" w:hAnsi="Calibri"/>
                <w:color w:val="000000"/>
                <w:sz w:val="20"/>
                <w:szCs w:val="20"/>
              </w:rPr>
              <w:t>weekly</w:t>
            </w:r>
            <w:proofErr w:type="spellEnd"/>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Reach</w:t>
            </w:r>
            <w:proofErr w:type="spellEnd"/>
            <w:r w:rsidRPr="000001D0">
              <w:rPr>
                <w:rFonts w:ascii="Calibri" w:hAnsi="Calibri"/>
                <w:b/>
                <w:color w:val="000000"/>
                <w:sz w:val="20"/>
                <w:szCs w:val="20"/>
              </w:rPr>
              <w:t>:</w:t>
            </w:r>
            <w:r>
              <w:rPr>
                <w:rFonts w:ascii="Calibri" w:hAnsi="Calibri"/>
                <w:color w:val="000000"/>
                <w:sz w:val="20"/>
                <w:szCs w:val="20"/>
              </w:rPr>
              <w:t xml:space="preserve"> Times 3</w:t>
            </w:r>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Distribution</w:t>
            </w:r>
            <w:proofErr w:type="spellEnd"/>
            <w:r w:rsidRPr="000001D0">
              <w:rPr>
                <w:rFonts w:ascii="Calibri" w:hAnsi="Calibri"/>
                <w:b/>
                <w:color w:val="000000"/>
                <w:sz w:val="20"/>
                <w:szCs w:val="20"/>
              </w:rPr>
              <w:t xml:space="preserve"> </w:t>
            </w:r>
            <w:proofErr w:type="spellStart"/>
            <w:r w:rsidRPr="000001D0">
              <w:rPr>
                <w:rFonts w:ascii="Calibri" w:hAnsi="Calibri"/>
                <w:b/>
                <w:color w:val="000000"/>
                <w:sz w:val="20"/>
                <w:szCs w:val="20"/>
              </w:rPr>
              <w:t>area</w:t>
            </w:r>
            <w:proofErr w:type="spellEnd"/>
            <w:r>
              <w:rPr>
                <w:rFonts w:ascii="Calibri" w:hAnsi="Calibri"/>
                <w:color w:val="000000"/>
                <w:sz w:val="20"/>
                <w:szCs w:val="20"/>
              </w:rPr>
              <w:t xml:space="preserve">: </w:t>
            </w:r>
            <w:proofErr w:type="spellStart"/>
            <w:r>
              <w:rPr>
                <w:rFonts w:ascii="Calibri" w:hAnsi="Calibri"/>
                <w:color w:val="000000"/>
                <w:sz w:val="20"/>
                <w:szCs w:val="20"/>
              </w:rPr>
              <w:t>all</w:t>
            </w:r>
            <w:proofErr w:type="spellEnd"/>
            <w:r>
              <w:rPr>
                <w:rFonts w:ascii="Calibri" w:hAnsi="Calibri"/>
                <w:color w:val="000000"/>
                <w:sz w:val="20"/>
                <w:szCs w:val="20"/>
              </w:rPr>
              <w:t xml:space="preserve"> </w:t>
            </w:r>
            <w:proofErr w:type="spellStart"/>
            <w:r>
              <w:rPr>
                <w:rFonts w:ascii="Calibri" w:hAnsi="Calibri"/>
                <w:color w:val="000000"/>
                <w:sz w:val="20"/>
                <w:szCs w:val="20"/>
              </w:rPr>
              <w:t>Sweden</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Swedish</w:t>
            </w:r>
            <w:proofErr w:type="spellEnd"/>
            <w:r>
              <w:rPr>
                <w:rFonts w:ascii="Calibri" w:hAnsi="Calibri"/>
                <w:color w:val="000000"/>
                <w:sz w:val="20"/>
                <w:szCs w:val="20"/>
              </w:rPr>
              <w:t xml:space="preserve"> US </w:t>
            </w:r>
            <w:proofErr w:type="spellStart"/>
            <w:r>
              <w:rPr>
                <w:rFonts w:ascii="Calibri" w:hAnsi="Calibri"/>
                <w:color w:val="000000"/>
                <w:sz w:val="20"/>
                <w:szCs w:val="20"/>
              </w:rPr>
              <w:t>emigrants</w:t>
            </w:r>
            <w:proofErr w:type="spellEnd"/>
          </w:p>
        </w:tc>
      </w:tr>
      <w:tr w:rsidR="005C3AD0" w:rsidRPr="00D732DD" w:rsidTr="008141F6">
        <w:trPr>
          <w:trHeight w:val="266"/>
        </w:trPr>
        <w:tc>
          <w:tcPr>
            <w:tcW w:w="651"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14</w:t>
            </w:r>
          </w:p>
        </w:tc>
        <w:tc>
          <w:tcPr>
            <w:tcW w:w="1381" w:type="dxa"/>
            <w:vMerge w:val="restart"/>
            <w:tcBorders>
              <w:top w:val="single" w:sz="4" w:space="0" w:color="auto"/>
              <w:left w:val="single" w:sz="4" w:space="0" w:color="auto"/>
              <w:right w:val="single" w:sz="4" w:space="0" w:color="auto"/>
            </w:tcBorders>
            <w:vAlign w:val="center"/>
          </w:tcPr>
          <w:p w:rsidR="005C3AD0" w:rsidRPr="00330756" w:rsidRDefault="005C3AD0" w:rsidP="005C3AD0">
            <w:pPr>
              <w:spacing w:line="256" w:lineRule="auto"/>
              <w:jc w:val="center"/>
              <w:rPr>
                <w:rFonts w:ascii="Calibri" w:hAnsi="Calibri"/>
                <w:b/>
                <w:color w:val="000000"/>
                <w:sz w:val="20"/>
                <w:szCs w:val="20"/>
              </w:rPr>
            </w:pPr>
            <w:r w:rsidRPr="00330756">
              <w:rPr>
                <w:rFonts w:ascii="Calibri" w:hAnsi="Calibri"/>
                <w:b/>
                <w:color w:val="000000"/>
                <w:sz w:val="20"/>
                <w:szCs w:val="20"/>
              </w:rPr>
              <w:t>Velika Britanija, Francuska, Norveška, Belgija, Nizozemska , Poljska i Češka</w:t>
            </w: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Ian </w:t>
            </w:r>
            <w:proofErr w:type="spellStart"/>
            <w:r>
              <w:rPr>
                <w:rFonts w:ascii="Calibri" w:hAnsi="Calibri"/>
                <w:color w:val="000000"/>
                <w:sz w:val="20"/>
                <w:szCs w:val="20"/>
              </w:rPr>
              <w:t>Harper</w:t>
            </w:r>
            <w:proofErr w:type="spellEnd"/>
          </w:p>
        </w:tc>
        <w:tc>
          <w:tcPr>
            <w:tcW w:w="1860"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blogeri</w:t>
            </w:r>
            <w:proofErr w:type="spellEnd"/>
          </w:p>
        </w:tc>
        <w:tc>
          <w:tcPr>
            <w:tcW w:w="1134"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12. – 13. listopad</w:t>
            </w:r>
          </w:p>
        </w:tc>
        <w:tc>
          <w:tcPr>
            <w:tcW w:w="1723"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Vukovar, Vinkovci, Nijemci, </w:t>
            </w:r>
            <w:proofErr w:type="spellStart"/>
            <w:r>
              <w:rPr>
                <w:rFonts w:ascii="Calibri" w:hAnsi="Calibri"/>
                <w:color w:val="000000"/>
                <w:sz w:val="20"/>
                <w:szCs w:val="20"/>
              </w:rPr>
              <w:t>Tordinci</w:t>
            </w:r>
            <w:proofErr w:type="spellEnd"/>
          </w:p>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priroda i jesen, projekt „Croatia </w:t>
            </w:r>
            <w:proofErr w:type="spellStart"/>
            <w:r>
              <w:rPr>
                <w:rFonts w:ascii="Calibri" w:hAnsi="Calibri"/>
                <w:color w:val="000000"/>
                <w:sz w:val="20"/>
                <w:szCs w:val="20"/>
              </w:rPr>
              <w:t>full</w:t>
            </w:r>
            <w:proofErr w:type="spellEnd"/>
            <w:r>
              <w:rPr>
                <w:rFonts w:ascii="Calibri" w:hAnsi="Calibri"/>
                <w:color w:val="000000"/>
                <w:sz w:val="20"/>
                <w:szCs w:val="20"/>
              </w:rPr>
              <w:t xml:space="preserve"> of nature“</w:t>
            </w:r>
          </w:p>
        </w:tc>
        <w:tc>
          <w:tcPr>
            <w:tcW w:w="2552" w:type="dxa"/>
            <w:vMerge w:val="restart"/>
            <w:tcBorders>
              <w:top w:val="single" w:sz="4" w:space="0" w:color="auto"/>
              <w:left w:val="single" w:sz="4" w:space="0" w:color="auto"/>
              <w:right w:val="single" w:sz="4" w:space="0" w:color="auto"/>
            </w:tcBorders>
          </w:tcPr>
          <w:p w:rsidR="005C3AD0" w:rsidRPr="003E3AD7" w:rsidRDefault="005C3AD0" w:rsidP="005C3AD0">
            <w:pPr>
              <w:rPr>
                <w:rFonts w:ascii="Calibri" w:hAnsi="Calibri" w:cs="Calibri"/>
                <w:b/>
                <w:color w:val="000000"/>
                <w:sz w:val="20"/>
                <w:szCs w:val="20"/>
              </w:rPr>
            </w:pPr>
            <w:r w:rsidRPr="003E3AD7">
              <w:rPr>
                <w:rFonts w:ascii="Calibri" w:hAnsi="Calibri" w:cs="Calibri"/>
                <w:b/>
                <w:color w:val="000000"/>
                <w:sz w:val="20"/>
                <w:szCs w:val="20"/>
              </w:rPr>
              <w:t>Svakako bi istaknuli visoko tiražne novine:</w:t>
            </w:r>
          </w:p>
          <w:p w:rsidR="005C3AD0" w:rsidRPr="003E3AD7" w:rsidRDefault="005C3AD0" w:rsidP="005C3AD0">
            <w:pPr>
              <w:rPr>
                <w:rFonts w:ascii="Calibri" w:hAnsi="Calibri" w:cs="Calibri"/>
                <w:color w:val="000000"/>
                <w:sz w:val="20"/>
                <w:szCs w:val="20"/>
              </w:rPr>
            </w:pPr>
            <w:r w:rsidRPr="003E3AD7">
              <w:rPr>
                <w:rFonts w:ascii="Calibri" w:hAnsi="Calibri" w:cs="Calibri"/>
                <w:color w:val="000000"/>
                <w:sz w:val="20"/>
                <w:szCs w:val="20"/>
              </w:rPr>
              <w:t xml:space="preserve">Peter Samson </w:t>
            </w:r>
            <w:r w:rsidRPr="003E3AD7">
              <w:rPr>
                <w:rFonts w:ascii="Calibri" w:hAnsi="Calibri" w:cs="Calibri"/>
                <w:color w:val="000000"/>
                <w:sz w:val="20"/>
                <w:szCs w:val="20"/>
                <w:highlight w:val="yellow"/>
              </w:rPr>
              <w:t>THE SUNDAY POST PS MAGAZINE</w:t>
            </w:r>
            <w:r w:rsidRPr="003E3AD7">
              <w:rPr>
                <w:rFonts w:ascii="Calibri" w:hAnsi="Calibri" w:cs="Calibri"/>
                <w:color w:val="000000"/>
                <w:sz w:val="20"/>
                <w:szCs w:val="20"/>
              </w:rPr>
              <w:t xml:space="preserve"> REACH 366,000</w:t>
            </w:r>
          </w:p>
          <w:p w:rsidR="005C3AD0" w:rsidRPr="003E3AD7" w:rsidRDefault="005C3AD0" w:rsidP="005C3AD0">
            <w:pPr>
              <w:rPr>
                <w:rFonts w:ascii="Calibri" w:hAnsi="Calibri" w:cs="Calibri"/>
                <w:color w:val="000000"/>
                <w:sz w:val="20"/>
                <w:szCs w:val="20"/>
              </w:rPr>
            </w:pPr>
            <w:proofErr w:type="spellStart"/>
            <w:r w:rsidRPr="003E3AD7">
              <w:rPr>
                <w:rFonts w:ascii="Calibri" w:hAnsi="Calibri" w:cs="Calibri"/>
                <w:color w:val="000000"/>
                <w:sz w:val="20"/>
                <w:szCs w:val="20"/>
              </w:rPr>
              <w:t>Anna</w:t>
            </w:r>
            <w:proofErr w:type="spellEnd"/>
            <w:r w:rsidRPr="003E3AD7">
              <w:rPr>
                <w:rFonts w:ascii="Calibri" w:hAnsi="Calibri" w:cs="Calibri"/>
                <w:color w:val="000000"/>
                <w:sz w:val="20"/>
                <w:szCs w:val="20"/>
              </w:rPr>
              <w:t xml:space="preserve"> KOZUBSKA – LEONARCIK Poljska – blog (pisani članak)</w:t>
            </w:r>
          </w:p>
          <w:p w:rsidR="005C3AD0" w:rsidRPr="003E3AD7" w:rsidRDefault="005C3AD0" w:rsidP="005C3AD0">
            <w:pPr>
              <w:rPr>
                <w:rFonts w:ascii="Calibri" w:hAnsi="Calibri" w:cs="Calibri"/>
                <w:color w:val="000000"/>
                <w:sz w:val="20"/>
                <w:szCs w:val="20"/>
              </w:rPr>
            </w:pPr>
            <w:proofErr w:type="spellStart"/>
            <w:r w:rsidRPr="003E3AD7">
              <w:rPr>
                <w:rFonts w:ascii="Calibri" w:hAnsi="Calibri" w:cs="Calibri"/>
                <w:color w:val="000000"/>
                <w:sz w:val="20"/>
                <w:szCs w:val="20"/>
                <w:highlight w:val="yellow"/>
              </w:rPr>
              <w:t>LAvenir</w:t>
            </w:r>
            <w:proofErr w:type="spellEnd"/>
            <w:r w:rsidRPr="003E3AD7">
              <w:rPr>
                <w:rFonts w:ascii="Calibri" w:hAnsi="Calibri" w:cs="Calibri"/>
                <w:color w:val="000000"/>
                <w:sz w:val="20"/>
                <w:szCs w:val="20"/>
              </w:rPr>
              <w:t xml:space="preserve"> - više od pola milijuna čitatelja </w:t>
            </w:r>
          </w:p>
          <w:p w:rsidR="005C3AD0" w:rsidRPr="003E3AD7" w:rsidRDefault="005C3AD0" w:rsidP="005C3AD0">
            <w:pPr>
              <w:rPr>
                <w:rFonts w:ascii="Calibri" w:hAnsi="Calibri" w:cs="Calibri"/>
                <w:color w:val="000000"/>
                <w:sz w:val="20"/>
                <w:szCs w:val="20"/>
              </w:rPr>
            </w:pPr>
            <w:proofErr w:type="spellStart"/>
            <w:r w:rsidRPr="003E3AD7">
              <w:rPr>
                <w:rFonts w:ascii="Calibri" w:hAnsi="Calibri" w:cs="Calibri"/>
                <w:color w:val="000000"/>
                <w:sz w:val="20"/>
                <w:szCs w:val="20"/>
              </w:rPr>
              <w:t>Lucie</w:t>
            </w:r>
            <w:proofErr w:type="spellEnd"/>
            <w:r w:rsidRPr="003E3AD7">
              <w:rPr>
                <w:rFonts w:ascii="Calibri" w:hAnsi="Calibri" w:cs="Calibri"/>
                <w:color w:val="000000"/>
                <w:sz w:val="20"/>
                <w:szCs w:val="20"/>
              </w:rPr>
              <w:t xml:space="preserve"> </w:t>
            </w:r>
            <w:proofErr w:type="spellStart"/>
            <w:r w:rsidRPr="003E3AD7">
              <w:rPr>
                <w:rFonts w:ascii="Calibri" w:hAnsi="Calibri" w:cs="Calibri"/>
                <w:color w:val="000000"/>
                <w:sz w:val="20"/>
                <w:szCs w:val="20"/>
              </w:rPr>
              <w:t>Šmoldasová</w:t>
            </w:r>
            <w:proofErr w:type="spellEnd"/>
          </w:p>
          <w:p w:rsidR="005C3AD0" w:rsidRDefault="005C3AD0" w:rsidP="005C3AD0">
            <w:pPr>
              <w:spacing w:line="256" w:lineRule="auto"/>
              <w:rPr>
                <w:rFonts w:ascii="Calibri" w:hAnsi="Calibri"/>
                <w:color w:val="000000"/>
                <w:sz w:val="20"/>
                <w:szCs w:val="20"/>
              </w:rPr>
            </w:pPr>
            <w:r w:rsidRPr="003E3AD7">
              <w:rPr>
                <w:rFonts w:ascii="Calibri" w:hAnsi="Calibri" w:cs="Calibri"/>
                <w:color w:val="000000"/>
                <w:sz w:val="20"/>
                <w:szCs w:val="20"/>
              </w:rPr>
              <w:t xml:space="preserve">Te </w:t>
            </w:r>
            <w:proofErr w:type="spellStart"/>
            <w:r w:rsidRPr="003E3AD7">
              <w:rPr>
                <w:rFonts w:ascii="Calibri" w:hAnsi="Calibri" w:cs="Calibri"/>
                <w:color w:val="000000"/>
                <w:sz w:val="20"/>
                <w:szCs w:val="20"/>
              </w:rPr>
              <w:t>Instagram</w:t>
            </w:r>
            <w:proofErr w:type="spellEnd"/>
            <w:r w:rsidRPr="003E3AD7">
              <w:rPr>
                <w:rFonts w:ascii="Calibri" w:hAnsi="Calibri" w:cs="Calibri"/>
                <w:color w:val="000000"/>
                <w:sz w:val="20"/>
                <w:szCs w:val="20"/>
              </w:rPr>
              <w:t>:</w:t>
            </w:r>
            <w:r>
              <w:rPr>
                <w:rFonts w:ascii="Calibri" w:hAnsi="Calibri" w:cs="Calibri"/>
                <w:color w:val="003764"/>
                <w:sz w:val="22"/>
              </w:rPr>
              <w:t xml:space="preserve"> </w:t>
            </w:r>
            <w:hyperlink r:id="rId14" w:history="1">
              <w:proofErr w:type="spellStart"/>
              <w:r>
                <w:rPr>
                  <w:rStyle w:val="Hiperveza"/>
                  <w:rFonts w:ascii="Calibri" w:hAnsi="Calibri" w:cs="Calibri"/>
                  <w:sz w:val="22"/>
                </w:rPr>
                <w:t>lightroom_ig</w:t>
              </w:r>
              <w:proofErr w:type="spellEnd"/>
              <w:r>
                <w:rPr>
                  <w:rStyle w:val="Hiperveza"/>
                  <w:rFonts w:ascii="Calibri" w:hAnsi="Calibri" w:cs="Calibri"/>
                  <w:sz w:val="22"/>
                </w:rPr>
                <w:t>/</w:t>
              </w:r>
            </w:hyperlink>
            <w:r>
              <w:rPr>
                <w:rFonts w:ascii="Calibri" w:hAnsi="Calibri" w:cs="Calibri"/>
                <w:color w:val="003764"/>
                <w:sz w:val="22"/>
              </w:rPr>
              <w:t xml:space="preserve"> i </w:t>
            </w:r>
            <w:hyperlink r:id="rId15" w:history="1">
              <w:proofErr w:type="spellStart"/>
              <w:r>
                <w:rPr>
                  <w:rStyle w:val="Hiperveza"/>
                  <w:rFonts w:ascii="Calibri" w:hAnsi="Calibri" w:cs="Calibri"/>
                  <w:sz w:val="22"/>
                </w:rPr>
                <w:t>dpc_photography</w:t>
              </w:r>
              <w:proofErr w:type="spellEnd"/>
              <w:r>
                <w:rPr>
                  <w:rStyle w:val="Hiperveza"/>
                  <w:rFonts w:ascii="Calibri" w:hAnsi="Calibri" w:cs="Calibri"/>
                  <w:sz w:val="22"/>
                </w:rPr>
                <w:t>_/</w:t>
              </w:r>
            </w:hyperlink>
          </w:p>
        </w:tc>
      </w:tr>
      <w:tr w:rsidR="005C3AD0" w:rsidRPr="00D732DD" w:rsidTr="008141F6">
        <w:trPr>
          <w:trHeight w:val="276"/>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Daniel </w:t>
            </w:r>
            <w:proofErr w:type="spellStart"/>
            <w:r>
              <w:rPr>
                <w:rFonts w:ascii="Calibri" w:hAnsi="Calibri"/>
                <w:color w:val="000000"/>
                <w:sz w:val="20"/>
                <w:szCs w:val="20"/>
              </w:rPr>
              <w:t>Casson</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468"/>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Chloe</w:t>
            </w:r>
            <w:proofErr w:type="spellEnd"/>
            <w:r>
              <w:rPr>
                <w:rFonts w:ascii="Calibri" w:hAnsi="Calibri"/>
                <w:color w:val="000000"/>
                <w:sz w:val="20"/>
                <w:szCs w:val="20"/>
              </w:rPr>
              <w:t xml:space="preserve"> </w:t>
            </w:r>
            <w:proofErr w:type="spellStart"/>
            <w:r>
              <w:rPr>
                <w:rFonts w:ascii="Calibri" w:hAnsi="Calibri"/>
                <w:color w:val="000000"/>
                <w:sz w:val="20"/>
                <w:szCs w:val="20"/>
              </w:rPr>
              <w:t>Sterk</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492"/>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Janicke</w:t>
            </w:r>
            <w:proofErr w:type="spellEnd"/>
            <w:r>
              <w:rPr>
                <w:rFonts w:ascii="Calibri" w:hAnsi="Calibri"/>
                <w:color w:val="000000"/>
                <w:sz w:val="20"/>
                <w:szCs w:val="20"/>
              </w:rPr>
              <w:t xml:space="preserve"> </w:t>
            </w:r>
            <w:proofErr w:type="spellStart"/>
            <w:r>
              <w:rPr>
                <w:rFonts w:ascii="Calibri" w:hAnsi="Calibri"/>
                <w:color w:val="000000"/>
                <w:sz w:val="20"/>
                <w:szCs w:val="20"/>
              </w:rPr>
              <w:t>Borgen</w:t>
            </w:r>
            <w:proofErr w:type="spellEnd"/>
            <w:r>
              <w:rPr>
                <w:rFonts w:ascii="Calibri" w:hAnsi="Calibri"/>
                <w:color w:val="000000"/>
                <w:sz w:val="20"/>
                <w:szCs w:val="20"/>
              </w:rPr>
              <w:t xml:space="preserve"> </w:t>
            </w:r>
            <w:proofErr w:type="spellStart"/>
            <w:r>
              <w:rPr>
                <w:rFonts w:ascii="Calibri" w:hAnsi="Calibri"/>
                <w:color w:val="000000"/>
                <w:sz w:val="20"/>
                <w:szCs w:val="20"/>
              </w:rPr>
              <w:t>Hansen</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504"/>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Anna</w:t>
            </w:r>
            <w:proofErr w:type="spellEnd"/>
            <w:r>
              <w:rPr>
                <w:rFonts w:ascii="Calibri" w:hAnsi="Calibri"/>
                <w:color w:val="000000"/>
                <w:sz w:val="20"/>
                <w:szCs w:val="20"/>
              </w:rPr>
              <w:t xml:space="preserve"> </w:t>
            </w:r>
            <w:proofErr w:type="spellStart"/>
            <w:r>
              <w:rPr>
                <w:rFonts w:ascii="Calibri" w:hAnsi="Calibri"/>
                <w:color w:val="000000"/>
                <w:sz w:val="20"/>
                <w:szCs w:val="20"/>
              </w:rPr>
              <w:t>Kozubska</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432"/>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Jules</w:t>
            </w:r>
            <w:proofErr w:type="spellEnd"/>
            <w:r>
              <w:rPr>
                <w:rFonts w:ascii="Calibri" w:hAnsi="Calibri"/>
                <w:color w:val="000000"/>
                <w:sz w:val="20"/>
                <w:szCs w:val="20"/>
              </w:rPr>
              <w:t xml:space="preserve"> </w:t>
            </w:r>
            <w:proofErr w:type="spellStart"/>
            <w:r>
              <w:rPr>
                <w:rFonts w:ascii="Calibri" w:hAnsi="Calibri"/>
                <w:color w:val="000000"/>
                <w:sz w:val="20"/>
                <w:szCs w:val="20"/>
              </w:rPr>
              <w:t>Bloseur</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396"/>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Maryne</w:t>
            </w:r>
            <w:proofErr w:type="spellEnd"/>
            <w:r>
              <w:rPr>
                <w:rFonts w:ascii="Calibri" w:hAnsi="Calibri"/>
                <w:color w:val="000000"/>
                <w:sz w:val="20"/>
                <w:szCs w:val="20"/>
              </w:rPr>
              <w:t xml:space="preserve"> </w:t>
            </w:r>
            <w:proofErr w:type="spellStart"/>
            <w:r>
              <w:rPr>
                <w:rFonts w:ascii="Calibri" w:hAnsi="Calibri"/>
                <w:color w:val="000000"/>
                <w:sz w:val="20"/>
                <w:szCs w:val="20"/>
              </w:rPr>
              <w:t>Arbouys</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264"/>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Tom – </w:t>
            </w:r>
            <w:proofErr w:type="spellStart"/>
            <w:r>
              <w:rPr>
                <w:rFonts w:ascii="Calibri" w:hAnsi="Calibri"/>
                <w:color w:val="000000"/>
                <w:sz w:val="20"/>
                <w:szCs w:val="20"/>
              </w:rPr>
              <w:t>Christoph</w:t>
            </w:r>
            <w:proofErr w:type="spellEnd"/>
            <w:r>
              <w:rPr>
                <w:rFonts w:ascii="Calibri" w:hAnsi="Calibri"/>
                <w:color w:val="000000"/>
                <w:sz w:val="20"/>
                <w:szCs w:val="20"/>
              </w:rPr>
              <w:t xml:space="preserve"> </w:t>
            </w:r>
            <w:proofErr w:type="spellStart"/>
            <w:r>
              <w:rPr>
                <w:rFonts w:ascii="Calibri" w:hAnsi="Calibri"/>
                <w:color w:val="000000"/>
                <w:sz w:val="20"/>
                <w:szCs w:val="20"/>
              </w:rPr>
              <w:t>Junemann</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216"/>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Ardijan</w:t>
            </w:r>
            <w:proofErr w:type="spellEnd"/>
            <w:r>
              <w:rPr>
                <w:rFonts w:ascii="Calibri" w:hAnsi="Calibri"/>
                <w:color w:val="000000"/>
                <w:sz w:val="20"/>
                <w:szCs w:val="20"/>
              </w:rPr>
              <w:t xml:space="preserve"> </w:t>
            </w:r>
            <w:proofErr w:type="spellStart"/>
            <w:r>
              <w:rPr>
                <w:rFonts w:ascii="Calibri" w:hAnsi="Calibri"/>
                <w:color w:val="000000"/>
                <w:sz w:val="20"/>
                <w:szCs w:val="20"/>
              </w:rPr>
              <w:t>Latifi</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492"/>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Kate </w:t>
            </w:r>
            <w:proofErr w:type="spellStart"/>
            <w:r>
              <w:rPr>
                <w:rFonts w:ascii="Calibri" w:hAnsi="Calibri"/>
                <w:color w:val="000000"/>
                <w:sz w:val="20"/>
                <w:szCs w:val="20"/>
              </w:rPr>
              <w:t>Pernfuss</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372"/>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Peter Samson</w:t>
            </w:r>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264"/>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Jeroen</w:t>
            </w:r>
            <w:proofErr w:type="spellEnd"/>
            <w:r>
              <w:rPr>
                <w:rFonts w:ascii="Calibri" w:hAnsi="Calibri"/>
                <w:color w:val="000000"/>
                <w:sz w:val="20"/>
                <w:szCs w:val="20"/>
              </w:rPr>
              <w:t xml:space="preserve"> </w:t>
            </w:r>
            <w:proofErr w:type="spellStart"/>
            <w:r>
              <w:rPr>
                <w:rFonts w:ascii="Calibri" w:hAnsi="Calibri"/>
                <w:color w:val="000000"/>
                <w:sz w:val="20"/>
                <w:szCs w:val="20"/>
              </w:rPr>
              <w:t>Kreule</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264"/>
        </w:trPr>
        <w:tc>
          <w:tcPr>
            <w:tcW w:w="65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Frederic</w:t>
            </w:r>
            <w:proofErr w:type="spellEnd"/>
            <w:r>
              <w:rPr>
                <w:rFonts w:ascii="Calibri" w:hAnsi="Calibri"/>
                <w:color w:val="000000"/>
                <w:sz w:val="20"/>
                <w:szCs w:val="20"/>
              </w:rPr>
              <w:t xml:space="preserve"> </w:t>
            </w:r>
            <w:proofErr w:type="spellStart"/>
            <w:r>
              <w:rPr>
                <w:rFonts w:ascii="Calibri" w:hAnsi="Calibri"/>
                <w:color w:val="000000"/>
                <w:sz w:val="20"/>
                <w:szCs w:val="20"/>
              </w:rPr>
              <w:t>Renson</w:t>
            </w:r>
            <w:proofErr w:type="spellEnd"/>
          </w:p>
        </w:tc>
        <w:tc>
          <w:tcPr>
            <w:tcW w:w="1860"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144"/>
        </w:trPr>
        <w:tc>
          <w:tcPr>
            <w:tcW w:w="65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Lucie</w:t>
            </w:r>
            <w:proofErr w:type="spellEnd"/>
            <w:r>
              <w:rPr>
                <w:rFonts w:ascii="Calibri" w:hAnsi="Calibri"/>
                <w:color w:val="000000"/>
                <w:sz w:val="20"/>
                <w:szCs w:val="20"/>
              </w:rPr>
              <w:t xml:space="preserve"> </w:t>
            </w:r>
            <w:proofErr w:type="spellStart"/>
            <w:r>
              <w:rPr>
                <w:rFonts w:ascii="Calibri" w:hAnsi="Calibri"/>
                <w:color w:val="000000"/>
                <w:sz w:val="20"/>
                <w:szCs w:val="20"/>
              </w:rPr>
              <w:t>Šmoldasova</w:t>
            </w:r>
            <w:proofErr w:type="spellEnd"/>
          </w:p>
        </w:tc>
        <w:tc>
          <w:tcPr>
            <w:tcW w:w="1860"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134"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bottom w:val="single" w:sz="4" w:space="0" w:color="auto"/>
              <w:right w:val="single" w:sz="4" w:space="0" w:color="auto"/>
            </w:tcBorders>
          </w:tcPr>
          <w:p w:rsidR="005C3AD0" w:rsidRPr="00C54B11" w:rsidRDefault="005C3AD0" w:rsidP="005C3AD0">
            <w:pPr>
              <w:rPr>
                <w:rFonts w:ascii="Calibri" w:hAnsi="Calibri" w:cs="Calibri"/>
                <w:color w:val="003764"/>
                <w:sz w:val="20"/>
                <w:szCs w:val="20"/>
              </w:rPr>
            </w:pPr>
          </w:p>
        </w:tc>
      </w:tr>
      <w:tr w:rsidR="005C3AD0" w:rsidRPr="00D732DD" w:rsidTr="008141F6">
        <w:trPr>
          <w:trHeight w:val="744"/>
        </w:trPr>
        <w:tc>
          <w:tcPr>
            <w:tcW w:w="651" w:type="dxa"/>
            <w:vMerge w:val="restart"/>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2</w:t>
            </w:r>
          </w:p>
        </w:tc>
        <w:tc>
          <w:tcPr>
            <w:tcW w:w="1381" w:type="dxa"/>
            <w:vMerge w:val="restart"/>
            <w:tcBorders>
              <w:left w:val="single" w:sz="4" w:space="0" w:color="auto"/>
              <w:right w:val="single" w:sz="4" w:space="0" w:color="auto"/>
            </w:tcBorders>
            <w:vAlign w:val="center"/>
          </w:tcPr>
          <w:p w:rsidR="005C3AD0" w:rsidRPr="00330756" w:rsidRDefault="005C3AD0" w:rsidP="005C3AD0">
            <w:pPr>
              <w:spacing w:line="256" w:lineRule="auto"/>
              <w:jc w:val="center"/>
              <w:rPr>
                <w:rFonts w:ascii="Calibri" w:hAnsi="Calibri"/>
                <w:b/>
                <w:color w:val="000000"/>
                <w:sz w:val="20"/>
                <w:szCs w:val="20"/>
              </w:rPr>
            </w:pPr>
            <w:r w:rsidRPr="00330756">
              <w:rPr>
                <w:rFonts w:ascii="Calibri" w:hAnsi="Calibri"/>
                <w:b/>
                <w:color w:val="000000"/>
                <w:sz w:val="20"/>
                <w:szCs w:val="20"/>
              </w:rPr>
              <w:t>Danska</w:t>
            </w: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Hanne</w:t>
            </w:r>
            <w:proofErr w:type="spellEnd"/>
            <w:r>
              <w:rPr>
                <w:rFonts w:ascii="Calibri" w:hAnsi="Calibri"/>
                <w:color w:val="000000"/>
                <w:sz w:val="20"/>
                <w:szCs w:val="20"/>
              </w:rPr>
              <w:t xml:space="preserve"> </w:t>
            </w:r>
            <w:proofErr w:type="spellStart"/>
            <w:r>
              <w:rPr>
                <w:rFonts w:ascii="Calibri" w:hAnsi="Calibri"/>
                <w:color w:val="000000"/>
                <w:sz w:val="20"/>
                <w:szCs w:val="20"/>
              </w:rPr>
              <w:t>Hoiberg</w:t>
            </w:r>
            <w:proofErr w:type="spellEnd"/>
            <w:r>
              <w:rPr>
                <w:rFonts w:ascii="Calibri" w:hAnsi="Calibri"/>
                <w:color w:val="000000"/>
                <w:sz w:val="20"/>
                <w:szCs w:val="20"/>
              </w:rPr>
              <w:t xml:space="preserve"> - </w:t>
            </w:r>
            <w:proofErr w:type="spellStart"/>
            <w:r>
              <w:rPr>
                <w:rFonts w:ascii="Calibri" w:hAnsi="Calibri"/>
                <w:color w:val="000000"/>
                <w:sz w:val="20"/>
                <w:szCs w:val="20"/>
              </w:rPr>
              <w:t>Nielsen</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novinar za putovanja</w:t>
            </w:r>
          </w:p>
        </w:tc>
        <w:tc>
          <w:tcPr>
            <w:tcW w:w="1134"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17.-19. listopad 2019.</w:t>
            </w:r>
          </w:p>
        </w:tc>
        <w:tc>
          <w:tcPr>
            <w:tcW w:w="1723"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Ilok, Nijemci, Vukovar</w:t>
            </w:r>
          </w:p>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vina</w:t>
            </w:r>
          </w:p>
        </w:tc>
        <w:tc>
          <w:tcPr>
            <w:tcW w:w="2552" w:type="dxa"/>
            <w:vMerge w:val="restart"/>
            <w:tcBorders>
              <w:left w:val="single" w:sz="4" w:space="0" w:color="auto"/>
              <w:right w:val="single" w:sz="4" w:space="0" w:color="auto"/>
            </w:tcBorders>
          </w:tcPr>
          <w:p w:rsidR="005C3AD0" w:rsidRPr="000001D0" w:rsidRDefault="005C3AD0" w:rsidP="005C3AD0">
            <w:pPr>
              <w:spacing w:line="256" w:lineRule="auto"/>
              <w:rPr>
                <w:rFonts w:ascii="Calibri" w:hAnsi="Calibri"/>
                <w:b/>
                <w:color w:val="000000"/>
                <w:sz w:val="20"/>
                <w:szCs w:val="20"/>
              </w:rPr>
            </w:pPr>
            <w:r w:rsidRPr="000001D0">
              <w:rPr>
                <w:rFonts w:ascii="Calibri" w:hAnsi="Calibri"/>
                <w:b/>
                <w:color w:val="000000"/>
                <w:sz w:val="20"/>
                <w:szCs w:val="20"/>
              </w:rPr>
              <w:t>SONDAG</w:t>
            </w:r>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Focus</w:t>
            </w:r>
            <w:proofErr w:type="spellEnd"/>
            <w:r w:rsidRPr="000001D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wonderful</w:t>
            </w:r>
            <w:proofErr w:type="spellEnd"/>
            <w:r>
              <w:rPr>
                <w:rFonts w:ascii="Calibri" w:hAnsi="Calibri"/>
                <w:color w:val="000000"/>
                <w:sz w:val="20"/>
                <w:szCs w:val="20"/>
              </w:rPr>
              <w:t xml:space="preserve"> </w:t>
            </w:r>
            <w:proofErr w:type="spellStart"/>
            <w:r>
              <w:rPr>
                <w:rFonts w:ascii="Calibri" w:hAnsi="Calibri"/>
                <w:color w:val="000000"/>
                <w:sz w:val="20"/>
                <w:szCs w:val="20"/>
              </w:rPr>
              <w:t>wines</w:t>
            </w:r>
            <w:proofErr w:type="spellEnd"/>
            <w:r>
              <w:rPr>
                <w:rFonts w:ascii="Calibri" w:hAnsi="Calibri"/>
                <w:color w:val="000000"/>
                <w:sz w:val="20"/>
                <w:szCs w:val="20"/>
              </w:rPr>
              <w:t xml:space="preserve"> of Ilok/</w:t>
            </w:r>
            <w:proofErr w:type="spellStart"/>
            <w:r>
              <w:rPr>
                <w:rFonts w:ascii="Calibri" w:hAnsi="Calibri"/>
                <w:color w:val="000000"/>
                <w:sz w:val="20"/>
                <w:szCs w:val="20"/>
              </w:rPr>
              <w:t>including</w:t>
            </w:r>
            <w:proofErr w:type="spellEnd"/>
            <w:r>
              <w:rPr>
                <w:rFonts w:ascii="Calibri" w:hAnsi="Calibri"/>
                <w:color w:val="000000"/>
                <w:sz w:val="20"/>
                <w:szCs w:val="20"/>
              </w:rPr>
              <w:t xml:space="preserve"> </w:t>
            </w:r>
            <w:proofErr w:type="spellStart"/>
            <w:r>
              <w:rPr>
                <w:rFonts w:ascii="Calibri" w:hAnsi="Calibri"/>
                <w:color w:val="000000"/>
                <w:sz w:val="20"/>
                <w:szCs w:val="20"/>
              </w:rPr>
              <w:t>boattrip</w:t>
            </w:r>
            <w:proofErr w:type="spellEnd"/>
            <w:r>
              <w:rPr>
                <w:rFonts w:ascii="Calibri" w:hAnsi="Calibri"/>
                <w:color w:val="000000"/>
                <w:sz w:val="20"/>
                <w:szCs w:val="20"/>
              </w:rPr>
              <w:t xml:space="preserve"> on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rivers</w:t>
            </w:r>
            <w:proofErr w:type="spellEnd"/>
            <w:r>
              <w:rPr>
                <w:rFonts w:ascii="Calibri" w:hAnsi="Calibri"/>
                <w:color w:val="000000"/>
                <w:sz w:val="20"/>
                <w:szCs w:val="20"/>
              </w:rPr>
              <w:t xml:space="preserve"> </w:t>
            </w:r>
          </w:p>
        </w:tc>
      </w:tr>
      <w:tr w:rsidR="005C3AD0" w:rsidRPr="00D732DD" w:rsidTr="008141F6">
        <w:trPr>
          <w:trHeight w:val="624"/>
        </w:trPr>
        <w:tc>
          <w:tcPr>
            <w:tcW w:w="65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Michael </w:t>
            </w:r>
            <w:proofErr w:type="spellStart"/>
            <w:r>
              <w:rPr>
                <w:rFonts w:ascii="Calibri" w:hAnsi="Calibri"/>
                <w:color w:val="000000"/>
                <w:sz w:val="20"/>
                <w:szCs w:val="20"/>
              </w:rPr>
              <w:t>Nordlien</w:t>
            </w:r>
            <w:proofErr w:type="spellEnd"/>
            <w:r>
              <w:rPr>
                <w:rFonts w:ascii="Calibri" w:hAnsi="Calibri"/>
                <w:color w:val="000000"/>
                <w:sz w:val="20"/>
                <w:szCs w:val="20"/>
              </w:rPr>
              <w:t xml:space="preserve"> </w:t>
            </w:r>
            <w:proofErr w:type="spellStart"/>
            <w:r>
              <w:rPr>
                <w:rFonts w:ascii="Calibri" w:hAnsi="Calibri"/>
                <w:color w:val="000000"/>
                <w:sz w:val="20"/>
                <w:szCs w:val="20"/>
              </w:rPr>
              <w:t>Bruel</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fotograf</w:t>
            </w:r>
          </w:p>
        </w:tc>
        <w:tc>
          <w:tcPr>
            <w:tcW w:w="1134"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bottom w:val="single" w:sz="4" w:space="0" w:color="auto"/>
              <w:right w:val="single" w:sz="4" w:space="0" w:color="auto"/>
            </w:tcBorders>
          </w:tcPr>
          <w:p w:rsidR="005C3AD0" w:rsidRDefault="005C3AD0" w:rsidP="005C3AD0">
            <w:pPr>
              <w:spacing w:line="256" w:lineRule="auto"/>
              <w:rPr>
                <w:rFonts w:ascii="Calibri" w:hAnsi="Calibri"/>
                <w:color w:val="000000"/>
                <w:sz w:val="20"/>
                <w:szCs w:val="20"/>
              </w:rPr>
            </w:pPr>
          </w:p>
        </w:tc>
      </w:tr>
      <w:tr w:rsidR="005C3AD0" w:rsidRPr="00D732DD" w:rsidTr="008141F6">
        <w:trPr>
          <w:trHeight w:val="312"/>
        </w:trPr>
        <w:tc>
          <w:tcPr>
            <w:tcW w:w="651"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2</w:t>
            </w:r>
          </w:p>
        </w:tc>
        <w:tc>
          <w:tcPr>
            <w:tcW w:w="1381" w:type="dxa"/>
            <w:vMerge w:val="restart"/>
            <w:tcBorders>
              <w:top w:val="single" w:sz="4" w:space="0" w:color="auto"/>
              <w:left w:val="single" w:sz="4" w:space="0" w:color="auto"/>
              <w:right w:val="single" w:sz="4" w:space="0" w:color="auto"/>
            </w:tcBorders>
            <w:vAlign w:val="center"/>
          </w:tcPr>
          <w:p w:rsidR="005C3AD0" w:rsidRPr="00330756" w:rsidRDefault="005C3AD0" w:rsidP="005C3AD0">
            <w:pPr>
              <w:spacing w:line="256" w:lineRule="auto"/>
              <w:jc w:val="center"/>
              <w:rPr>
                <w:rFonts w:ascii="Calibri" w:hAnsi="Calibri"/>
                <w:b/>
                <w:color w:val="000000"/>
                <w:sz w:val="20"/>
                <w:szCs w:val="20"/>
              </w:rPr>
            </w:pPr>
            <w:r w:rsidRPr="00330756">
              <w:rPr>
                <w:rFonts w:ascii="Calibri" w:hAnsi="Calibri"/>
                <w:b/>
                <w:color w:val="000000"/>
                <w:sz w:val="20"/>
                <w:szCs w:val="20"/>
              </w:rPr>
              <w:t>Poljska</w:t>
            </w: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Przemyslaw</w:t>
            </w:r>
            <w:proofErr w:type="spellEnd"/>
            <w:r>
              <w:rPr>
                <w:rFonts w:ascii="Calibri" w:hAnsi="Calibri"/>
                <w:color w:val="000000"/>
                <w:sz w:val="20"/>
                <w:szCs w:val="20"/>
              </w:rPr>
              <w:t xml:space="preserve"> </w:t>
            </w:r>
            <w:proofErr w:type="spellStart"/>
            <w:r>
              <w:rPr>
                <w:rFonts w:ascii="Calibri" w:hAnsi="Calibri"/>
                <w:color w:val="000000"/>
                <w:sz w:val="20"/>
                <w:szCs w:val="20"/>
              </w:rPr>
              <w:t>Adamski</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novinar</w:t>
            </w:r>
          </w:p>
        </w:tc>
        <w:tc>
          <w:tcPr>
            <w:tcW w:w="1134"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16.-19. studenog</w:t>
            </w:r>
          </w:p>
        </w:tc>
        <w:tc>
          <w:tcPr>
            <w:tcW w:w="1723" w:type="dxa"/>
            <w:vMerge w:val="restart"/>
            <w:tcBorders>
              <w:top w:val="single" w:sz="4" w:space="0" w:color="auto"/>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Bošnjaci, Vukovar, Ilok, Vinkovci</w:t>
            </w:r>
          </w:p>
        </w:tc>
        <w:tc>
          <w:tcPr>
            <w:tcW w:w="2552" w:type="dxa"/>
            <w:vMerge w:val="restart"/>
            <w:tcBorders>
              <w:top w:val="single" w:sz="4" w:space="0" w:color="auto"/>
              <w:left w:val="single" w:sz="4" w:space="0" w:color="auto"/>
              <w:right w:val="single" w:sz="4" w:space="0" w:color="auto"/>
            </w:tcBorders>
          </w:tcPr>
          <w:p w:rsidR="005C3AD0" w:rsidRPr="000001D0" w:rsidRDefault="005C3AD0" w:rsidP="005C3AD0">
            <w:pPr>
              <w:spacing w:line="256" w:lineRule="auto"/>
              <w:rPr>
                <w:rFonts w:ascii="Calibri" w:hAnsi="Calibri"/>
                <w:b/>
                <w:color w:val="000000"/>
                <w:sz w:val="20"/>
                <w:szCs w:val="20"/>
              </w:rPr>
            </w:pPr>
            <w:proofErr w:type="spellStart"/>
            <w:r w:rsidRPr="000001D0">
              <w:rPr>
                <w:rFonts w:ascii="Calibri" w:hAnsi="Calibri"/>
                <w:b/>
                <w:color w:val="000000"/>
                <w:sz w:val="20"/>
                <w:szCs w:val="20"/>
              </w:rPr>
              <w:t>Telewizja</w:t>
            </w:r>
            <w:proofErr w:type="spellEnd"/>
            <w:r w:rsidRPr="000001D0">
              <w:rPr>
                <w:rFonts w:ascii="Calibri" w:hAnsi="Calibri"/>
                <w:b/>
                <w:color w:val="000000"/>
                <w:sz w:val="20"/>
                <w:szCs w:val="20"/>
              </w:rPr>
              <w:t xml:space="preserve"> </w:t>
            </w:r>
            <w:proofErr w:type="spellStart"/>
            <w:r w:rsidRPr="000001D0">
              <w:rPr>
                <w:rFonts w:ascii="Calibri" w:hAnsi="Calibri"/>
                <w:b/>
                <w:color w:val="000000"/>
                <w:sz w:val="20"/>
                <w:szCs w:val="20"/>
              </w:rPr>
              <w:t>Polska</w:t>
            </w:r>
            <w:proofErr w:type="spellEnd"/>
            <w:r w:rsidRPr="000001D0">
              <w:rPr>
                <w:rFonts w:ascii="Calibri" w:hAnsi="Calibri"/>
                <w:b/>
                <w:color w:val="000000"/>
                <w:sz w:val="20"/>
                <w:szCs w:val="20"/>
              </w:rPr>
              <w:t xml:space="preserve"> SA</w:t>
            </w:r>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Focus</w:t>
            </w:r>
            <w:proofErr w:type="spellEnd"/>
            <w:r w:rsidRPr="000001D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information</w:t>
            </w:r>
            <w:proofErr w:type="spellEnd"/>
            <w:r>
              <w:rPr>
                <w:rFonts w:ascii="Calibri" w:hAnsi="Calibri"/>
                <w:color w:val="000000"/>
                <w:sz w:val="20"/>
                <w:szCs w:val="20"/>
              </w:rPr>
              <w:t xml:space="preserve"> </w:t>
            </w:r>
            <w:proofErr w:type="spellStart"/>
            <w:r>
              <w:rPr>
                <w:rFonts w:ascii="Calibri" w:hAnsi="Calibri"/>
                <w:color w:val="000000"/>
                <w:sz w:val="20"/>
                <w:szCs w:val="20"/>
              </w:rPr>
              <w:t>channel,channels</w:t>
            </w:r>
            <w:proofErr w:type="spellEnd"/>
            <w:r>
              <w:rPr>
                <w:rFonts w:ascii="Calibri" w:hAnsi="Calibri"/>
                <w:color w:val="000000"/>
                <w:sz w:val="20"/>
                <w:szCs w:val="20"/>
              </w:rPr>
              <w:t xml:space="preserve"> of general </w:t>
            </w:r>
            <w:proofErr w:type="spellStart"/>
            <w:r>
              <w:rPr>
                <w:rFonts w:ascii="Calibri" w:hAnsi="Calibri"/>
                <w:color w:val="000000"/>
                <w:sz w:val="20"/>
                <w:szCs w:val="20"/>
              </w:rPr>
              <w:t>interest</w:t>
            </w:r>
            <w:proofErr w:type="spellEnd"/>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Circulation</w:t>
            </w:r>
            <w:proofErr w:type="spellEnd"/>
            <w:r>
              <w:rPr>
                <w:rFonts w:ascii="Calibri" w:hAnsi="Calibri"/>
                <w:color w:val="000000"/>
                <w:sz w:val="20"/>
                <w:szCs w:val="20"/>
              </w:rPr>
              <w:t xml:space="preserve">: 24/7, </w:t>
            </w:r>
            <w:proofErr w:type="spellStart"/>
            <w:r>
              <w:rPr>
                <w:rFonts w:ascii="Calibri" w:hAnsi="Calibri"/>
                <w:color w:val="000000"/>
                <w:sz w:val="20"/>
                <w:szCs w:val="20"/>
              </w:rPr>
              <w:t>terrestrial</w:t>
            </w:r>
            <w:proofErr w:type="spellEnd"/>
            <w:r>
              <w:rPr>
                <w:rFonts w:ascii="Calibri" w:hAnsi="Calibri"/>
                <w:color w:val="000000"/>
                <w:sz w:val="20"/>
                <w:szCs w:val="20"/>
              </w:rPr>
              <w:t xml:space="preserve"> </w:t>
            </w:r>
            <w:proofErr w:type="spellStart"/>
            <w:r>
              <w:rPr>
                <w:rFonts w:ascii="Calibri" w:hAnsi="Calibri"/>
                <w:color w:val="000000"/>
                <w:sz w:val="20"/>
                <w:szCs w:val="20"/>
              </w:rPr>
              <w:t>transmitters</w:t>
            </w:r>
            <w:proofErr w:type="spellEnd"/>
            <w:r>
              <w:rPr>
                <w:rFonts w:ascii="Calibri" w:hAnsi="Calibri"/>
                <w:color w:val="000000"/>
                <w:sz w:val="20"/>
                <w:szCs w:val="20"/>
              </w:rPr>
              <w:t xml:space="preserve">, </w:t>
            </w:r>
            <w:proofErr w:type="spellStart"/>
            <w:r>
              <w:rPr>
                <w:rFonts w:ascii="Calibri" w:hAnsi="Calibri"/>
                <w:color w:val="000000"/>
                <w:sz w:val="20"/>
                <w:szCs w:val="20"/>
              </w:rPr>
              <w:t>satellite</w:t>
            </w:r>
            <w:proofErr w:type="spellEnd"/>
            <w:r>
              <w:rPr>
                <w:rFonts w:ascii="Calibri" w:hAnsi="Calibri"/>
                <w:color w:val="000000"/>
                <w:sz w:val="20"/>
                <w:szCs w:val="20"/>
              </w:rPr>
              <w:t xml:space="preserve"> </w:t>
            </w:r>
            <w:proofErr w:type="spellStart"/>
            <w:r>
              <w:rPr>
                <w:rFonts w:ascii="Calibri" w:hAnsi="Calibri"/>
                <w:color w:val="000000"/>
                <w:sz w:val="20"/>
                <w:szCs w:val="20"/>
              </w:rPr>
              <w:t>transmission</w:t>
            </w:r>
            <w:proofErr w:type="spellEnd"/>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Reach</w:t>
            </w:r>
            <w:proofErr w:type="spellEnd"/>
            <w:r w:rsidRPr="000001D0">
              <w:rPr>
                <w:rFonts w:ascii="Calibri" w:hAnsi="Calibri"/>
                <w:b/>
                <w:color w:val="000000"/>
                <w:sz w:val="20"/>
                <w:szCs w:val="20"/>
              </w:rPr>
              <w:t>:</w:t>
            </w:r>
            <w:r>
              <w:rPr>
                <w:rFonts w:ascii="Calibri" w:hAnsi="Calibri"/>
                <w:color w:val="000000"/>
                <w:sz w:val="20"/>
                <w:szCs w:val="20"/>
              </w:rPr>
              <w:t xml:space="preserve"> 98%</w:t>
            </w:r>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Distribution</w:t>
            </w:r>
            <w:proofErr w:type="spellEnd"/>
            <w:r w:rsidRPr="000001D0">
              <w:rPr>
                <w:rFonts w:ascii="Calibri" w:hAnsi="Calibri"/>
                <w:b/>
                <w:color w:val="000000"/>
                <w:sz w:val="20"/>
                <w:szCs w:val="20"/>
              </w:rPr>
              <w:t xml:space="preserve"> </w:t>
            </w:r>
            <w:proofErr w:type="spellStart"/>
            <w:r w:rsidRPr="000001D0">
              <w:rPr>
                <w:rFonts w:ascii="Calibri" w:hAnsi="Calibri"/>
                <w:b/>
                <w:color w:val="000000"/>
                <w:sz w:val="20"/>
                <w:szCs w:val="20"/>
              </w:rPr>
              <w:t>area</w:t>
            </w:r>
            <w:proofErr w:type="spellEnd"/>
            <w:r w:rsidRPr="000001D0">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countrywide</w:t>
            </w:r>
            <w:proofErr w:type="spellEnd"/>
          </w:p>
        </w:tc>
      </w:tr>
      <w:tr w:rsidR="005C3AD0" w:rsidRPr="00D732DD" w:rsidTr="008141F6">
        <w:trPr>
          <w:trHeight w:val="312"/>
        </w:trPr>
        <w:tc>
          <w:tcPr>
            <w:tcW w:w="65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Justyna</w:t>
            </w:r>
            <w:proofErr w:type="spellEnd"/>
            <w:r>
              <w:rPr>
                <w:rFonts w:ascii="Calibri" w:hAnsi="Calibri"/>
                <w:color w:val="000000"/>
                <w:sz w:val="20"/>
                <w:szCs w:val="20"/>
              </w:rPr>
              <w:t xml:space="preserve"> </w:t>
            </w:r>
            <w:proofErr w:type="spellStart"/>
            <w:r>
              <w:rPr>
                <w:rFonts w:ascii="Calibri" w:hAnsi="Calibri"/>
                <w:color w:val="000000"/>
                <w:sz w:val="20"/>
                <w:szCs w:val="20"/>
              </w:rPr>
              <w:t>Adamska</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novinar</w:t>
            </w:r>
          </w:p>
        </w:tc>
        <w:tc>
          <w:tcPr>
            <w:tcW w:w="1134"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bottom w:val="single" w:sz="4" w:space="0" w:color="auto"/>
              <w:right w:val="single" w:sz="4" w:space="0" w:color="auto"/>
            </w:tcBorders>
          </w:tcPr>
          <w:p w:rsidR="005C3AD0" w:rsidRDefault="005C3AD0" w:rsidP="005C3AD0">
            <w:pPr>
              <w:spacing w:line="256" w:lineRule="auto"/>
              <w:rPr>
                <w:rFonts w:ascii="Calibri" w:hAnsi="Calibri"/>
                <w:color w:val="000000"/>
                <w:sz w:val="20"/>
                <w:szCs w:val="20"/>
              </w:rPr>
            </w:pPr>
          </w:p>
        </w:tc>
      </w:tr>
      <w:tr w:rsidR="005C3AD0" w:rsidTr="008141F6">
        <w:trPr>
          <w:trHeight w:val="1425"/>
        </w:trPr>
        <w:tc>
          <w:tcPr>
            <w:tcW w:w="11150" w:type="dxa"/>
            <w:gridSpan w:val="7"/>
            <w:tcBorders>
              <w:top w:val="single" w:sz="4" w:space="0" w:color="auto"/>
              <w:left w:val="single" w:sz="4" w:space="0" w:color="auto"/>
              <w:bottom w:val="single" w:sz="4" w:space="0" w:color="auto"/>
              <w:right w:val="single" w:sz="4" w:space="0" w:color="auto"/>
            </w:tcBorders>
            <w:shd w:val="clear" w:color="auto" w:fill="BDD6EE"/>
            <w:vAlign w:val="center"/>
            <w:hideMark/>
          </w:tcPr>
          <w:p w:rsidR="005C3AD0" w:rsidRDefault="005C3AD0" w:rsidP="005C3AD0">
            <w:pPr>
              <w:spacing w:line="256" w:lineRule="auto"/>
              <w:jc w:val="center"/>
              <w:rPr>
                <w:rFonts w:ascii="Garamond" w:hAnsi="Garamond"/>
                <w:b/>
                <w:color w:val="1F4E79"/>
              </w:rPr>
            </w:pPr>
            <w:r>
              <w:rPr>
                <w:rFonts w:ascii="Garamond" w:hAnsi="Garamond"/>
                <w:b/>
                <w:color w:val="1F4E79"/>
              </w:rPr>
              <w:lastRenderedPageBreak/>
              <w:t>PREGLED AGENATA U 2019.</w:t>
            </w:r>
          </w:p>
        </w:tc>
      </w:tr>
      <w:tr w:rsidR="005C3AD0" w:rsidTr="008141F6">
        <w:trPr>
          <w:trHeight w:val="1425"/>
        </w:trPr>
        <w:tc>
          <w:tcPr>
            <w:tcW w:w="6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 xml:space="preserve">broj </w:t>
            </w:r>
            <w:r>
              <w:rPr>
                <w:rFonts w:ascii="Calibri" w:hAnsi="Calibri"/>
                <w:color w:val="3F3F76"/>
                <w:sz w:val="20"/>
                <w:szCs w:val="20"/>
              </w:rPr>
              <w:br/>
              <w:t>/ agenata</w:t>
            </w:r>
          </w:p>
        </w:tc>
        <w:tc>
          <w:tcPr>
            <w:tcW w:w="1381"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država</w:t>
            </w:r>
          </w:p>
        </w:tc>
        <w:tc>
          <w:tcPr>
            <w:tcW w:w="1849"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ime i prezime</w:t>
            </w:r>
          </w:p>
        </w:tc>
        <w:tc>
          <w:tcPr>
            <w:tcW w:w="1860"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medij</w:t>
            </w:r>
          </w:p>
        </w:tc>
        <w:tc>
          <w:tcPr>
            <w:tcW w:w="1134"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 xml:space="preserve">datumi </w:t>
            </w:r>
          </w:p>
        </w:tc>
        <w:tc>
          <w:tcPr>
            <w:tcW w:w="1723"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lokacije</w:t>
            </w:r>
          </w:p>
        </w:tc>
        <w:tc>
          <w:tcPr>
            <w:tcW w:w="2552" w:type="dxa"/>
            <w:tcBorders>
              <w:top w:val="single" w:sz="4" w:space="0" w:color="auto"/>
              <w:left w:val="nil"/>
              <w:bottom w:val="single" w:sz="4" w:space="0" w:color="auto"/>
              <w:right w:val="single" w:sz="4" w:space="0" w:color="auto"/>
            </w:tcBorders>
            <w:shd w:val="clear" w:color="auto" w:fill="BDD6EE"/>
            <w:vAlign w:val="center"/>
            <w:hideMark/>
          </w:tcPr>
          <w:p w:rsidR="005C3AD0" w:rsidRDefault="005C3AD0" w:rsidP="005C3AD0">
            <w:pPr>
              <w:spacing w:line="256" w:lineRule="auto"/>
              <w:jc w:val="center"/>
              <w:rPr>
                <w:rFonts w:ascii="Calibri" w:hAnsi="Calibri"/>
                <w:color w:val="1F4E79"/>
                <w:sz w:val="20"/>
                <w:szCs w:val="20"/>
              </w:rPr>
            </w:pPr>
            <w:r>
              <w:rPr>
                <w:rFonts w:ascii="Calibri" w:hAnsi="Calibri"/>
                <w:color w:val="1F4E79"/>
                <w:sz w:val="20"/>
                <w:szCs w:val="20"/>
              </w:rPr>
              <w:t>Naklada/doseg</w:t>
            </w:r>
          </w:p>
        </w:tc>
      </w:tr>
      <w:tr w:rsidR="005C3AD0" w:rsidTr="008141F6">
        <w:trPr>
          <w:trHeight w:val="4056"/>
        </w:trPr>
        <w:tc>
          <w:tcPr>
            <w:tcW w:w="651" w:type="dxa"/>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r>
              <w:rPr>
                <w:rFonts w:ascii="Calibri" w:hAnsi="Calibri"/>
                <w:color w:val="000000"/>
                <w:sz w:val="20"/>
                <w:szCs w:val="20"/>
              </w:rPr>
              <w:t xml:space="preserve">      1</w:t>
            </w:r>
          </w:p>
        </w:tc>
        <w:tc>
          <w:tcPr>
            <w:tcW w:w="1381" w:type="dxa"/>
            <w:tcBorders>
              <w:top w:val="nil"/>
              <w:left w:val="single" w:sz="4" w:space="0" w:color="auto"/>
              <w:bottom w:val="single" w:sz="4" w:space="0" w:color="auto"/>
              <w:right w:val="single" w:sz="4" w:space="0" w:color="auto"/>
            </w:tcBorders>
            <w:vAlign w:val="center"/>
            <w:hideMark/>
          </w:tcPr>
          <w:p w:rsidR="005C3AD0" w:rsidRPr="00174F2A" w:rsidRDefault="005C3AD0" w:rsidP="005C3AD0">
            <w:pPr>
              <w:spacing w:line="256" w:lineRule="auto"/>
              <w:jc w:val="center"/>
              <w:rPr>
                <w:rFonts w:ascii="Calibri" w:hAnsi="Calibri"/>
                <w:b/>
                <w:color w:val="000000"/>
                <w:sz w:val="20"/>
                <w:szCs w:val="20"/>
              </w:rPr>
            </w:pPr>
            <w:r>
              <w:rPr>
                <w:rFonts w:ascii="Calibri" w:hAnsi="Calibri"/>
                <w:b/>
                <w:color w:val="000000"/>
                <w:sz w:val="20"/>
                <w:szCs w:val="20"/>
              </w:rPr>
              <w:t>Finska</w:t>
            </w:r>
          </w:p>
        </w:tc>
        <w:tc>
          <w:tcPr>
            <w:tcW w:w="1849"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Kristina </w:t>
            </w:r>
            <w:proofErr w:type="spellStart"/>
            <w:r>
              <w:rPr>
                <w:rFonts w:ascii="Calibri" w:hAnsi="Calibri"/>
                <w:color w:val="000000"/>
                <w:sz w:val="20"/>
                <w:szCs w:val="20"/>
              </w:rPr>
              <w:t>Cruises</w:t>
            </w:r>
            <w:proofErr w:type="spellEnd"/>
            <w:r>
              <w:rPr>
                <w:rFonts w:ascii="Calibri" w:hAnsi="Calibri"/>
                <w:color w:val="000000"/>
                <w:sz w:val="20"/>
                <w:szCs w:val="20"/>
              </w:rPr>
              <w:t xml:space="preserve"> </w:t>
            </w:r>
            <w:proofErr w:type="spellStart"/>
            <w:r>
              <w:rPr>
                <w:rFonts w:ascii="Calibri" w:hAnsi="Calibri"/>
                <w:color w:val="000000"/>
                <w:sz w:val="20"/>
                <w:szCs w:val="20"/>
              </w:rPr>
              <w:t>Ltd</w:t>
            </w:r>
            <w:proofErr w:type="spellEnd"/>
          </w:p>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Birthe</w:t>
            </w:r>
            <w:proofErr w:type="spellEnd"/>
            <w:r>
              <w:rPr>
                <w:rFonts w:ascii="Calibri" w:hAnsi="Calibri"/>
                <w:color w:val="000000"/>
                <w:sz w:val="20"/>
                <w:szCs w:val="20"/>
              </w:rPr>
              <w:t xml:space="preserve"> Suni</w:t>
            </w:r>
          </w:p>
        </w:tc>
        <w:tc>
          <w:tcPr>
            <w:tcW w:w="1860"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šef proizvodnje</w:t>
            </w:r>
          </w:p>
        </w:tc>
        <w:tc>
          <w:tcPr>
            <w:tcW w:w="1134" w:type="dxa"/>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14. – 16. listopad</w:t>
            </w:r>
          </w:p>
        </w:tc>
        <w:tc>
          <w:tcPr>
            <w:tcW w:w="1723" w:type="dxa"/>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r>
              <w:rPr>
                <w:rFonts w:ascii="Calibri" w:hAnsi="Calibri"/>
                <w:color w:val="000000"/>
                <w:sz w:val="20"/>
                <w:szCs w:val="20"/>
              </w:rPr>
              <w:t>Gradište, Vinkovci, Vukovar, Ilok</w:t>
            </w:r>
          </w:p>
        </w:tc>
        <w:tc>
          <w:tcPr>
            <w:tcW w:w="2552" w:type="dxa"/>
            <w:tcBorders>
              <w:top w:val="nil"/>
              <w:left w:val="single" w:sz="4" w:space="0" w:color="auto"/>
              <w:bottom w:val="single" w:sz="4" w:space="0" w:color="000000"/>
              <w:right w:val="single" w:sz="4" w:space="0" w:color="auto"/>
            </w:tcBorders>
            <w:hideMark/>
          </w:tcPr>
          <w:p w:rsidR="005C3AD0" w:rsidRPr="000001D0" w:rsidRDefault="005C3AD0" w:rsidP="005C3AD0">
            <w:pPr>
              <w:spacing w:line="256" w:lineRule="auto"/>
              <w:rPr>
                <w:rFonts w:ascii="Calibri" w:hAnsi="Calibri"/>
                <w:b/>
                <w:color w:val="000000"/>
                <w:sz w:val="20"/>
                <w:szCs w:val="20"/>
              </w:rPr>
            </w:pPr>
            <w:r w:rsidRPr="000001D0">
              <w:rPr>
                <w:rFonts w:ascii="Calibri" w:hAnsi="Calibri"/>
                <w:b/>
                <w:color w:val="000000"/>
                <w:sz w:val="20"/>
                <w:szCs w:val="20"/>
              </w:rPr>
              <w:t xml:space="preserve">Kristina </w:t>
            </w:r>
            <w:proofErr w:type="spellStart"/>
            <w:r w:rsidRPr="000001D0">
              <w:rPr>
                <w:rFonts w:ascii="Calibri" w:hAnsi="Calibri"/>
                <w:b/>
                <w:color w:val="000000"/>
                <w:sz w:val="20"/>
                <w:szCs w:val="20"/>
              </w:rPr>
              <w:t>Cruises</w:t>
            </w:r>
            <w:proofErr w:type="spellEnd"/>
            <w:r w:rsidRPr="000001D0">
              <w:rPr>
                <w:rFonts w:ascii="Calibri" w:hAnsi="Calibri"/>
                <w:b/>
                <w:color w:val="000000"/>
                <w:sz w:val="20"/>
                <w:szCs w:val="20"/>
              </w:rPr>
              <w:t xml:space="preserve"> </w:t>
            </w:r>
            <w:proofErr w:type="spellStart"/>
            <w:r w:rsidRPr="000001D0">
              <w:rPr>
                <w:rFonts w:ascii="Calibri" w:hAnsi="Calibri"/>
                <w:b/>
                <w:color w:val="000000"/>
                <w:sz w:val="20"/>
                <w:szCs w:val="20"/>
              </w:rPr>
              <w:t>Ltd</w:t>
            </w:r>
            <w:proofErr w:type="spellEnd"/>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r w:rsidRPr="000001D0">
              <w:rPr>
                <w:rFonts w:ascii="Calibri" w:hAnsi="Calibri"/>
                <w:b/>
                <w:color w:val="000000"/>
                <w:sz w:val="20"/>
                <w:szCs w:val="20"/>
              </w:rPr>
              <w:t>Profile of ta, to:</w:t>
            </w:r>
            <w:r>
              <w:rPr>
                <w:rFonts w:ascii="Calibri" w:hAnsi="Calibri"/>
                <w:color w:val="000000"/>
                <w:sz w:val="20"/>
                <w:szCs w:val="20"/>
              </w:rPr>
              <w:t xml:space="preserve"> </w:t>
            </w:r>
            <w:proofErr w:type="spellStart"/>
            <w:r>
              <w:rPr>
                <w:rFonts w:ascii="Calibri" w:hAnsi="Calibri"/>
                <w:color w:val="000000"/>
                <w:sz w:val="20"/>
                <w:szCs w:val="20"/>
              </w:rPr>
              <w:t>cruises</w:t>
            </w:r>
            <w:proofErr w:type="spellEnd"/>
          </w:p>
          <w:p w:rsidR="005C3AD0" w:rsidRDefault="005C3AD0" w:rsidP="005C3AD0">
            <w:pPr>
              <w:spacing w:line="256" w:lineRule="auto"/>
              <w:rPr>
                <w:rFonts w:ascii="Calibri" w:hAnsi="Calibri"/>
                <w:color w:val="000000"/>
                <w:sz w:val="20"/>
                <w:szCs w:val="20"/>
              </w:rPr>
            </w:pPr>
            <w:proofErr w:type="spellStart"/>
            <w:r>
              <w:rPr>
                <w:rFonts w:ascii="Calibri" w:hAnsi="Calibri"/>
                <w:color w:val="000000"/>
                <w:sz w:val="20"/>
                <w:szCs w:val="20"/>
              </w:rPr>
              <w:t>Plans</w:t>
            </w:r>
            <w:proofErr w:type="spellEnd"/>
            <w:r>
              <w:rPr>
                <w:rFonts w:ascii="Calibri" w:hAnsi="Calibri"/>
                <w:color w:val="000000"/>
                <w:sz w:val="20"/>
                <w:szCs w:val="20"/>
              </w:rPr>
              <w:t xml:space="preserve"> for2019/2020: </w:t>
            </w:r>
            <w:proofErr w:type="spellStart"/>
            <w:r>
              <w:rPr>
                <w:rFonts w:ascii="Calibri" w:hAnsi="Calibri"/>
                <w:color w:val="000000"/>
                <w:sz w:val="20"/>
                <w:szCs w:val="20"/>
              </w:rPr>
              <w:t>approx</w:t>
            </w:r>
            <w:proofErr w:type="spellEnd"/>
            <w:r>
              <w:rPr>
                <w:rFonts w:ascii="Calibri" w:hAnsi="Calibri"/>
                <w:color w:val="000000"/>
                <w:sz w:val="20"/>
                <w:szCs w:val="20"/>
              </w:rPr>
              <w:t xml:space="preserve">. 15 </w:t>
            </w:r>
            <w:proofErr w:type="spellStart"/>
            <w:r>
              <w:rPr>
                <w:rFonts w:ascii="Calibri" w:hAnsi="Calibri"/>
                <w:color w:val="000000"/>
                <w:sz w:val="20"/>
                <w:szCs w:val="20"/>
              </w:rPr>
              <w:t>groups</w:t>
            </w:r>
            <w:proofErr w:type="spellEnd"/>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r w:rsidRPr="000001D0">
              <w:rPr>
                <w:rFonts w:ascii="Calibri" w:hAnsi="Calibri"/>
                <w:b/>
                <w:color w:val="000000"/>
                <w:sz w:val="20"/>
                <w:szCs w:val="20"/>
              </w:rPr>
              <w:t>Partner in  Croatia</w:t>
            </w:r>
            <w:r>
              <w:rPr>
                <w:rFonts w:ascii="Calibri" w:hAnsi="Calibri"/>
                <w:color w:val="000000"/>
                <w:sz w:val="20"/>
                <w:szCs w:val="20"/>
              </w:rPr>
              <w:t xml:space="preserve">: </w:t>
            </w:r>
            <w:proofErr w:type="spellStart"/>
            <w:r>
              <w:rPr>
                <w:rFonts w:ascii="Calibri" w:hAnsi="Calibri"/>
                <w:color w:val="000000"/>
                <w:sz w:val="20"/>
                <w:szCs w:val="20"/>
              </w:rPr>
              <w:t>mainly</w:t>
            </w:r>
            <w:proofErr w:type="spellEnd"/>
            <w:r>
              <w:rPr>
                <w:rFonts w:ascii="Calibri" w:hAnsi="Calibri"/>
                <w:color w:val="000000"/>
                <w:sz w:val="20"/>
                <w:szCs w:val="20"/>
              </w:rPr>
              <w:t xml:space="preserve"> Adriatic DMC</w:t>
            </w:r>
          </w:p>
        </w:tc>
      </w:tr>
      <w:tr w:rsidR="005C3AD0" w:rsidTr="008141F6">
        <w:trPr>
          <w:trHeight w:val="2400"/>
        </w:trPr>
        <w:tc>
          <w:tcPr>
            <w:tcW w:w="651" w:type="dxa"/>
            <w:tcBorders>
              <w:top w:val="nil"/>
              <w:left w:val="single" w:sz="4" w:space="0" w:color="auto"/>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w:t>
            </w:r>
          </w:p>
        </w:tc>
        <w:tc>
          <w:tcPr>
            <w:tcW w:w="1381" w:type="dxa"/>
            <w:tcBorders>
              <w:top w:val="single" w:sz="4" w:space="0" w:color="auto"/>
              <w:left w:val="single" w:sz="4" w:space="0" w:color="auto"/>
              <w:bottom w:val="single" w:sz="4" w:space="0" w:color="auto"/>
              <w:right w:val="single" w:sz="4" w:space="0" w:color="auto"/>
            </w:tcBorders>
            <w:noWrap/>
            <w:vAlign w:val="center"/>
            <w:hideMark/>
          </w:tcPr>
          <w:p w:rsidR="005C3AD0" w:rsidRPr="005D49C0" w:rsidRDefault="005C3AD0" w:rsidP="005C3AD0">
            <w:pPr>
              <w:spacing w:line="256" w:lineRule="auto"/>
              <w:jc w:val="center"/>
              <w:rPr>
                <w:rFonts w:ascii="Calibri" w:hAnsi="Calibri"/>
                <w:b/>
                <w:color w:val="000000"/>
                <w:sz w:val="20"/>
                <w:szCs w:val="20"/>
              </w:rPr>
            </w:pPr>
            <w:r>
              <w:rPr>
                <w:rFonts w:ascii="Calibri" w:hAnsi="Calibri"/>
                <w:b/>
                <w:color w:val="000000"/>
                <w:sz w:val="20"/>
                <w:szCs w:val="20"/>
              </w:rPr>
              <w:t xml:space="preserve">Ujedinjeno </w:t>
            </w:r>
            <w:proofErr w:type="spellStart"/>
            <w:r>
              <w:rPr>
                <w:rFonts w:ascii="Calibri" w:hAnsi="Calibri"/>
                <w:b/>
                <w:color w:val="000000"/>
                <w:sz w:val="20"/>
                <w:szCs w:val="20"/>
              </w:rPr>
              <w:t>Kraljestvo</w:t>
            </w:r>
            <w:proofErr w:type="spellEnd"/>
          </w:p>
        </w:tc>
        <w:tc>
          <w:tcPr>
            <w:tcW w:w="1849"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TUI </w:t>
            </w:r>
            <w:proofErr w:type="spellStart"/>
            <w:r>
              <w:rPr>
                <w:rFonts w:ascii="Calibri" w:hAnsi="Calibri"/>
                <w:color w:val="000000"/>
                <w:sz w:val="20"/>
                <w:szCs w:val="20"/>
              </w:rPr>
              <w:t>Cruises</w:t>
            </w:r>
            <w:proofErr w:type="spellEnd"/>
          </w:p>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Mark</w:t>
            </w:r>
            <w:proofErr w:type="spellEnd"/>
            <w:r>
              <w:rPr>
                <w:rFonts w:ascii="Calibri" w:hAnsi="Calibri"/>
                <w:color w:val="000000"/>
                <w:sz w:val="20"/>
                <w:szCs w:val="20"/>
              </w:rPr>
              <w:t xml:space="preserve"> Sage</w:t>
            </w:r>
          </w:p>
        </w:tc>
        <w:tc>
          <w:tcPr>
            <w:tcW w:w="1860" w:type="dxa"/>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viši komercijalni menadžer</w:t>
            </w:r>
          </w:p>
        </w:tc>
        <w:tc>
          <w:tcPr>
            <w:tcW w:w="1134" w:type="dxa"/>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14. – 16. listopad</w:t>
            </w:r>
          </w:p>
        </w:tc>
        <w:tc>
          <w:tcPr>
            <w:tcW w:w="1723" w:type="dxa"/>
            <w:tcBorders>
              <w:top w:val="nil"/>
              <w:left w:val="single" w:sz="4" w:space="0" w:color="auto"/>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Gradište, Vinkovci, Vukovar, Ilok</w:t>
            </w:r>
          </w:p>
        </w:tc>
        <w:tc>
          <w:tcPr>
            <w:tcW w:w="2552" w:type="dxa"/>
            <w:tcBorders>
              <w:top w:val="nil"/>
              <w:left w:val="single" w:sz="4" w:space="0" w:color="auto"/>
              <w:bottom w:val="single" w:sz="4" w:space="0" w:color="auto"/>
              <w:right w:val="single" w:sz="4" w:space="0" w:color="auto"/>
            </w:tcBorders>
            <w:noWrap/>
            <w:hideMark/>
          </w:tcPr>
          <w:p w:rsidR="005C3AD0" w:rsidRPr="000001D0" w:rsidRDefault="005C3AD0" w:rsidP="005C3AD0">
            <w:pPr>
              <w:spacing w:line="256" w:lineRule="auto"/>
              <w:rPr>
                <w:rFonts w:ascii="Calibri" w:hAnsi="Calibri"/>
                <w:b/>
                <w:color w:val="000000"/>
                <w:sz w:val="20"/>
                <w:szCs w:val="20"/>
              </w:rPr>
            </w:pPr>
            <w:r w:rsidRPr="000001D0">
              <w:rPr>
                <w:rFonts w:ascii="Calibri" w:hAnsi="Calibri"/>
                <w:b/>
                <w:color w:val="000000"/>
                <w:sz w:val="20"/>
                <w:szCs w:val="20"/>
              </w:rPr>
              <w:t xml:space="preserve">TUI </w:t>
            </w:r>
            <w:proofErr w:type="spellStart"/>
            <w:r w:rsidRPr="000001D0">
              <w:rPr>
                <w:rFonts w:ascii="Calibri" w:hAnsi="Calibri"/>
                <w:b/>
                <w:color w:val="000000"/>
                <w:sz w:val="20"/>
                <w:szCs w:val="20"/>
              </w:rPr>
              <w:t>Cruises</w:t>
            </w:r>
            <w:proofErr w:type="spellEnd"/>
          </w:p>
          <w:p w:rsidR="005C3AD0" w:rsidRDefault="005C3AD0" w:rsidP="005C3AD0">
            <w:pPr>
              <w:spacing w:line="256" w:lineRule="auto"/>
              <w:rPr>
                <w:rFonts w:ascii="Calibri" w:hAnsi="Calibri"/>
                <w:color w:val="000000"/>
                <w:sz w:val="20"/>
                <w:szCs w:val="20"/>
              </w:rPr>
            </w:pPr>
            <w:r w:rsidRPr="000001D0">
              <w:rPr>
                <w:rFonts w:ascii="Calibri" w:hAnsi="Calibri"/>
                <w:b/>
                <w:color w:val="000000"/>
                <w:sz w:val="20"/>
                <w:szCs w:val="20"/>
              </w:rPr>
              <w:t xml:space="preserve">Profile of </w:t>
            </w:r>
            <w:proofErr w:type="spellStart"/>
            <w:r w:rsidRPr="000001D0">
              <w:rPr>
                <w:rFonts w:ascii="Calibri" w:hAnsi="Calibri"/>
                <w:b/>
                <w:color w:val="000000"/>
                <w:sz w:val="20"/>
                <w:szCs w:val="20"/>
              </w:rPr>
              <w:t>ta,to</w:t>
            </w:r>
            <w:proofErr w:type="spellEnd"/>
            <w:r w:rsidRPr="000001D0">
              <w:rPr>
                <w:rFonts w:ascii="Calibri" w:hAnsi="Calibri"/>
                <w:b/>
                <w:color w:val="000000"/>
                <w:sz w:val="20"/>
                <w:szCs w:val="20"/>
              </w:rPr>
              <w:t>:</w:t>
            </w:r>
            <w:r>
              <w:rPr>
                <w:rFonts w:ascii="Calibri" w:hAnsi="Calibri"/>
                <w:color w:val="000000"/>
                <w:sz w:val="20"/>
                <w:szCs w:val="20"/>
              </w:rPr>
              <w:t xml:space="preserve"> Tour operator </w:t>
            </w:r>
            <w:proofErr w:type="spellStart"/>
            <w:r>
              <w:rPr>
                <w:rFonts w:ascii="Calibri" w:hAnsi="Calibri"/>
                <w:color w:val="000000"/>
                <w:sz w:val="20"/>
                <w:szCs w:val="20"/>
              </w:rPr>
              <w:t>with</w:t>
            </w:r>
            <w:proofErr w:type="spellEnd"/>
            <w:r>
              <w:rPr>
                <w:rFonts w:ascii="Calibri" w:hAnsi="Calibri"/>
                <w:color w:val="000000"/>
                <w:sz w:val="20"/>
                <w:szCs w:val="20"/>
              </w:rPr>
              <w:t xml:space="preserve"> </w:t>
            </w:r>
            <w:proofErr w:type="spellStart"/>
            <w:r>
              <w:rPr>
                <w:rFonts w:ascii="Calibri" w:hAnsi="Calibri"/>
                <w:color w:val="000000"/>
                <w:sz w:val="20"/>
                <w:szCs w:val="20"/>
              </w:rPr>
              <w:t>cruise</w:t>
            </w:r>
            <w:proofErr w:type="spellEnd"/>
            <w:r>
              <w:rPr>
                <w:rFonts w:ascii="Calibri" w:hAnsi="Calibri"/>
                <w:color w:val="000000"/>
                <w:sz w:val="20"/>
                <w:szCs w:val="20"/>
              </w:rPr>
              <w:t xml:space="preserve"> </w:t>
            </w:r>
            <w:proofErr w:type="spellStart"/>
            <w:r>
              <w:rPr>
                <w:rFonts w:ascii="Calibri" w:hAnsi="Calibri"/>
                <w:color w:val="000000"/>
                <w:sz w:val="20"/>
                <w:szCs w:val="20"/>
              </w:rPr>
              <w:t>division</w:t>
            </w:r>
            <w:proofErr w:type="spellEnd"/>
          </w:p>
          <w:p w:rsidR="005C3AD0" w:rsidRDefault="005C3AD0" w:rsidP="005C3AD0">
            <w:pPr>
              <w:spacing w:line="256" w:lineRule="auto"/>
              <w:rPr>
                <w:rFonts w:ascii="Calibri" w:hAnsi="Calibri"/>
                <w:color w:val="000000"/>
                <w:sz w:val="20"/>
                <w:szCs w:val="20"/>
              </w:rPr>
            </w:pPr>
            <w:proofErr w:type="spellStart"/>
            <w:r w:rsidRPr="000001D0">
              <w:rPr>
                <w:rFonts w:ascii="Calibri" w:hAnsi="Calibri"/>
                <w:b/>
                <w:color w:val="000000"/>
                <w:sz w:val="20"/>
                <w:szCs w:val="20"/>
              </w:rPr>
              <w:t>Plans</w:t>
            </w:r>
            <w:proofErr w:type="spellEnd"/>
            <w:r w:rsidRPr="000001D0">
              <w:rPr>
                <w:rFonts w:ascii="Calibri" w:hAnsi="Calibri"/>
                <w:b/>
                <w:color w:val="000000"/>
                <w:sz w:val="20"/>
                <w:szCs w:val="20"/>
              </w:rPr>
              <w:t xml:space="preserve"> for 2019/2020</w:t>
            </w:r>
            <w:r>
              <w:rPr>
                <w:rFonts w:ascii="Calibri" w:hAnsi="Calibri"/>
                <w:color w:val="000000"/>
                <w:sz w:val="20"/>
                <w:szCs w:val="20"/>
              </w:rPr>
              <w:t xml:space="preserve">: </w:t>
            </w:r>
            <w:proofErr w:type="spellStart"/>
            <w:r>
              <w:rPr>
                <w:rFonts w:ascii="Calibri" w:hAnsi="Calibri"/>
                <w:color w:val="000000"/>
                <w:sz w:val="20"/>
                <w:szCs w:val="20"/>
              </w:rPr>
              <w:t>Growth</w:t>
            </w:r>
            <w:proofErr w:type="spellEnd"/>
            <w:r>
              <w:rPr>
                <w:rFonts w:ascii="Calibri" w:hAnsi="Calibri"/>
                <w:color w:val="000000"/>
                <w:sz w:val="20"/>
                <w:szCs w:val="20"/>
              </w:rPr>
              <w:t xml:space="preserve"> of </w:t>
            </w:r>
            <w:proofErr w:type="spellStart"/>
            <w:r>
              <w:rPr>
                <w:rFonts w:ascii="Calibri" w:hAnsi="Calibri"/>
                <w:color w:val="000000"/>
                <w:sz w:val="20"/>
                <w:szCs w:val="20"/>
              </w:rPr>
              <w:t>river</w:t>
            </w:r>
            <w:proofErr w:type="spellEnd"/>
            <w:r>
              <w:rPr>
                <w:rFonts w:ascii="Calibri" w:hAnsi="Calibri"/>
                <w:color w:val="000000"/>
                <w:sz w:val="20"/>
                <w:szCs w:val="20"/>
              </w:rPr>
              <w:t xml:space="preserve"> </w:t>
            </w:r>
            <w:proofErr w:type="spellStart"/>
            <w:r>
              <w:rPr>
                <w:rFonts w:ascii="Calibri" w:hAnsi="Calibri"/>
                <w:color w:val="000000"/>
                <w:sz w:val="20"/>
                <w:szCs w:val="20"/>
              </w:rPr>
              <w:t>cruise</w:t>
            </w:r>
            <w:proofErr w:type="spellEnd"/>
            <w:r>
              <w:rPr>
                <w:rFonts w:ascii="Calibri" w:hAnsi="Calibri"/>
                <w:color w:val="000000"/>
                <w:sz w:val="20"/>
                <w:szCs w:val="20"/>
              </w:rPr>
              <w:t xml:space="preserve"> </w:t>
            </w:r>
            <w:proofErr w:type="spellStart"/>
            <w:r>
              <w:rPr>
                <w:rFonts w:ascii="Calibri" w:hAnsi="Calibri"/>
                <w:color w:val="000000"/>
                <w:sz w:val="20"/>
                <w:szCs w:val="20"/>
              </w:rPr>
              <w:t>product</w:t>
            </w:r>
            <w:proofErr w:type="spellEnd"/>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r w:rsidRPr="000001D0">
              <w:rPr>
                <w:rFonts w:ascii="Calibri" w:hAnsi="Calibri"/>
                <w:b/>
                <w:color w:val="000000"/>
                <w:sz w:val="20"/>
                <w:szCs w:val="20"/>
              </w:rPr>
              <w:t>Partner in Croatia:</w:t>
            </w:r>
            <w:r>
              <w:rPr>
                <w:rFonts w:ascii="Calibri" w:hAnsi="Calibri"/>
                <w:color w:val="000000"/>
                <w:sz w:val="20"/>
                <w:szCs w:val="20"/>
              </w:rPr>
              <w:t xml:space="preserve"> </w:t>
            </w:r>
            <w:proofErr w:type="spellStart"/>
            <w:r>
              <w:rPr>
                <w:rFonts w:ascii="Calibri" w:hAnsi="Calibri"/>
                <w:color w:val="000000"/>
                <w:sz w:val="20"/>
                <w:szCs w:val="20"/>
              </w:rPr>
              <w:t>Guliver</w:t>
            </w:r>
            <w:proofErr w:type="spellEnd"/>
          </w:p>
        </w:tc>
      </w:tr>
      <w:tr w:rsidR="005C3AD0" w:rsidTr="008141F6">
        <w:trPr>
          <w:trHeight w:val="1425"/>
        </w:trPr>
        <w:tc>
          <w:tcPr>
            <w:tcW w:w="11150" w:type="dxa"/>
            <w:gridSpan w:val="7"/>
            <w:tcBorders>
              <w:top w:val="single" w:sz="4" w:space="0" w:color="auto"/>
              <w:left w:val="single" w:sz="4" w:space="0" w:color="auto"/>
              <w:bottom w:val="single" w:sz="4" w:space="0" w:color="auto"/>
              <w:right w:val="single" w:sz="4" w:space="0" w:color="auto"/>
            </w:tcBorders>
            <w:shd w:val="clear" w:color="auto" w:fill="BDD6EE"/>
            <w:vAlign w:val="center"/>
            <w:hideMark/>
          </w:tcPr>
          <w:p w:rsidR="005C3AD0" w:rsidRDefault="005C3AD0" w:rsidP="005C3AD0">
            <w:pPr>
              <w:spacing w:line="256" w:lineRule="auto"/>
              <w:jc w:val="center"/>
              <w:rPr>
                <w:rFonts w:ascii="Garamond" w:hAnsi="Garamond"/>
                <w:b/>
                <w:color w:val="1F4E79"/>
              </w:rPr>
            </w:pPr>
            <w:r>
              <w:rPr>
                <w:rFonts w:ascii="Garamond" w:hAnsi="Garamond"/>
                <w:b/>
                <w:color w:val="1F4E79"/>
              </w:rPr>
              <w:t>TELEVIZIJA 2019.</w:t>
            </w:r>
          </w:p>
        </w:tc>
      </w:tr>
      <w:tr w:rsidR="005C3AD0" w:rsidTr="008141F6">
        <w:trPr>
          <w:trHeight w:val="1425"/>
        </w:trPr>
        <w:tc>
          <w:tcPr>
            <w:tcW w:w="6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 xml:space="preserve">broj </w:t>
            </w:r>
          </w:p>
        </w:tc>
        <w:tc>
          <w:tcPr>
            <w:tcW w:w="1381"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država</w:t>
            </w:r>
          </w:p>
        </w:tc>
        <w:tc>
          <w:tcPr>
            <w:tcW w:w="1849"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ime i prezime</w:t>
            </w:r>
          </w:p>
        </w:tc>
        <w:tc>
          <w:tcPr>
            <w:tcW w:w="1860"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medij</w:t>
            </w:r>
          </w:p>
        </w:tc>
        <w:tc>
          <w:tcPr>
            <w:tcW w:w="1134"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 xml:space="preserve">datumi </w:t>
            </w:r>
          </w:p>
        </w:tc>
        <w:tc>
          <w:tcPr>
            <w:tcW w:w="1723" w:type="dxa"/>
            <w:tcBorders>
              <w:top w:val="single" w:sz="4" w:space="0" w:color="auto"/>
              <w:left w:val="nil"/>
              <w:bottom w:val="single" w:sz="4" w:space="0" w:color="auto"/>
              <w:right w:val="single" w:sz="4" w:space="0" w:color="auto"/>
            </w:tcBorders>
            <w:shd w:val="clear" w:color="auto" w:fill="BDD6EE"/>
            <w:noWrap/>
            <w:vAlign w:val="center"/>
            <w:hideMark/>
          </w:tcPr>
          <w:p w:rsidR="005C3AD0" w:rsidRDefault="005C3AD0" w:rsidP="005C3AD0">
            <w:pPr>
              <w:spacing w:line="256" w:lineRule="auto"/>
              <w:jc w:val="center"/>
              <w:rPr>
                <w:rFonts w:ascii="Calibri" w:hAnsi="Calibri"/>
                <w:color w:val="3F3F76"/>
                <w:sz w:val="20"/>
                <w:szCs w:val="20"/>
              </w:rPr>
            </w:pPr>
            <w:r>
              <w:rPr>
                <w:rFonts w:ascii="Calibri" w:hAnsi="Calibri"/>
                <w:color w:val="3F3F76"/>
                <w:sz w:val="20"/>
                <w:szCs w:val="20"/>
              </w:rPr>
              <w:t>lokacije</w:t>
            </w:r>
          </w:p>
        </w:tc>
        <w:tc>
          <w:tcPr>
            <w:tcW w:w="2552" w:type="dxa"/>
            <w:tcBorders>
              <w:top w:val="single" w:sz="4" w:space="0" w:color="auto"/>
              <w:left w:val="nil"/>
              <w:bottom w:val="single" w:sz="4" w:space="0" w:color="auto"/>
              <w:right w:val="single" w:sz="4" w:space="0" w:color="auto"/>
            </w:tcBorders>
            <w:shd w:val="clear" w:color="auto" w:fill="BDD6EE"/>
            <w:vAlign w:val="center"/>
            <w:hideMark/>
          </w:tcPr>
          <w:p w:rsidR="005C3AD0" w:rsidRDefault="005C3AD0" w:rsidP="005C3AD0">
            <w:pPr>
              <w:spacing w:line="256" w:lineRule="auto"/>
              <w:jc w:val="center"/>
              <w:rPr>
                <w:rFonts w:ascii="Calibri" w:hAnsi="Calibri"/>
                <w:color w:val="1F4E79"/>
                <w:sz w:val="20"/>
                <w:szCs w:val="20"/>
              </w:rPr>
            </w:pPr>
            <w:r>
              <w:rPr>
                <w:rFonts w:ascii="Calibri" w:hAnsi="Calibri"/>
                <w:color w:val="1F4E79"/>
                <w:sz w:val="20"/>
                <w:szCs w:val="20"/>
              </w:rPr>
              <w:t>Naklada/doseg</w:t>
            </w:r>
          </w:p>
        </w:tc>
      </w:tr>
      <w:tr w:rsidR="005C3AD0" w:rsidTr="008141F6">
        <w:trPr>
          <w:trHeight w:val="624"/>
        </w:trPr>
        <w:tc>
          <w:tcPr>
            <w:tcW w:w="651" w:type="dxa"/>
            <w:vMerge w:val="restart"/>
            <w:tcBorders>
              <w:top w:val="nil"/>
              <w:left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r>
              <w:rPr>
                <w:rFonts w:ascii="Calibri" w:hAnsi="Calibri"/>
                <w:color w:val="000000"/>
                <w:sz w:val="20"/>
                <w:szCs w:val="20"/>
              </w:rPr>
              <w:t xml:space="preserve">      7</w:t>
            </w:r>
          </w:p>
        </w:tc>
        <w:tc>
          <w:tcPr>
            <w:tcW w:w="1381" w:type="dxa"/>
            <w:vMerge w:val="restart"/>
            <w:tcBorders>
              <w:top w:val="nil"/>
              <w:left w:val="single" w:sz="4" w:space="0" w:color="auto"/>
              <w:right w:val="single" w:sz="4" w:space="0" w:color="auto"/>
            </w:tcBorders>
            <w:vAlign w:val="center"/>
            <w:hideMark/>
          </w:tcPr>
          <w:p w:rsidR="005C3AD0" w:rsidRPr="00174F2A" w:rsidRDefault="005C3AD0" w:rsidP="005C3AD0">
            <w:pPr>
              <w:spacing w:line="256" w:lineRule="auto"/>
              <w:jc w:val="center"/>
              <w:rPr>
                <w:rFonts w:ascii="Calibri" w:hAnsi="Calibri"/>
                <w:b/>
                <w:color w:val="000000"/>
                <w:sz w:val="20"/>
                <w:szCs w:val="20"/>
              </w:rPr>
            </w:pPr>
            <w:r>
              <w:rPr>
                <w:rFonts w:ascii="Calibri" w:hAnsi="Calibri"/>
                <w:b/>
                <w:color w:val="000000"/>
                <w:sz w:val="20"/>
                <w:szCs w:val="20"/>
              </w:rPr>
              <w:t>Francuska</w:t>
            </w:r>
          </w:p>
        </w:tc>
        <w:tc>
          <w:tcPr>
            <w:tcW w:w="1849"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Duboue</w:t>
            </w:r>
            <w:proofErr w:type="spellEnd"/>
            <w:r>
              <w:rPr>
                <w:rFonts w:ascii="Calibri" w:hAnsi="Calibri"/>
                <w:color w:val="000000"/>
                <w:sz w:val="20"/>
                <w:szCs w:val="20"/>
              </w:rPr>
              <w:t xml:space="preserve"> </w:t>
            </w:r>
            <w:proofErr w:type="spellStart"/>
            <w:r>
              <w:rPr>
                <w:rFonts w:ascii="Calibri" w:hAnsi="Calibri"/>
                <w:color w:val="000000"/>
                <w:sz w:val="20"/>
                <w:szCs w:val="20"/>
              </w:rPr>
              <w:t>Julien</w:t>
            </w:r>
            <w:proofErr w:type="spellEnd"/>
          </w:p>
        </w:tc>
        <w:tc>
          <w:tcPr>
            <w:tcW w:w="1860"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šef (kuhar)</w:t>
            </w:r>
          </w:p>
        </w:tc>
        <w:tc>
          <w:tcPr>
            <w:tcW w:w="1134" w:type="dxa"/>
            <w:vMerge w:val="restart"/>
            <w:tcBorders>
              <w:top w:val="nil"/>
              <w:left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18. – 22. lipanj 2019.</w:t>
            </w:r>
          </w:p>
        </w:tc>
        <w:tc>
          <w:tcPr>
            <w:tcW w:w="1723" w:type="dxa"/>
            <w:vMerge w:val="restart"/>
            <w:tcBorders>
              <w:top w:val="nil"/>
              <w:left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r>
              <w:rPr>
                <w:rFonts w:ascii="Calibri" w:hAnsi="Calibri"/>
                <w:color w:val="000000"/>
                <w:sz w:val="20"/>
                <w:szCs w:val="20"/>
              </w:rPr>
              <w:t>Ilok</w:t>
            </w:r>
          </w:p>
        </w:tc>
        <w:tc>
          <w:tcPr>
            <w:tcW w:w="2552" w:type="dxa"/>
            <w:vMerge w:val="restart"/>
            <w:tcBorders>
              <w:top w:val="nil"/>
              <w:left w:val="single" w:sz="4" w:space="0" w:color="auto"/>
              <w:right w:val="single" w:sz="4" w:space="0" w:color="auto"/>
            </w:tcBorders>
            <w:hideMark/>
          </w:tcPr>
          <w:p w:rsidR="005C3AD0" w:rsidRPr="00551F33" w:rsidRDefault="005C3AD0" w:rsidP="005C3AD0">
            <w:pPr>
              <w:spacing w:line="256" w:lineRule="auto"/>
              <w:rPr>
                <w:rFonts w:ascii="Calibri" w:hAnsi="Calibri"/>
                <w:b/>
                <w:color w:val="000000"/>
                <w:sz w:val="20"/>
                <w:szCs w:val="20"/>
              </w:rPr>
            </w:pPr>
            <w:r w:rsidRPr="00551F33">
              <w:rPr>
                <w:rFonts w:ascii="Calibri" w:hAnsi="Calibri"/>
                <w:b/>
                <w:color w:val="000000"/>
                <w:sz w:val="20"/>
                <w:szCs w:val="20"/>
              </w:rPr>
              <w:t xml:space="preserve">Tv show </w:t>
            </w:r>
            <w:proofErr w:type="spellStart"/>
            <w:r w:rsidRPr="00551F33">
              <w:rPr>
                <w:rFonts w:ascii="Calibri" w:hAnsi="Calibri"/>
                <w:b/>
                <w:color w:val="000000"/>
                <w:sz w:val="20"/>
                <w:szCs w:val="20"/>
              </w:rPr>
              <w:t>Cuisine</w:t>
            </w:r>
            <w:proofErr w:type="spellEnd"/>
            <w:r w:rsidRPr="00551F33">
              <w:rPr>
                <w:rFonts w:ascii="Calibri" w:hAnsi="Calibri"/>
                <w:b/>
                <w:color w:val="000000"/>
                <w:sz w:val="20"/>
                <w:szCs w:val="20"/>
              </w:rPr>
              <w:t xml:space="preserve"> </w:t>
            </w:r>
            <w:proofErr w:type="spellStart"/>
            <w:r w:rsidRPr="00551F33">
              <w:rPr>
                <w:rFonts w:ascii="Calibri" w:hAnsi="Calibri"/>
                <w:b/>
                <w:color w:val="000000"/>
                <w:sz w:val="20"/>
                <w:szCs w:val="20"/>
              </w:rPr>
              <w:t>Impossible</w:t>
            </w:r>
            <w:proofErr w:type="spellEnd"/>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roofErr w:type="spellStart"/>
            <w:r w:rsidRPr="00551F33">
              <w:rPr>
                <w:rFonts w:ascii="Calibri" w:hAnsi="Calibri"/>
                <w:b/>
                <w:color w:val="000000"/>
                <w:sz w:val="20"/>
                <w:szCs w:val="20"/>
              </w:rPr>
              <w:t>Publication</w:t>
            </w:r>
            <w:proofErr w:type="spellEnd"/>
            <w:r w:rsidRPr="00551F33">
              <w:rPr>
                <w:rFonts w:ascii="Calibri" w:hAnsi="Calibri"/>
                <w:b/>
                <w:color w:val="000000"/>
                <w:sz w:val="20"/>
                <w:szCs w:val="20"/>
              </w:rPr>
              <w:t>:</w:t>
            </w:r>
            <w:r>
              <w:rPr>
                <w:rFonts w:ascii="Calibri" w:hAnsi="Calibri"/>
                <w:color w:val="000000"/>
                <w:sz w:val="20"/>
                <w:szCs w:val="20"/>
              </w:rPr>
              <w:t xml:space="preserve"> Tv show</w:t>
            </w:r>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roofErr w:type="spellStart"/>
            <w:r w:rsidRPr="00551F33">
              <w:rPr>
                <w:rFonts w:ascii="Calibri" w:hAnsi="Calibri"/>
                <w:b/>
                <w:color w:val="000000"/>
                <w:sz w:val="20"/>
                <w:szCs w:val="20"/>
              </w:rPr>
              <w:t>Focus</w:t>
            </w:r>
            <w:proofErr w:type="spellEnd"/>
            <w:r w:rsidRPr="00551F33">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Food</w:t>
            </w:r>
            <w:proofErr w:type="spellEnd"/>
          </w:p>
          <w:p w:rsidR="005C3AD0" w:rsidRDefault="005C3AD0" w:rsidP="005C3AD0">
            <w:pPr>
              <w:spacing w:line="256" w:lineRule="auto"/>
              <w:rPr>
                <w:rFonts w:ascii="Calibri" w:hAnsi="Calibri"/>
                <w:color w:val="000000"/>
                <w:sz w:val="20"/>
                <w:szCs w:val="20"/>
              </w:rPr>
            </w:pPr>
            <w:proofErr w:type="spellStart"/>
            <w:r>
              <w:rPr>
                <w:rFonts w:ascii="Calibri" w:hAnsi="Calibri"/>
                <w:color w:val="000000"/>
                <w:sz w:val="20"/>
                <w:szCs w:val="20"/>
              </w:rPr>
              <w:lastRenderedPageBreak/>
              <w:t>reach</w:t>
            </w:r>
            <w:proofErr w:type="spellEnd"/>
            <w:r>
              <w:rPr>
                <w:rFonts w:ascii="Calibri" w:hAnsi="Calibri"/>
                <w:color w:val="000000"/>
                <w:sz w:val="20"/>
                <w:szCs w:val="20"/>
              </w:rPr>
              <w:t xml:space="preserve">: 1 </w:t>
            </w:r>
            <w:proofErr w:type="spellStart"/>
            <w:r>
              <w:rPr>
                <w:rFonts w:ascii="Calibri" w:hAnsi="Calibri"/>
                <w:color w:val="000000"/>
                <w:sz w:val="20"/>
                <w:szCs w:val="20"/>
              </w:rPr>
              <w:t>million</w:t>
            </w:r>
            <w:proofErr w:type="spellEnd"/>
            <w:r>
              <w:rPr>
                <w:rFonts w:ascii="Calibri" w:hAnsi="Calibri"/>
                <w:color w:val="000000"/>
                <w:sz w:val="20"/>
                <w:szCs w:val="20"/>
              </w:rPr>
              <w:t xml:space="preserve"> </w:t>
            </w:r>
            <w:proofErr w:type="spellStart"/>
            <w:r>
              <w:rPr>
                <w:rFonts w:ascii="Calibri" w:hAnsi="Calibri"/>
                <w:color w:val="000000"/>
                <w:sz w:val="20"/>
                <w:szCs w:val="20"/>
              </w:rPr>
              <w:t>viewers</w:t>
            </w:r>
            <w:proofErr w:type="spellEnd"/>
            <w:r>
              <w:rPr>
                <w:rFonts w:ascii="Calibri" w:hAnsi="Calibri"/>
                <w:color w:val="000000"/>
                <w:sz w:val="20"/>
                <w:szCs w:val="20"/>
              </w:rPr>
              <w:t xml:space="preserve"> age 20 to 40</w:t>
            </w:r>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roofErr w:type="spellStart"/>
            <w:r w:rsidRPr="00551F33">
              <w:rPr>
                <w:rFonts w:ascii="Calibri" w:hAnsi="Calibri"/>
                <w:b/>
                <w:color w:val="000000"/>
                <w:sz w:val="20"/>
                <w:szCs w:val="20"/>
              </w:rPr>
              <w:t>Distribution</w:t>
            </w:r>
            <w:proofErr w:type="spellEnd"/>
            <w:r w:rsidRPr="00551F33">
              <w:rPr>
                <w:rFonts w:ascii="Calibri" w:hAnsi="Calibri"/>
                <w:b/>
                <w:color w:val="000000"/>
                <w:sz w:val="20"/>
                <w:szCs w:val="20"/>
              </w:rPr>
              <w:t xml:space="preserve"> </w:t>
            </w:r>
            <w:proofErr w:type="spellStart"/>
            <w:r w:rsidRPr="00551F33">
              <w:rPr>
                <w:rFonts w:ascii="Calibri" w:hAnsi="Calibri"/>
                <w:b/>
                <w:color w:val="000000"/>
                <w:sz w:val="20"/>
                <w:szCs w:val="20"/>
              </w:rPr>
              <w:t>area</w:t>
            </w:r>
            <w:proofErr w:type="spellEnd"/>
            <w:r w:rsidRPr="00551F33">
              <w:rPr>
                <w:rFonts w:ascii="Calibri" w:hAnsi="Calibri"/>
                <w:b/>
                <w:color w:val="000000"/>
                <w:sz w:val="20"/>
                <w:szCs w:val="20"/>
              </w:rPr>
              <w:t>:</w:t>
            </w:r>
            <w:r>
              <w:rPr>
                <w:rFonts w:ascii="Calibri" w:hAnsi="Calibri"/>
                <w:color w:val="000000"/>
                <w:sz w:val="20"/>
                <w:szCs w:val="20"/>
              </w:rPr>
              <w:t xml:space="preserve"> TF1 </w:t>
            </w:r>
            <w:proofErr w:type="spellStart"/>
            <w:r>
              <w:rPr>
                <w:rFonts w:ascii="Calibri" w:hAnsi="Calibri"/>
                <w:color w:val="000000"/>
                <w:sz w:val="20"/>
                <w:szCs w:val="20"/>
              </w:rPr>
              <w:t>group</w:t>
            </w:r>
            <w:proofErr w:type="spellEnd"/>
            <w:r>
              <w:rPr>
                <w:rFonts w:ascii="Calibri" w:hAnsi="Calibri"/>
                <w:color w:val="000000"/>
                <w:sz w:val="20"/>
                <w:szCs w:val="20"/>
              </w:rPr>
              <w:t>, network</w:t>
            </w:r>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roofErr w:type="spellStart"/>
            <w:r w:rsidRPr="00551F33">
              <w:rPr>
                <w:rFonts w:ascii="Calibri" w:hAnsi="Calibri"/>
                <w:b/>
                <w:color w:val="000000"/>
                <w:sz w:val="20"/>
                <w:szCs w:val="20"/>
              </w:rPr>
              <w:t>Type</w:t>
            </w:r>
            <w:proofErr w:type="spellEnd"/>
            <w:r w:rsidRPr="00551F33">
              <w:rPr>
                <w:rFonts w:ascii="Calibri" w:hAnsi="Calibri"/>
                <w:b/>
                <w:color w:val="000000"/>
                <w:sz w:val="20"/>
                <w:szCs w:val="20"/>
              </w:rPr>
              <w:t xml:space="preserve"> of </w:t>
            </w:r>
            <w:proofErr w:type="spellStart"/>
            <w:r w:rsidRPr="00551F33">
              <w:rPr>
                <w:rFonts w:ascii="Calibri" w:hAnsi="Calibri"/>
                <w:b/>
                <w:color w:val="000000"/>
                <w:sz w:val="20"/>
                <w:szCs w:val="20"/>
              </w:rPr>
              <w:t>publication</w:t>
            </w:r>
            <w:proofErr w:type="spellEnd"/>
            <w:r w:rsidRPr="00551F33">
              <w:rPr>
                <w:rFonts w:ascii="Calibri" w:hAnsi="Calibri"/>
                <w:b/>
                <w:color w:val="000000"/>
                <w:sz w:val="20"/>
                <w:szCs w:val="20"/>
              </w:rPr>
              <w:t>:</w:t>
            </w:r>
            <w:r>
              <w:rPr>
                <w:rFonts w:ascii="Calibri" w:hAnsi="Calibri"/>
                <w:color w:val="000000"/>
                <w:sz w:val="20"/>
                <w:szCs w:val="20"/>
              </w:rPr>
              <w:t xml:space="preserve"> 4 single show</w:t>
            </w:r>
          </w:p>
        </w:tc>
      </w:tr>
      <w:tr w:rsidR="005C3AD0" w:rsidTr="008141F6">
        <w:trPr>
          <w:trHeight w:val="384"/>
        </w:trPr>
        <w:tc>
          <w:tcPr>
            <w:tcW w:w="651" w:type="dxa"/>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b/>
                <w:color w:val="000000"/>
                <w:sz w:val="20"/>
                <w:szCs w:val="20"/>
              </w:rPr>
            </w:pPr>
          </w:p>
        </w:tc>
        <w:tc>
          <w:tcPr>
            <w:tcW w:w="1849"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Cardi</w:t>
            </w:r>
            <w:proofErr w:type="spellEnd"/>
            <w:r>
              <w:rPr>
                <w:rFonts w:ascii="Calibri" w:hAnsi="Calibri"/>
                <w:color w:val="000000"/>
                <w:sz w:val="20"/>
                <w:szCs w:val="20"/>
              </w:rPr>
              <w:t xml:space="preserve"> </w:t>
            </w:r>
            <w:proofErr w:type="spellStart"/>
            <w:r>
              <w:rPr>
                <w:rFonts w:ascii="Calibri" w:hAnsi="Calibri"/>
                <w:color w:val="000000"/>
                <w:sz w:val="20"/>
                <w:szCs w:val="20"/>
              </w:rPr>
              <w:t>Florent</w:t>
            </w:r>
            <w:proofErr w:type="spellEnd"/>
          </w:p>
        </w:tc>
        <w:tc>
          <w:tcPr>
            <w:tcW w:w="1860"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kamerman</w:t>
            </w: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2552" w:type="dxa"/>
            <w:vMerge/>
            <w:tcBorders>
              <w:left w:val="single" w:sz="4" w:space="0" w:color="auto"/>
              <w:right w:val="single" w:sz="4" w:space="0" w:color="auto"/>
            </w:tcBorders>
            <w:vAlign w:val="center"/>
          </w:tcPr>
          <w:p w:rsidR="005C3AD0" w:rsidRPr="00174F2A" w:rsidRDefault="005C3AD0" w:rsidP="005C3AD0">
            <w:pPr>
              <w:spacing w:line="256" w:lineRule="auto"/>
              <w:rPr>
                <w:rFonts w:ascii="Calibri" w:hAnsi="Calibri" w:cs="Calibri"/>
                <w:b/>
                <w:color w:val="000000"/>
                <w:sz w:val="20"/>
                <w:szCs w:val="20"/>
              </w:rPr>
            </w:pPr>
          </w:p>
        </w:tc>
      </w:tr>
      <w:tr w:rsidR="005C3AD0" w:rsidTr="008141F6">
        <w:trPr>
          <w:trHeight w:val="372"/>
        </w:trPr>
        <w:tc>
          <w:tcPr>
            <w:tcW w:w="651" w:type="dxa"/>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381"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b/>
                <w:color w:val="000000"/>
                <w:sz w:val="20"/>
                <w:szCs w:val="20"/>
              </w:rPr>
            </w:pPr>
          </w:p>
        </w:tc>
        <w:tc>
          <w:tcPr>
            <w:tcW w:w="1849"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Kobersy</w:t>
            </w:r>
            <w:proofErr w:type="spellEnd"/>
            <w:r>
              <w:rPr>
                <w:rFonts w:ascii="Calibri" w:hAnsi="Calibri"/>
                <w:color w:val="000000"/>
                <w:sz w:val="20"/>
                <w:szCs w:val="20"/>
              </w:rPr>
              <w:t xml:space="preserve"> Oliver</w:t>
            </w:r>
          </w:p>
        </w:tc>
        <w:tc>
          <w:tcPr>
            <w:tcW w:w="1860"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audio inženjer</w:t>
            </w:r>
          </w:p>
        </w:tc>
        <w:tc>
          <w:tcPr>
            <w:tcW w:w="1134" w:type="dxa"/>
            <w:vMerge/>
            <w:tcBorders>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2552" w:type="dxa"/>
            <w:vMerge/>
            <w:tcBorders>
              <w:left w:val="single" w:sz="4" w:space="0" w:color="auto"/>
              <w:right w:val="single" w:sz="4" w:space="0" w:color="auto"/>
            </w:tcBorders>
            <w:vAlign w:val="center"/>
          </w:tcPr>
          <w:p w:rsidR="005C3AD0" w:rsidRPr="00174F2A" w:rsidRDefault="005C3AD0" w:rsidP="005C3AD0">
            <w:pPr>
              <w:spacing w:line="256" w:lineRule="auto"/>
              <w:rPr>
                <w:rFonts w:ascii="Calibri" w:hAnsi="Calibri" w:cs="Calibri"/>
                <w:b/>
                <w:color w:val="000000"/>
                <w:sz w:val="20"/>
                <w:szCs w:val="20"/>
              </w:rPr>
            </w:pPr>
          </w:p>
        </w:tc>
      </w:tr>
      <w:tr w:rsidR="005C3AD0" w:rsidTr="008141F6">
        <w:trPr>
          <w:trHeight w:val="360"/>
        </w:trPr>
        <w:tc>
          <w:tcPr>
            <w:tcW w:w="651" w:type="dxa"/>
            <w:vMerge/>
            <w:tcBorders>
              <w:left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0" w:type="auto"/>
            <w:vMerge/>
            <w:tcBorders>
              <w:left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1849"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Randrianarisoa</w:t>
            </w:r>
            <w:proofErr w:type="spellEnd"/>
            <w:r>
              <w:rPr>
                <w:rFonts w:ascii="Calibri" w:hAnsi="Calibri"/>
                <w:color w:val="000000"/>
                <w:sz w:val="20"/>
                <w:szCs w:val="20"/>
              </w:rPr>
              <w:t xml:space="preserve"> </w:t>
            </w:r>
            <w:proofErr w:type="spellStart"/>
            <w:r>
              <w:rPr>
                <w:rFonts w:ascii="Calibri" w:hAnsi="Calibri"/>
                <w:color w:val="000000"/>
                <w:sz w:val="20"/>
                <w:szCs w:val="20"/>
              </w:rPr>
              <w:t>Julien</w:t>
            </w:r>
            <w:proofErr w:type="spellEnd"/>
          </w:p>
        </w:tc>
        <w:tc>
          <w:tcPr>
            <w:tcW w:w="1860" w:type="dxa"/>
            <w:tcBorders>
              <w:top w:val="nil"/>
              <w:left w:val="nil"/>
              <w:bottom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menadžer produkcije</w:t>
            </w:r>
          </w:p>
        </w:tc>
        <w:tc>
          <w:tcPr>
            <w:tcW w:w="0" w:type="auto"/>
            <w:vMerge/>
            <w:tcBorders>
              <w:left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0" w:type="auto"/>
            <w:vMerge/>
            <w:tcBorders>
              <w:left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c>
          <w:tcPr>
            <w:tcW w:w="2552" w:type="dxa"/>
            <w:vMerge/>
            <w:tcBorders>
              <w:left w:val="single" w:sz="4" w:space="0" w:color="auto"/>
              <w:right w:val="single" w:sz="4" w:space="0" w:color="auto"/>
            </w:tcBorders>
            <w:vAlign w:val="center"/>
            <w:hideMark/>
          </w:tcPr>
          <w:p w:rsidR="005C3AD0" w:rsidRDefault="005C3AD0" w:rsidP="005C3AD0">
            <w:pPr>
              <w:spacing w:line="256" w:lineRule="auto"/>
              <w:rPr>
                <w:rFonts w:ascii="Calibri" w:hAnsi="Calibri"/>
                <w:color w:val="000000"/>
                <w:sz w:val="20"/>
                <w:szCs w:val="20"/>
              </w:rPr>
            </w:pPr>
          </w:p>
        </w:tc>
      </w:tr>
      <w:tr w:rsidR="005C3AD0" w:rsidTr="008141F6">
        <w:trPr>
          <w:trHeight w:val="684"/>
        </w:trPr>
        <w:tc>
          <w:tcPr>
            <w:tcW w:w="651" w:type="dxa"/>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0" w:type="auto"/>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849"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Gambier</w:t>
            </w:r>
            <w:proofErr w:type="spellEnd"/>
            <w:r>
              <w:rPr>
                <w:rFonts w:ascii="Calibri" w:hAnsi="Calibri"/>
                <w:color w:val="000000"/>
                <w:sz w:val="20"/>
                <w:szCs w:val="20"/>
              </w:rPr>
              <w:t xml:space="preserve"> Pierre</w:t>
            </w:r>
          </w:p>
        </w:tc>
        <w:tc>
          <w:tcPr>
            <w:tcW w:w="1860"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koordinator</w:t>
            </w:r>
          </w:p>
        </w:tc>
        <w:tc>
          <w:tcPr>
            <w:tcW w:w="0" w:type="auto"/>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0" w:type="auto"/>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2552" w:type="dxa"/>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r>
      <w:tr w:rsidR="005C3AD0" w:rsidTr="008141F6">
        <w:trPr>
          <w:trHeight w:val="504"/>
        </w:trPr>
        <w:tc>
          <w:tcPr>
            <w:tcW w:w="651" w:type="dxa"/>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0" w:type="auto"/>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849"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Gering</w:t>
            </w:r>
            <w:proofErr w:type="spellEnd"/>
            <w:r>
              <w:rPr>
                <w:rFonts w:ascii="Calibri" w:hAnsi="Calibri"/>
                <w:color w:val="000000"/>
                <w:sz w:val="20"/>
                <w:szCs w:val="20"/>
              </w:rPr>
              <w:t xml:space="preserve"> Hugo</w:t>
            </w:r>
          </w:p>
        </w:tc>
        <w:tc>
          <w:tcPr>
            <w:tcW w:w="1860"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direktor</w:t>
            </w:r>
          </w:p>
        </w:tc>
        <w:tc>
          <w:tcPr>
            <w:tcW w:w="0" w:type="auto"/>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0" w:type="auto"/>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2552" w:type="dxa"/>
            <w:vMerge/>
            <w:tcBorders>
              <w:left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r>
      <w:tr w:rsidR="005C3AD0" w:rsidTr="008141F6">
        <w:trPr>
          <w:trHeight w:val="984"/>
        </w:trPr>
        <w:tc>
          <w:tcPr>
            <w:tcW w:w="651"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1849"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Dulery</w:t>
            </w:r>
            <w:proofErr w:type="spellEnd"/>
            <w:r>
              <w:rPr>
                <w:rFonts w:ascii="Calibri" w:hAnsi="Calibri"/>
                <w:color w:val="000000"/>
                <w:sz w:val="20"/>
                <w:szCs w:val="20"/>
              </w:rPr>
              <w:t xml:space="preserve"> </w:t>
            </w:r>
            <w:proofErr w:type="spellStart"/>
            <w:r>
              <w:rPr>
                <w:rFonts w:ascii="Calibri" w:hAnsi="Calibri"/>
                <w:color w:val="000000"/>
                <w:sz w:val="20"/>
                <w:szCs w:val="20"/>
              </w:rPr>
              <w:t>Jeanne</w:t>
            </w:r>
            <w:proofErr w:type="spellEnd"/>
          </w:p>
        </w:tc>
        <w:tc>
          <w:tcPr>
            <w:tcW w:w="1860"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menadžer produkcije</w:t>
            </w:r>
          </w:p>
        </w:tc>
        <w:tc>
          <w:tcPr>
            <w:tcW w:w="0" w:type="auto"/>
            <w:vMerge/>
            <w:tcBorders>
              <w:left w:val="single" w:sz="4" w:space="0" w:color="auto"/>
              <w:bottom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5C3AD0" w:rsidRDefault="005C3AD0" w:rsidP="005C3AD0">
            <w:pPr>
              <w:spacing w:line="256" w:lineRule="auto"/>
              <w:rPr>
                <w:rFonts w:ascii="Calibri" w:hAnsi="Calibri"/>
                <w:color w:val="000000"/>
                <w:sz w:val="20"/>
                <w:szCs w:val="20"/>
              </w:rPr>
            </w:pPr>
          </w:p>
        </w:tc>
        <w:tc>
          <w:tcPr>
            <w:tcW w:w="2552" w:type="dxa"/>
            <w:vMerge/>
            <w:tcBorders>
              <w:left w:val="single" w:sz="4" w:space="0" w:color="auto"/>
              <w:bottom w:val="single" w:sz="4" w:space="0" w:color="000000"/>
              <w:right w:val="single" w:sz="4" w:space="0" w:color="auto"/>
            </w:tcBorders>
            <w:vAlign w:val="center"/>
          </w:tcPr>
          <w:p w:rsidR="005C3AD0" w:rsidRDefault="005C3AD0" w:rsidP="005C3AD0">
            <w:pPr>
              <w:spacing w:line="256" w:lineRule="auto"/>
              <w:rPr>
                <w:rFonts w:ascii="Calibri" w:hAnsi="Calibri"/>
                <w:color w:val="000000"/>
                <w:sz w:val="20"/>
                <w:szCs w:val="20"/>
              </w:rPr>
            </w:pPr>
          </w:p>
        </w:tc>
      </w:tr>
      <w:tr w:rsidR="005C3AD0" w:rsidTr="008141F6">
        <w:trPr>
          <w:trHeight w:val="392"/>
        </w:trPr>
        <w:tc>
          <w:tcPr>
            <w:tcW w:w="651" w:type="dxa"/>
            <w:vMerge w:val="restart"/>
            <w:tcBorders>
              <w:top w:val="nil"/>
              <w:left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4</w:t>
            </w:r>
          </w:p>
        </w:tc>
        <w:tc>
          <w:tcPr>
            <w:tcW w:w="1381" w:type="dxa"/>
            <w:vMerge w:val="restart"/>
            <w:tcBorders>
              <w:top w:val="single" w:sz="4" w:space="0" w:color="auto"/>
              <w:left w:val="single" w:sz="4" w:space="0" w:color="auto"/>
              <w:right w:val="single" w:sz="4" w:space="0" w:color="auto"/>
            </w:tcBorders>
            <w:noWrap/>
            <w:vAlign w:val="center"/>
            <w:hideMark/>
          </w:tcPr>
          <w:p w:rsidR="005C3AD0" w:rsidRPr="005D49C0" w:rsidRDefault="005C3AD0" w:rsidP="005C3AD0">
            <w:pPr>
              <w:spacing w:line="256" w:lineRule="auto"/>
              <w:jc w:val="center"/>
              <w:rPr>
                <w:rFonts w:ascii="Calibri" w:hAnsi="Calibri"/>
                <w:b/>
                <w:color w:val="000000"/>
                <w:sz w:val="20"/>
                <w:szCs w:val="20"/>
              </w:rPr>
            </w:pPr>
            <w:r>
              <w:rPr>
                <w:rFonts w:ascii="Calibri" w:hAnsi="Calibri"/>
                <w:b/>
                <w:color w:val="000000"/>
                <w:sz w:val="20"/>
                <w:szCs w:val="20"/>
              </w:rPr>
              <w:t>Njemačka</w:t>
            </w:r>
          </w:p>
        </w:tc>
        <w:tc>
          <w:tcPr>
            <w:tcW w:w="1849" w:type="dxa"/>
            <w:tcBorders>
              <w:top w:val="nil"/>
              <w:left w:val="nil"/>
              <w:bottom w:val="single" w:sz="4" w:space="0" w:color="auto"/>
              <w:right w:val="single" w:sz="4" w:space="0" w:color="auto"/>
            </w:tcBorders>
            <w:noWrap/>
            <w:vAlign w:val="bottom"/>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Sebastian </w:t>
            </w:r>
            <w:proofErr w:type="spellStart"/>
            <w:r>
              <w:rPr>
                <w:rFonts w:ascii="Calibri" w:hAnsi="Calibri"/>
                <w:color w:val="000000"/>
                <w:sz w:val="20"/>
                <w:szCs w:val="20"/>
              </w:rPr>
              <w:t>Lindemann</w:t>
            </w:r>
            <w:proofErr w:type="spellEnd"/>
          </w:p>
        </w:tc>
        <w:tc>
          <w:tcPr>
            <w:tcW w:w="1860" w:type="dxa"/>
            <w:tcBorders>
              <w:top w:val="nil"/>
              <w:left w:val="single" w:sz="4" w:space="0" w:color="auto"/>
              <w:bottom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direktor</w:t>
            </w:r>
          </w:p>
        </w:tc>
        <w:tc>
          <w:tcPr>
            <w:tcW w:w="1134" w:type="dxa"/>
            <w:vMerge w:val="restart"/>
            <w:tcBorders>
              <w:top w:val="nil"/>
              <w:left w:val="single" w:sz="4" w:space="0" w:color="auto"/>
              <w:right w:val="single" w:sz="4" w:space="0" w:color="auto"/>
            </w:tcBorders>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24. – 26. lipanj</w:t>
            </w:r>
          </w:p>
        </w:tc>
        <w:tc>
          <w:tcPr>
            <w:tcW w:w="1723" w:type="dxa"/>
            <w:vMerge w:val="restart"/>
            <w:tcBorders>
              <w:top w:val="nil"/>
              <w:left w:val="single" w:sz="4" w:space="0" w:color="auto"/>
              <w:right w:val="single" w:sz="4" w:space="0" w:color="auto"/>
            </w:tcBorders>
            <w:noWrap/>
            <w:vAlign w:val="center"/>
            <w:hideMark/>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Ilok, Vukovar</w:t>
            </w:r>
          </w:p>
        </w:tc>
        <w:tc>
          <w:tcPr>
            <w:tcW w:w="2552" w:type="dxa"/>
            <w:vMerge w:val="restart"/>
            <w:tcBorders>
              <w:top w:val="nil"/>
              <w:left w:val="single" w:sz="4" w:space="0" w:color="auto"/>
              <w:right w:val="single" w:sz="4" w:space="0" w:color="auto"/>
            </w:tcBorders>
            <w:noWrap/>
            <w:hideMark/>
          </w:tcPr>
          <w:p w:rsidR="005C3AD0" w:rsidRPr="000C05BF" w:rsidRDefault="005C3AD0" w:rsidP="005C3AD0">
            <w:pPr>
              <w:spacing w:line="256" w:lineRule="auto"/>
              <w:rPr>
                <w:rFonts w:ascii="Calibri" w:hAnsi="Calibri"/>
                <w:b/>
                <w:color w:val="000000"/>
                <w:sz w:val="20"/>
                <w:szCs w:val="20"/>
              </w:rPr>
            </w:pPr>
            <w:proofErr w:type="spellStart"/>
            <w:r w:rsidRPr="000C05BF">
              <w:rPr>
                <w:rFonts w:ascii="Calibri" w:hAnsi="Calibri"/>
                <w:b/>
                <w:color w:val="000000"/>
                <w:sz w:val="20"/>
                <w:szCs w:val="20"/>
              </w:rPr>
              <w:t>Filmquadrat</w:t>
            </w:r>
            <w:proofErr w:type="spellEnd"/>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roofErr w:type="spellStart"/>
            <w:r w:rsidRPr="000C05BF">
              <w:rPr>
                <w:rFonts w:ascii="Calibri" w:hAnsi="Calibri"/>
                <w:b/>
                <w:color w:val="000000"/>
                <w:sz w:val="20"/>
                <w:szCs w:val="20"/>
              </w:rPr>
              <w:t>Focus</w:t>
            </w:r>
            <w:proofErr w:type="spellEnd"/>
            <w:r w:rsidRPr="000C05BF">
              <w:rPr>
                <w:rFonts w:ascii="Calibri" w:hAnsi="Calibri"/>
                <w:b/>
                <w:color w:val="000000"/>
                <w:sz w:val="20"/>
                <w:szCs w:val="20"/>
              </w:rPr>
              <w:t>:</w:t>
            </w:r>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w:t>
            </w:r>
            <w:proofErr w:type="spellStart"/>
            <w:r>
              <w:rPr>
                <w:rFonts w:ascii="Calibri" w:hAnsi="Calibri"/>
                <w:color w:val="000000"/>
                <w:sz w:val="20"/>
                <w:szCs w:val="20"/>
              </w:rPr>
              <w:t>danube</w:t>
            </w:r>
            <w:proofErr w:type="spellEnd"/>
            <w:r>
              <w:rPr>
                <w:rFonts w:ascii="Calibri" w:hAnsi="Calibri"/>
                <w:color w:val="000000"/>
                <w:sz w:val="20"/>
                <w:szCs w:val="20"/>
              </w:rPr>
              <w:t xml:space="preserve"> – </w:t>
            </w:r>
            <w:proofErr w:type="spellStart"/>
            <w:r>
              <w:rPr>
                <w:rFonts w:ascii="Calibri" w:hAnsi="Calibri"/>
                <w:color w:val="000000"/>
                <w:sz w:val="20"/>
                <w:szCs w:val="20"/>
              </w:rPr>
              <w:t>from</w:t>
            </w:r>
            <w:proofErr w:type="spellEnd"/>
            <w:r>
              <w:rPr>
                <w:rFonts w:ascii="Calibri" w:hAnsi="Calibri"/>
                <w:color w:val="000000"/>
                <w:sz w:val="20"/>
                <w:szCs w:val="20"/>
              </w:rPr>
              <w:t xml:space="preserve"> </w:t>
            </w:r>
            <w:proofErr w:type="spellStart"/>
            <w:r>
              <w:rPr>
                <w:rFonts w:ascii="Calibri" w:hAnsi="Calibri"/>
                <w:color w:val="000000"/>
                <w:sz w:val="20"/>
                <w:szCs w:val="20"/>
              </w:rPr>
              <w:t>the</w:t>
            </w:r>
            <w:proofErr w:type="spellEnd"/>
            <w:r>
              <w:rPr>
                <w:rFonts w:ascii="Calibri" w:hAnsi="Calibri"/>
                <w:color w:val="000000"/>
                <w:sz w:val="20"/>
                <w:szCs w:val="20"/>
              </w:rPr>
              <w:t xml:space="preserve"> Black </w:t>
            </w:r>
            <w:proofErr w:type="spellStart"/>
            <w:r>
              <w:rPr>
                <w:rFonts w:ascii="Calibri" w:hAnsi="Calibri"/>
                <w:color w:val="000000"/>
                <w:sz w:val="20"/>
                <w:szCs w:val="20"/>
              </w:rPr>
              <w:t>Forrest</w:t>
            </w:r>
            <w:proofErr w:type="spellEnd"/>
            <w:r>
              <w:rPr>
                <w:rFonts w:ascii="Calibri" w:hAnsi="Calibri"/>
                <w:color w:val="000000"/>
                <w:sz w:val="20"/>
                <w:szCs w:val="20"/>
              </w:rPr>
              <w:t xml:space="preserve"> to </w:t>
            </w:r>
            <w:proofErr w:type="spellStart"/>
            <w:r>
              <w:rPr>
                <w:rFonts w:ascii="Calibri" w:hAnsi="Calibri"/>
                <w:color w:val="000000"/>
                <w:sz w:val="20"/>
                <w:szCs w:val="20"/>
              </w:rPr>
              <w:t>the</w:t>
            </w:r>
            <w:proofErr w:type="spellEnd"/>
            <w:r>
              <w:rPr>
                <w:rFonts w:ascii="Calibri" w:hAnsi="Calibri"/>
                <w:color w:val="000000"/>
                <w:sz w:val="20"/>
                <w:szCs w:val="20"/>
              </w:rPr>
              <w:t xml:space="preserve"> Black </w:t>
            </w:r>
            <w:proofErr w:type="spellStart"/>
            <w:r>
              <w:rPr>
                <w:rFonts w:ascii="Calibri" w:hAnsi="Calibri"/>
                <w:color w:val="000000"/>
                <w:sz w:val="20"/>
                <w:szCs w:val="20"/>
              </w:rPr>
              <w:t>sea</w:t>
            </w:r>
            <w:proofErr w:type="spellEnd"/>
          </w:p>
          <w:p w:rsidR="005C3AD0" w:rsidRDefault="005C3AD0" w:rsidP="005C3AD0">
            <w:pPr>
              <w:spacing w:line="256" w:lineRule="auto"/>
              <w:rPr>
                <w:rFonts w:ascii="Calibri" w:hAnsi="Calibri"/>
                <w:color w:val="000000"/>
                <w:sz w:val="20"/>
                <w:szCs w:val="20"/>
              </w:rPr>
            </w:pPr>
            <w:proofErr w:type="spellStart"/>
            <w:r>
              <w:rPr>
                <w:rFonts w:ascii="Calibri" w:hAnsi="Calibri"/>
                <w:color w:val="000000"/>
                <w:sz w:val="20"/>
                <w:szCs w:val="20"/>
              </w:rPr>
              <w:t>Circulation</w:t>
            </w:r>
            <w:proofErr w:type="spellEnd"/>
            <w:r>
              <w:rPr>
                <w:rFonts w:ascii="Calibri" w:hAnsi="Calibri"/>
                <w:color w:val="000000"/>
                <w:sz w:val="20"/>
                <w:szCs w:val="20"/>
              </w:rPr>
              <w:t xml:space="preserve">: SWR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all</w:t>
            </w:r>
            <w:proofErr w:type="spellEnd"/>
            <w:r>
              <w:rPr>
                <w:rFonts w:ascii="Calibri" w:hAnsi="Calibri"/>
                <w:color w:val="000000"/>
                <w:sz w:val="20"/>
                <w:szCs w:val="20"/>
              </w:rPr>
              <w:t xml:space="preserve"> ARD </w:t>
            </w:r>
            <w:proofErr w:type="spellStart"/>
            <w:r>
              <w:rPr>
                <w:rFonts w:ascii="Calibri" w:hAnsi="Calibri"/>
                <w:color w:val="000000"/>
                <w:sz w:val="20"/>
                <w:szCs w:val="20"/>
              </w:rPr>
              <w:t>channels</w:t>
            </w:r>
            <w:proofErr w:type="spellEnd"/>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roofErr w:type="spellStart"/>
            <w:r w:rsidRPr="000C05BF">
              <w:rPr>
                <w:rFonts w:ascii="Calibri" w:hAnsi="Calibri"/>
                <w:b/>
                <w:color w:val="000000"/>
                <w:sz w:val="20"/>
                <w:szCs w:val="20"/>
              </w:rPr>
              <w:t>Reach</w:t>
            </w:r>
            <w:proofErr w:type="spellEnd"/>
            <w:r w:rsidRPr="000C05BF">
              <w:rPr>
                <w:rFonts w:ascii="Calibri" w:hAnsi="Calibri"/>
                <w:b/>
                <w:color w:val="000000"/>
                <w:sz w:val="20"/>
                <w:szCs w:val="20"/>
              </w:rPr>
              <w:t>:</w:t>
            </w:r>
            <w:r>
              <w:rPr>
                <w:rFonts w:ascii="Calibri" w:hAnsi="Calibri"/>
                <w:color w:val="000000"/>
                <w:sz w:val="20"/>
                <w:szCs w:val="20"/>
              </w:rPr>
              <w:t xml:space="preserve"> German Free TV + International </w:t>
            </w:r>
            <w:proofErr w:type="spellStart"/>
            <w:r>
              <w:rPr>
                <w:rFonts w:ascii="Calibri" w:hAnsi="Calibri"/>
                <w:color w:val="000000"/>
                <w:sz w:val="20"/>
                <w:szCs w:val="20"/>
              </w:rPr>
              <w:t>sales</w:t>
            </w:r>
            <w:proofErr w:type="spellEnd"/>
          </w:p>
          <w:p w:rsidR="005C3AD0" w:rsidRDefault="005C3AD0" w:rsidP="005C3AD0">
            <w:pPr>
              <w:spacing w:line="256" w:lineRule="auto"/>
              <w:rPr>
                <w:rFonts w:ascii="Calibri" w:hAnsi="Calibri"/>
                <w:color w:val="000000"/>
                <w:sz w:val="20"/>
                <w:szCs w:val="20"/>
              </w:rPr>
            </w:pPr>
          </w:p>
          <w:p w:rsidR="005C3AD0" w:rsidRDefault="005C3AD0" w:rsidP="005C3AD0">
            <w:pPr>
              <w:spacing w:line="256" w:lineRule="auto"/>
              <w:rPr>
                <w:rFonts w:ascii="Calibri" w:hAnsi="Calibri"/>
                <w:color w:val="000000"/>
                <w:sz w:val="20"/>
                <w:szCs w:val="20"/>
              </w:rPr>
            </w:pPr>
            <w:proofErr w:type="spellStart"/>
            <w:r w:rsidRPr="000C05BF">
              <w:rPr>
                <w:rFonts w:ascii="Calibri" w:hAnsi="Calibri"/>
                <w:b/>
                <w:color w:val="000000"/>
                <w:sz w:val="20"/>
                <w:szCs w:val="20"/>
              </w:rPr>
              <w:t>Distribution</w:t>
            </w:r>
            <w:proofErr w:type="spellEnd"/>
            <w:r w:rsidRPr="000C05BF">
              <w:rPr>
                <w:rFonts w:ascii="Calibri" w:hAnsi="Calibri"/>
                <w:b/>
                <w:color w:val="000000"/>
                <w:sz w:val="20"/>
                <w:szCs w:val="20"/>
              </w:rPr>
              <w:t xml:space="preserve"> </w:t>
            </w:r>
            <w:proofErr w:type="spellStart"/>
            <w:r w:rsidRPr="000C05BF">
              <w:rPr>
                <w:rFonts w:ascii="Calibri" w:hAnsi="Calibri"/>
                <w:b/>
                <w:color w:val="000000"/>
                <w:sz w:val="20"/>
                <w:szCs w:val="20"/>
              </w:rPr>
              <w:t>area</w:t>
            </w:r>
            <w:proofErr w:type="spellEnd"/>
            <w:r w:rsidRPr="000C05BF">
              <w:rPr>
                <w:rFonts w:ascii="Calibri" w:hAnsi="Calibri"/>
                <w:b/>
                <w:color w:val="000000"/>
                <w:sz w:val="20"/>
                <w:szCs w:val="20"/>
              </w:rPr>
              <w:t>:</w:t>
            </w:r>
            <w:r>
              <w:rPr>
                <w:rFonts w:ascii="Calibri" w:hAnsi="Calibri"/>
                <w:color w:val="000000"/>
                <w:sz w:val="20"/>
                <w:szCs w:val="20"/>
              </w:rPr>
              <w:t xml:space="preserve"> German Free Tv</w:t>
            </w:r>
          </w:p>
        </w:tc>
      </w:tr>
      <w:tr w:rsidR="005C3AD0" w:rsidTr="008141F6">
        <w:trPr>
          <w:trHeight w:val="420"/>
        </w:trPr>
        <w:tc>
          <w:tcPr>
            <w:tcW w:w="651" w:type="dxa"/>
            <w:vMerge/>
            <w:tcBorders>
              <w:top w:val="nil"/>
              <w:left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top w:val="single" w:sz="4" w:space="0" w:color="auto"/>
              <w:left w:val="single" w:sz="4" w:space="0" w:color="auto"/>
              <w:right w:val="single" w:sz="4" w:space="0" w:color="auto"/>
            </w:tcBorders>
            <w:noWrap/>
            <w:vAlign w:val="center"/>
          </w:tcPr>
          <w:p w:rsidR="005C3AD0" w:rsidRDefault="005C3AD0" w:rsidP="005C3AD0">
            <w:pPr>
              <w:spacing w:line="256" w:lineRule="auto"/>
              <w:jc w:val="center"/>
              <w:rPr>
                <w:rFonts w:ascii="Calibri" w:hAnsi="Calibri"/>
                <w:b/>
                <w:color w:val="000000"/>
                <w:sz w:val="20"/>
                <w:szCs w:val="20"/>
              </w:rPr>
            </w:pPr>
          </w:p>
        </w:tc>
        <w:tc>
          <w:tcPr>
            <w:tcW w:w="1849" w:type="dxa"/>
            <w:tcBorders>
              <w:top w:val="single" w:sz="4" w:space="0" w:color="auto"/>
              <w:left w:val="nil"/>
              <w:bottom w:val="single" w:sz="4" w:space="0" w:color="auto"/>
              <w:right w:val="single" w:sz="4" w:space="0" w:color="auto"/>
            </w:tcBorders>
            <w:noWrap/>
            <w:vAlign w:val="bottom"/>
          </w:tcPr>
          <w:p w:rsidR="005C3AD0" w:rsidRDefault="005C3AD0" w:rsidP="005C3AD0">
            <w:pPr>
              <w:spacing w:line="256" w:lineRule="auto"/>
              <w:jc w:val="center"/>
              <w:rPr>
                <w:rFonts w:ascii="Calibri" w:hAnsi="Calibri"/>
                <w:color w:val="000000"/>
                <w:sz w:val="20"/>
                <w:szCs w:val="20"/>
              </w:rPr>
            </w:pPr>
            <w:proofErr w:type="spellStart"/>
            <w:r>
              <w:rPr>
                <w:rFonts w:ascii="Calibri" w:hAnsi="Calibri"/>
                <w:color w:val="000000"/>
                <w:sz w:val="20"/>
                <w:szCs w:val="20"/>
              </w:rPr>
              <w:t>Axel</w:t>
            </w:r>
            <w:proofErr w:type="spellEnd"/>
            <w:r>
              <w:rPr>
                <w:rFonts w:ascii="Calibri" w:hAnsi="Calibri"/>
                <w:color w:val="000000"/>
                <w:sz w:val="20"/>
                <w:szCs w:val="20"/>
              </w:rPr>
              <w:t xml:space="preserve"> </w:t>
            </w:r>
            <w:proofErr w:type="spellStart"/>
            <w:r>
              <w:rPr>
                <w:rFonts w:ascii="Calibri" w:hAnsi="Calibri"/>
                <w:color w:val="000000"/>
                <w:sz w:val="20"/>
                <w:szCs w:val="20"/>
              </w:rPr>
              <w:t>Schneppat</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DOP</w:t>
            </w:r>
          </w:p>
        </w:tc>
        <w:tc>
          <w:tcPr>
            <w:tcW w:w="1134" w:type="dxa"/>
            <w:vMerge/>
            <w:tcBorders>
              <w:top w:val="nil"/>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top w:val="nil"/>
              <w:left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top w:val="nil"/>
              <w:left w:val="single" w:sz="4" w:space="0" w:color="auto"/>
              <w:right w:val="single" w:sz="4" w:space="0" w:color="auto"/>
            </w:tcBorders>
            <w:noWrap/>
          </w:tcPr>
          <w:p w:rsidR="005C3AD0" w:rsidRDefault="005C3AD0" w:rsidP="005C3AD0">
            <w:pPr>
              <w:spacing w:line="256" w:lineRule="auto"/>
              <w:rPr>
                <w:rFonts w:ascii="Calibri" w:hAnsi="Calibri"/>
                <w:color w:val="000000"/>
                <w:sz w:val="20"/>
                <w:szCs w:val="20"/>
              </w:rPr>
            </w:pPr>
          </w:p>
        </w:tc>
      </w:tr>
      <w:tr w:rsidR="005C3AD0" w:rsidTr="008141F6">
        <w:trPr>
          <w:trHeight w:val="564"/>
        </w:trPr>
        <w:tc>
          <w:tcPr>
            <w:tcW w:w="651" w:type="dxa"/>
            <w:vMerge/>
            <w:tcBorders>
              <w:top w:val="nil"/>
              <w:left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top w:val="single" w:sz="4" w:space="0" w:color="auto"/>
              <w:left w:val="single" w:sz="4" w:space="0" w:color="auto"/>
              <w:right w:val="single" w:sz="4" w:space="0" w:color="auto"/>
            </w:tcBorders>
            <w:noWrap/>
            <w:vAlign w:val="center"/>
          </w:tcPr>
          <w:p w:rsidR="005C3AD0" w:rsidRDefault="005C3AD0" w:rsidP="005C3AD0">
            <w:pPr>
              <w:spacing w:line="256" w:lineRule="auto"/>
              <w:jc w:val="center"/>
              <w:rPr>
                <w:rFonts w:ascii="Calibri" w:hAnsi="Calibri"/>
                <w:b/>
                <w:color w:val="000000"/>
                <w:sz w:val="20"/>
                <w:szCs w:val="20"/>
              </w:rPr>
            </w:pPr>
          </w:p>
        </w:tc>
        <w:tc>
          <w:tcPr>
            <w:tcW w:w="1849" w:type="dxa"/>
            <w:tcBorders>
              <w:top w:val="single" w:sz="4" w:space="0" w:color="auto"/>
              <w:left w:val="nil"/>
              <w:bottom w:val="single" w:sz="4" w:space="0" w:color="auto"/>
              <w:right w:val="single" w:sz="4" w:space="0" w:color="auto"/>
            </w:tcBorders>
            <w:noWrap/>
            <w:vAlign w:val="bottom"/>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Ivo </w:t>
            </w:r>
            <w:proofErr w:type="spellStart"/>
            <w:r>
              <w:rPr>
                <w:rFonts w:ascii="Calibri" w:hAnsi="Calibri"/>
                <w:color w:val="000000"/>
                <w:sz w:val="20"/>
                <w:szCs w:val="20"/>
              </w:rPr>
              <w:t>Wellmann</w:t>
            </w:r>
            <w:proofErr w:type="spellEnd"/>
          </w:p>
        </w:tc>
        <w:tc>
          <w:tcPr>
            <w:tcW w:w="1860" w:type="dxa"/>
            <w:tcBorders>
              <w:top w:val="single" w:sz="4" w:space="0" w:color="auto"/>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audio/</w:t>
            </w:r>
            <w:proofErr w:type="spellStart"/>
            <w:r>
              <w:rPr>
                <w:rFonts w:ascii="Calibri" w:hAnsi="Calibri"/>
                <w:color w:val="000000"/>
                <w:sz w:val="20"/>
                <w:szCs w:val="20"/>
              </w:rPr>
              <w:t>dron</w:t>
            </w:r>
            <w:proofErr w:type="spellEnd"/>
          </w:p>
        </w:tc>
        <w:tc>
          <w:tcPr>
            <w:tcW w:w="1134" w:type="dxa"/>
            <w:vMerge/>
            <w:tcBorders>
              <w:top w:val="nil"/>
              <w:left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top w:val="nil"/>
              <w:left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top w:val="nil"/>
              <w:left w:val="single" w:sz="4" w:space="0" w:color="auto"/>
              <w:right w:val="single" w:sz="4" w:space="0" w:color="auto"/>
            </w:tcBorders>
            <w:noWrap/>
          </w:tcPr>
          <w:p w:rsidR="005C3AD0" w:rsidRDefault="005C3AD0" w:rsidP="005C3AD0">
            <w:pPr>
              <w:spacing w:line="256" w:lineRule="auto"/>
              <w:rPr>
                <w:rFonts w:ascii="Calibri" w:hAnsi="Calibri"/>
                <w:color w:val="000000"/>
                <w:sz w:val="20"/>
                <w:szCs w:val="20"/>
              </w:rPr>
            </w:pPr>
          </w:p>
        </w:tc>
      </w:tr>
      <w:tr w:rsidR="005C3AD0" w:rsidTr="008141F6">
        <w:trPr>
          <w:trHeight w:val="1044"/>
        </w:trPr>
        <w:tc>
          <w:tcPr>
            <w:tcW w:w="651" w:type="dxa"/>
            <w:vMerge/>
            <w:tcBorders>
              <w:left w:val="single" w:sz="4" w:space="0" w:color="auto"/>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1381" w:type="dxa"/>
            <w:vMerge/>
            <w:tcBorders>
              <w:left w:val="single" w:sz="4" w:space="0" w:color="auto"/>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1849" w:type="dxa"/>
            <w:tcBorders>
              <w:top w:val="single" w:sz="4" w:space="0" w:color="auto"/>
              <w:left w:val="nil"/>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 xml:space="preserve">Petar </w:t>
            </w:r>
            <w:proofErr w:type="spellStart"/>
            <w:r>
              <w:rPr>
                <w:rFonts w:ascii="Calibri" w:hAnsi="Calibri"/>
                <w:color w:val="000000"/>
                <w:sz w:val="20"/>
                <w:szCs w:val="20"/>
              </w:rPr>
              <w:t>Kurschner</w:t>
            </w:r>
            <w:proofErr w:type="spellEnd"/>
          </w:p>
        </w:tc>
        <w:tc>
          <w:tcPr>
            <w:tcW w:w="1860" w:type="dxa"/>
            <w:tcBorders>
              <w:top w:val="single" w:sz="4" w:space="0" w:color="auto"/>
              <w:left w:val="single" w:sz="4" w:space="0" w:color="auto"/>
              <w:bottom w:val="single" w:sz="4" w:space="0" w:color="000000"/>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r>
              <w:rPr>
                <w:rFonts w:ascii="Calibri" w:hAnsi="Calibri"/>
                <w:color w:val="000000"/>
                <w:sz w:val="20"/>
                <w:szCs w:val="20"/>
              </w:rPr>
              <w:t>popravljač (Hrvatska)</w:t>
            </w:r>
          </w:p>
        </w:tc>
        <w:tc>
          <w:tcPr>
            <w:tcW w:w="1134" w:type="dxa"/>
            <w:vMerge/>
            <w:tcBorders>
              <w:left w:val="single" w:sz="4" w:space="0" w:color="auto"/>
              <w:bottom w:val="single" w:sz="4" w:space="0" w:color="auto"/>
              <w:right w:val="single" w:sz="4" w:space="0" w:color="auto"/>
            </w:tcBorders>
            <w:vAlign w:val="center"/>
          </w:tcPr>
          <w:p w:rsidR="005C3AD0" w:rsidRDefault="005C3AD0" w:rsidP="005C3AD0">
            <w:pPr>
              <w:spacing w:line="256" w:lineRule="auto"/>
              <w:jc w:val="center"/>
              <w:rPr>
                <w:rFonts w:ascii="Calibri" w:hAnsi="Calibri"/>
                <w:color w:val="000000"/>
                <w:sz w:val="20"/>
                <w:szCs w:val="20"/>
              </w:rPr>
            </w:pPr>
          </w:p>
        </w:tc>
        <w:tc>
          <w:tcPr>
            <w:tcW w:w="1723" w:type="dxa"/>
            <w:vMerge/>
            <w:tcBorders>
              <w:left w:val="single" w:sz="4" w:space="0" w:color="auto"/>
              <w:bottom w:val="single" w:sz="4" w:space="0" w:color="auto"/>
              <w:right w:val="single" w:sz="4" w:space="0" w:color="auto"/>
            </w:tcBorders>
            <w:noWrap/>
            <w:vAlign w:val="center"/>
          </w:tcPr>
          <w:p w:rsidR="005C3AD0" w:rsidRDefault="005C3AD0" w:rsidP="005C3AD0">
            <w:pPr>
              <w:spacing w:line="256" w:lineRule="auto"/>
              <w:jc w:val="center"/>
              <w:rPr>
                <w:rFonts w:ascii="Calibri" w:hAnsi="Calibri"/>
                <w:color w:val="000000"/>
                <w:sz w:val="20"/>
                <w:szCs w:val="20"/>
              </w:rPr>
            </w:pPr>
          </w:p>
        </w:tc>
        <w:tc>
          <w:tcPr>
            <w:tcW w:w="2552" w:type="dxa"/>
            <w:vMerge/>
            <w:tcBorders>
              <w:left w:val="single" w:sz="4" w:space="0" w:color="auto"/>
              <w:bottom w:val="single" w:sz="4" w:space="0" w:color="auto"/>
              <w:right w:val="single" w:sz="4" w:space="0" w:color="auto"/>
            </w:tcBorders>
            <w:noWrap/>
            <w:vAlign w:val="bottom"/>
          </w:tcPr>
          <w:p w:rsidR="005C3AD0" w:rsidRDefault="005C3AD0" w:rsidP="005C3AD0">
            <w:pPr>
              <w:spacing w:line="256" w:lineRule="auto"/>
              <w:rPr>
                <w:rFonts w:ascii="Calibri" w:hAnsi="Calibri"/>
                <w:color w:val="000000"/>
                <w:sz w:val="20"/>
                <w:szCs w:val="20"/>
              </w:rPr>
            </w:pPr>
          </w:p>
        </w:tc>
      </w:tr>
    </w:tbl>
    <w:p w:rsidR="005C3AD0" w:rsidRPr="005C3AD0" w:rsidRDefault="005C3AD0" w:rsidP="005C3AD0">
      <w:pPr>
        <w:rPr>
          <w:rFonts w:ascii="Garamond" w:eastAsia="Batang" w:hAnsi="Garamond"/>
          <w:b/>
        </w:rPr>
      </w:pPr>
    </w:p>
    <w:p w:rsidR="008141F6" w:rsidRDefault="008141F6" w:rsidP="00EB34D4">
      <w:pPr>
        <w:jc w:val="both"/>
        <w:rPr>
          <w:rFonts w:ascii="Garamond" w:hAnsi="Garamond"/>
          <w:b/>
          <w:bCs/>
          <w:i/>
          <w:iCs/>
        </w:rPr>
      </w:pPr>
    </w:p>
    <w:p w:rsidR="00EB34D4" w:rsidRPr="009117BB" w:rsidRDefault="00EB34D4" w:rsidP="00EB34D4">
      <w:pPr>
        <w:jc w:val="both"/>
        <w:rPr>
          <w:rFonts w:ascii="Garamond" w:hAnsi="Garamond"/>
          <w:b/>
          <w:bCs/>
          <w:i/>
          <w:iCs/>
          <w:sz w:val="28"/>
          <w:szCs w:val="28"/>
        </w:rPr>
      </w:pPr>
      <w:r w:rsidRPr="009117BB">
        <w:rPr>
          <w:rFonts w:ascii="Garamond" w:hAnsi="Garamond"/>
          <w:b/>
          <w:bCs/>
          <w:i/>
          <w:iCs/>
          <w:sz w:val="28"/>
          <w:szCs w:val="28"/>
        </w:rPr>
        <w:t>2.4. Interni marketing</w:t>
      </w:r>
    </w:p>
    <w:p w:rsidR="00EB34D4" w:rsidRPr="00FB7CFA" w:rsidRDefault="00EB34D4" w:rsidP="00EB34D4">
      <w:pPr>
        <w:jc w:val="both"/>
        <w:rPr>
          <w:rFonts w:ascii="Garamond" w:hAnsi="Garamond"/>
        </w:rPr>
      </w:pPr>
      <w:r w:rsidRPr="00FB7CFA">
        <w:rPr>
          <w:rFonts w:ascii="Garamond" w:hAnsi="Garamond"/>
        </w:rPr>
        <w:tab/>
      </w:r>
    </w:p>
    <w:p w:rsidR="00EB34D4" w:rsidRPr="00FB7CFA" w:rsidRDefault="00EB34D4" w:rsidP="00EB34D4">
      <w:pPr>
        <w:rPr>
          <w:rFonts w:ascii="Garamond" w:eastAsia="Batang" w:hAnsi="Garamond"/>
          <w:b/>
          <w:bCs/>
          <w:iCs/>
        </w:rPr>
      </w:pPr>
      <w:r w:rsidRPr="00FB7CFA">
        <w:rPr>
          <w:rFonts w:ascii="Garamond" w:eastAsia="Batang" w:hAnsi="Garamond"/>
          <w:b/>
          <w:bCs/>
          <w:iCs/>
        </w:rPr>
        <w:t>2.4.1. Edukacija</w:t>
      </w:r>
    </w:p>
    <w:p w:rsidR="00EB34D4" w:rsidRDefault="00EB34D4" w:rsidP="00EB34D4">
      <w:pPr>
        <w:rPr>
          <w:rFonts w:ascii="Garamond" w:eastAsia="Batang" w:hAnsi="Garamond"/>
          <w:b/>
          <w:bCs/>
          <w:iCs/>
        </w:rPr>
      </w:pPr>
    </w:p>
    <w:p w:rsidR="00EB34D4" w:rsidRPr="008F0FB0" w:rsidRDefault="00EB34D4" w:rsidP="00EB34D4">
      <w:pPr>
        <w:rPr>
          <w:rFonts w:ascii="Garamond" w:eastAsia="Batang" w:hAnsi="Garamond"/>
          <w:bCs/>
          <w:iCs/>
        </w:rPr>
      </w:pPr>
      <w:r w:rsidRPr="008F0FB0">
        <w:rPr>
          <w:rFonts w:ascii="Garamond" w:eastAsia="Batang" w:hAnsi="Garamond"/>
          <w:bCs/>
          <w:iCs/>
        </w:rPr>
        <w:t>Predstavnici sustava turističkih zajednica sudjelovali su na edukacijama tijekom godine u organizaciji GU HTZ-a, Ministarstva turizma i ostalih institucija.</w:t>
      </w:r>
    </w:p>
    <w:p w:rsidR="00EB34D4" w:rsidRDefault="00EB34D4" w:rsidP="00EB34D4">
      <w:pPr>
        <w:rPr>
          <w:rFonts w:ascii="Garamond" w:eastAsia="Batang" w:hAnsi="Garamond"/>
          <w:b/>
          <w:bCs/>
          <w:iCs/>
        </w:rPr>
      </w:pPr>
    </w:p>
    <w:p w:rsidR="00D27B23" w:rsidRDefault="00D27B23" w:rsidP="00EB34D4">
      <w:pPr>
        <w:rPr>
          <w:rFonts w:ascii="Garamond" w:eastAsia="Batang" w:hAnsi="Garamond"/>
          <w:b/>
          <w:bCs/>
          <w:iCs/>
        </w:rPr>
      </w:pPr>
    </w:p>
    <w:p w:rsidR="00EB34D4" w:rsidRPr="00FB7CFA" w:rsidRDefault="00EB34D4" w:rsidP="00EB34D4">
      <w:pPr>
        <w:rPr>
          <w:rFonts w:ascii="Garamond" w:eastAsia="Batang" w:hAnsi="Garamond"/>
          <w:b/>
          <w:bCs/>
          <w:iCs/>
        </w:rPr>
      </w:pPr>
      <w:r w:rsidRPr="00FB7CFA">
        <w:rPr>
          <w:rFonts w:ascii="Garamond" w:eastAsia="Batang" w:hAnsi="Garamond"/>
          <w:b/>
          <w:bCs/>
          <w:iCs/>
        </w:rPr>
        <w:t>2.4.2. Koordinacija sustava TZ, suradnja s tijelima i institucijama</w:t>
      </w:r>
    </w:p>
    <w:p w:rsidR="00EB34D4" w:rsidRDefault="00EB34D4" w:rsidP="00EB34D4">
      <w:pPr>
        <w:jc w:val="both"/>
        <w:rPr>
          <w:rFonts w:ascii="Garamond" w:hAnsi="Garamond"/>
        </w:rPr>
      </w:pPr>
    </w:p>
    <w:p w:rsidR="00D27B23" w:rsidRPr="00D27B23" w:rsidRDefault="00D27B23" w:rsidP="00D27B23">
      <w:pPr>
        <w:ind w:firstLine="708"/>
        <w:jc w:val="both"/>
        <w:rPr>
          <w:rFonts w:ascii="Garamond" w:hAnsi="Garamond"/>
          <w:b/>
        </w:rPr>
      </w:pPr>
      <w:r w:rsidRPr="00D27B23">
        <w:rPr>
          <w:rFonts w:ascii="Garamond" w:hAnsi="Garamond"/>
          <w:b/>
        </w:rPr>
        <w:t>2.4.2.1. Koordinacija sustava TZ Vukovarsko – srijemske županije</w:t>
      </w:r>
    </w:p>
    <w:p w:rsidR="00EB34D4" w:rsidRDefault="00EB34D4" w:rsidP="00EC25E1">
      <w:pPr>
        <w:jc w:val="both"/>
        <w:rPr>
          <w:rFonts w:ascii="Garamond" w:hAnsi="Garamond"/>
        </w:rPr>
      </w:pPr>
      <w:r w:rsidRPr="00FB7CFA">
        <w:rPr>
          <w:rFonts w:ascii="Garamond" w:hAnsi="Garamond"/>
        </w:rPr>
        <w:t xml:space="preserve">Održano je </w:t>
      </w:r>
      <w:r w:rsidR="00EC25E1">
        <w:rPr>
          <w:rFonts w:ascii="Garamond" w:hAnsi="Garamond"/>
        </w:rPr>
        <w:t>četiri</w:t>
      </w:r>
      <w:r w:rsidRPr="00FB7CFA">
        <w:rPr>
          <w:rFonts w:ascii="Garamond" w:hAnsi="Garamond"/>
        </w:rPr>
        <w:t xml:space="preserve"> koordinacij</w:t>
      </w:r>
      <w:r w:rsidR="00EC25E1">
        <w:rPr>
          <w:rFonts w:ascii="Garamond" w:hAnsi="Garamond"/>
        </w:rPr>
        <w:t>e</w:t>
      </w:r>
      <w:r w:rsidRPr="00FB7CFA">
        <w:rPr>
          <w:rFonts w:ascii="Garamond" w:hAnsi="Garamond"/>
        </w:rPr>
        <w:t xml:space="preserve"> sustava TZ na području VSŽ</w:t>
      </w:r>
      <w:r w:rsidR="00EC25E1">
        <w:rPr>
          <w:rFonts w:ascii="Garamond" w:hAnsi="Garamond"/>
        </w:rPr>
        <w:t>. Na koordinacijama su dogovarane kandidature projekata za TZ na TZN, realizacija udruženog oglašavanja te realizacija Dana hrvatskog turizma. Intenzivna komunikacija odvijala se i vezano uz izmjene visine boravišne pristojbe te na novu zakonsku regulativu. Sustav TZ na području VSŽ redovito komunicira, razmjenjuje informacije te se koordinira o svim bitnim pitanjima razvoja i promocije turizma na području Vukovarsko – srijemske županije.</w:t>
      </w:r>
      <w:r w:rsidRPr="00FB7CFA">
        <w:rPr>
          <w:rFonts w:ascii="Garamond" w:hAnsi="Garamond"/>
        </w:rPr>
        <w:t xml:space="preserve"> </w:t>
      </w:r>
    </w:p>
    <w:p w:rsidR="00D27B23" w:rsidRDefault="00D27B23" w:rsidP="00D27B23">
      <w:pPr>
        <w:jc w:val="both"/>
        <w:rPr>
          <w:rFonts w:ascii="Garamond" w:hAnsi="Garamond"/>
        </w:rPr>
      </w:pPr>
    </w:p>
    <w:p w:rsidR="00D27B23" w:rsidRPr="00D27B23" w:rsidRDefault="00D27B23" w:rsidP="00D27B23">
      <w:pPr>
        <w:ind w:firstLine="708"/>
        <w:jc w:val="both"/>
        <w:rPr>
          <w:rFonts w:ascii="Garamond" w:hAnsi="Garamond"/>
          <w:b/>
        </w:rPr>
      </w:pPr>
      <w:r w:rsidRPr="00D27B23">
        <w:rPr>
          <w:rFonts w:ascii="Garamond" w:hAnsi="Garamond"/>
          <w:b/>
        </w:rPr>
        <w:t xml:space="preserve">2.4.2.2. Koordinacija </w:t>
      </w:r>
      <w:proofErr w:type="spellStart"/>
      <w:r w:rsidRPr="00D27B23">
        <w:rPr>
          <w:rFonts w:ascii="Garamond" w:hAnsi="Garamond"/>
          <w:b/>
        </w:rPr>
        <w:t>klastera</w:t>
      </w:r>
      <w:proofErr w:type="spellEnd"/>
      <w:r w:rsidRPr="00D27B23">
        <w:rPr>
          <w:rFonts w:ascii="Garamond" w:hAnsi="Garamond"/>
          <w:b/>
        </w:rPr>
        <w:t xml:space="preserve"> Slavonija</w:t>
      </w:r>
    </w:p>
    <w:p w:rsidR="00EB34D4" w:rsidRDefault="0054369B" w:rsidP="00EC25E1">
      <w:pPr>
        <w:jc w:val="both"/>
        <w:rPr>
          <w:rFonts w:ascii="Garamond" w:hAnsi="Garamond"/>
        </w:rPr>
      </w:pPr>
      <w:r>
        <w:rPr>
          <w:rFonts w:ascii="Garamond" w:hAnsi="Garamond"/>
        </w:rPr>
        <w:t xml:space="preserve">TZ VSŽ koordinator je </w:t>
      </w:r>
      <w:proofErr w:type="spellStart"/>
      <w:r>
        <w:rPr>
          <w:rFonts w:ascii="Garamond" w:hAnsi="Garamond"/>
        </w:rPr>
        <w:t>klastera</w:t>
      </w:r>
      <w:proofErr w:type="spellEnd"/>
      <w:r>
        <w:rPr>
          <w:rFonts w:ascii="Garamond" w:hAnsi="Garamond"/>
        </w:rPr>
        <w:t xml:space="preserve"> Slavonija temeljem Sporazuma o suradnji na kreiranju i promociji </w:t>
      </w:r>
      <w:proofErr w:type="spellStart"/>
      <w:r>
        <w:rPr>
          <w:rFonts w:ascii="Garamond" w:hAnsi="Garamond"/>
        </w:rPr>
        <w:t>brenda</w:t>
      </w:r>
      <w:proofErr w:type="spellEnd"/>
      <w:r>
        <w:rPr>
          <w:rFonts w:ascii="Garamond" w:hAnsi="Garamond"/>
        </w:rPr>
        <w:t xml:space="preserve"> Slavonija. Tijekom 2019. godine održano je šest koordinacija </w:t>
      </w:r>
      <w:proofErr w:type="spellStart"/>
      <w:r>
        <w:rPr>
          <w:rFonts w:ascii="Garamond" w:hAnsi="Garamond"/>
        </w:rPr>
        <w:t>klastera</w:t>
      </w:r>
      <w:proofErr w:type="spellEnd"/>
      <w:r>
        <w:rPr>
          <w:rFonts w:ascii="Garamond" w:hAnsi="Garamond"/>
        </w:rPr>
        <w:t xml:space="preserve"> Slavonija te, osim promotivnih aktivnosti zajedničkih sajamskih nastupa i posebnih prezentacija, realizirana su u roku i dva velika zajednička projekta. Dokument Strateški marketinški plan turizma Slavonije s planom </w:t>
      </w:r>
      <w:proofErr w:type="spellStart"/>
      <w:r>
        <w:rPr>
          <w:rFonts w:ascii="Garamond" w:hAnsi="Garamond"/>
        </w:rPr>
        <w:t>brendiranja</w:t>
      </w:r>
      <w:proofErr w:type="spellEnd"/>
      <w:r>
        <w:rPr>
          <w:rFonts w:ascii="Garamond" w:hAnsi="Garamond"/>
        </w:rPr>
        <w:t xml:space="preserve"> te </w:t>
      </w:r>
      <w:proofErr w:type="spellStart"/>
      <w:r>
        <w:rPr>
          <w:rFonts w:ascii="Garamond" w:hAnsi="Garamond"/>
        </w:rPr>
        <w:t>image</w:t>
      </w:r>
      <w:proofErr w:type="spellEnd"/>
      <w:r>
        <w:rPr>
          <w:rFonts w:ascii="Garamond" w:hAnsi="Garamond"/>
        </w:rPr>
        <w:t xml:space="preserve"> brošura </w:t>
      </w:r>
      <w:proofErr w:type="spellStart"/>
      <w:r>
        <w:rPr>
          <w:rFonts w:ascii="Garamond" w:hAnsi="Garamond"/>
        </w:rPr>
        <w:t>klastera</w:t>
      </w:r>
      <w:proofErr w:type="spellEnd"/>
      <w:r>
        <w:rPr>
          <w:rFonts w:ascii="Garamond" w:hAnsi="Garamond"/>
        </w:rPr>
        <w:t xml:space="preserve"> Slavonija. </w:t>
      </w:r>
      <w:r w:rsidR="00EB34D4">
        <w:rPr>
          <w:rFonts w:ascii="Garamond" w:hAnsi="Garamond"/>
        </w:rPr>
        <w:t xml:space="preserve">Koordinacija </w:t>
      </w:r>
      <w:proofErr w:type="spellStart"/>
      <w:r w:rsidR="00EB34D4">
        <w:rPr>
          <w:rFonts w:ascii="Garamond" w:hAnsi="Garamond"/>
        </w:rPr>
        <w:t>klastera</w:t>
      </w:r>
      <w:proofErr w:type="spellEnd"/>
      <w:r w:rsidR="00EB34D4">
        <w:rPr>
          <w:rFonts w:ascii="Garamond" w:hAnsi="Garamond"/>
        </w:rPr>
        <w:t xml:space="preserve"> zahtjeva značajan angažman jer je Turistički ured TZ VSŽ središnje mjesto komunikacije odnosa GU – sustav TZŽ.</w:t>
      </w:r>
    </w:p>
    <w:p w:rsidR="00EB34D4" w:rsidRPr="00FB7CFA" w:rsidRDefault="00EB34D4" w:rsidP="00EB34D4">
      <w:pPr>
        <w:jc w:val="both"/>
        <w:rPr>
          <w:rFonts w:ascii="Garamond" w:hAnsi="Garamond"/>
          <w:b/>
        </w:rPr>
      </w:pPr>
      <w:r w:rsidRPr="00FB7CFA">
        <w:rPr>
          <w:rFonts w:ascii="Garamond" w:hAnsi="Garamond"/>
          <w:b/>
        </w:rPr>
        <w:lastRenderedPageBreak/>
        <w:t>2.4.3. Nagrade i priznanja</w:t>
      </w:r>
    </w:p>
    <w:p w:rsidR="00EB34D4" w:rsidRPr="00FB7CFA" w:rsidRDefault="00EB34D4" w:rsidP="00EB34D4">
      <w:pPr>
        <w:jc w:val="both"/>
        <w:rPr>
          <w:rFonts w:ascii="Garamond" w:hAnsi="Garamond"/>
          <w:b/>
        </w:rPr>
      </w:pPr>
    </w:p>
    <w:p w:rsidR="0054369B" w:rsidRPr="0054369B" w:rsidRDefault="0054369B" w:rsidP="0054369B">
      <w:pPr>
        <w:jc w:val="both"/>
        <w:rPr>
          <w:rFonts w:ascii="Garamond" w:hAnsi="Garamond"/>
        </w:rPr>
      </w:pPr>
      <w:r w:rsidRPr="0054369B">
        <w:rPr>
          <w:rFonts w:ascii="Garamond" w:hAnsi="Garamond"/>
        </w:rPr>
        <w:t>Za godišnju hrvatsku turističku nagradu kandidirali smo Srijem i Slavoniju kao kontinentalnu destinaciju, Vukovar – Vučedol – Ilok kao destinaciju Kulture i gastronomije te holograme u kategoriji inovacije godine. U prve dvije kategorije prošli smo u drugi krug, no niti jednu nagradu nismo osvojili.</w:t>
      </w:r>
    </w:p>
    <w:p w:rsidR="00EB34D4" w:rsidRDefault="00E3657D" w:rsidP="00E3657D">
      <w:pPr>
        <w:jc w:val="both"/>
        <w:rPr>
          <w:rFonts w:ascii="Garamond" w:hAnsi="Garamond"/>
        </w:rPr>
      </w:pPr>
      <w:r>
        <w:rPr>
          <w:rFonts w:ascii="Garamond" w:hAnsi="Garamond"/>
        </w:rPr>
        <w:t xml:space="preserve">Najveći godišnji skup turističkih djelatnika, Dani hrvatskog turizma, održani su 3. – 5. listopada u Slavoniji. Osim glavnih događanja, koja su se odvijala u Vukovaru i Vinkovcima, sustav TZ je organizirao niz sadržaja za posjetitelje na cijelom području Županije. Program je bio iznimno bogat i raznolik, a u njega smo uvrstili sve ključne turističke sadržaje Srijema i Slavonije. </w:t>
      </w:r>
    </w:p>
    <w:p w:rsidR="00E3657D" w:rsidRDefault="00E3657D" w:rsidP="00E3657D">
      <w:pPr>
        <w:jc w:val="both"/>
        <w:rPr>
          <w:rFonts w:ascii="Garamond" w:hAnsi="Garamond"/>
        </w:rPr>
      </w:pPr>
      <w:r>
        <w:rPr>
          <w:rFonts w:ascii="Garamond" w:hAnsi="Garamond"/>
        </w:rPr>
        <w:t>Program pod nazivom „šor(t)</w:t>
      </w:r>
      <w:proofErr w:type="spellStart"/>
      <w:r>
        <w:rPr>
          <w:rFonts w:ascii="Garamond" w:hAnsi="Garamond"/>
        </w:rPr>
        <w:t>cut</w:t>
      </w:r>
      <w:proofErr w:type="spellEnd"/>
      <w:r>
        <w:rPr>
          <w:rFonts w:ascii="Garamond" w:hAnsi="Garamond"/>
        </w:rPr>
        <w:t xml:space="preserve"> – do najbolje zabave u Slavoniji</w:t>
      </w:r>
      <w:r w:rsidR="00124833">
        <w:rPr>
          <w:rFonts w:ascii="Garamond" w:hAnsi="Garamond"/>
        </w:rPr>
        <w:t>“</w:t>
      </w:r>
      <w:r>
        <w:rPr>
          <w:rFonts w:ascii="Garamond" w:hAnsi="Garamond"/>
        </w:rPr>
        <w:t xml:space="preserve"> te uz njega posebna, gurmanska ruta, imali su svoj odjek i nakon DHT-a. Riječ je o sadržajima koji se mogu povezati i ponuditi tržištu i nakon DHT-a, svojevrsni priručnik za putovanje Srijemom i Slavonijom. </w:t>
      </w:r>
      <w:r w:rsidR="00124833">
        <w:rPr>
          <w:rFonts w:ascii="Garamond" w:hAnsi="Garamond"/>
        </w:rPr>
        <w:t>U organizaciju je bio uključen cijeli sustav TZ s brojnim partnerima koji su kvalitetno i odgovorno realizirali domaćinstvo.</w:t>
      </w:r>
    </w:p>
    <w:p w:rsidR="00124833" w:rsidRDefault="00124833" w:rsidP="00E3657D">
      <w:pPr>
        <w:jc w:val="both"/>
        <w:rPr>
          <w:rFonts w:ascii="Garamond" w:hAnsi="Garamond"/>
        </w:rPr>
      </w:pPr>
    </w:p>
    <w:p w:rsidR="009117BB" w:rsidRPr="00FB7CFA" w:rsidRDefault="009117BB" w:rsidP="00E3657D">
      <w:pPr>
        <w:jc w:val="both"/>
        <w:rPr>
          <w:rFonts w:ascii="Garamond" w:hAnsi="Garamond"/>
        </w:rPr>
      </w:pPr>
    </w:p>
    <w:p w:rsidR="00EB34D4" w:rsidRPr="009117BB" w:rsidRDefault="00EB34D4" w:rsidP="00EB34D4">
      <w:pPr>
        <w:ind w:firstLine="708"/>
        <w:jc w:val="both"/>
        <w:rPr>
          <w:rFonts w:ascii="Garamond" w:hAnsi="Garamond"/>
          <w:b/>
          <w:i/>
          <w:sz w:val="28"/>
          <w:szCs w:val="28"/>
        </w:rPr>
      </w:pPr>
      <w:r w:rsidRPr="009117BB">
        <w:rPr>
          <w:rFonts w:ascii="Garamond" w:hAnsi="Garamond"/>
          <w:b/>
          <w:i/>
          <w:sz w:val="28"/>
          <w:szCs w:val="28"/>
        </w:rPr>
        <w:t>2.5. Marketinška infrastruktura</w:t>
      </w:r>
    </w:p>
    <w:p w:rsidR="00EB34D4" w:rsidRPr="00FB7CFA" w:rsidRDefault="00EB34D4" w:rsidP="00EB34D4">
      <w:pPr>
        <w:jc w:val="both"/>
        <w:rPr>
          <w:rFonts w:ascii="Garamond" w:hAnsi="Garamond"/>
        </w:rPr>
      </w:pPr>
      <w:r w:rsidRPr="00FB7CFA">
        <w:rPr>
          <w:rFonts w:ascii="Garamond" w:hAnsi="Garamond"/>
        </w:rPr>
        <w:tab/>
      </w:r>
    </w:p>
    <w:p w:rsidR="00EB34D4" w:rsidRDefault="00EB34D4" w:rsidP="00D14066">
      <w:pPr>
        <w:jc w:val="both"/>
        <w:rPr>
          <w:rFonts w:ascii="Garamond" w:hAnsi="Garamond"/>
        </w:rPr>
      </w:pPr>
      <w:r w:rsidRPr="00FB7CFA">
        <w:rPr>
          <w:rFonts w:ascii="Garamond" w:hAnsi="Garamond"/>
        </w:rPr>
        <w:t xml:space="preserve">TZ VSŽ zajedno sa sustavom TZ  uspješno koristi jedinstveni sustav prijave/odjave gostiju e </w:t>
      </w:r>
      <w:proofErr w:type="spellStart"/>
      <w:r w:rsidRPr="00FB7CFA">
        <w:rPr>
          <w:rFonts w:ascii="Garamond" w:hAnsi="Garamond"/>
        </w:rPr>
        <w:t>Visitor</w:t>
      </w:r>
      <w:proofErr w:type="spellEnd"/>
      <w:r w:rsidRPr="00FB7CFA">
        <w:rPr>
          <w:rFonts w:ascii="Garamond" w:hAnsi="Garamond"/>
        </w:rPr>
        <w:t>. Također, redovito pratimo i ostale statističke podatke o kapacitetu i popunjenosti naših smještajnih kapaciteta.</w:t>
      </w:r>
    </w:p>
    <w:p w:rsidR="00EB34D4" w:rsidRPr="00FB7CFA" w:rsidRDefault="00EB34D4" w:rsidP="00EB34D4">
      <w:pPr>
        <w:jc w:val="both"/>
        <w:rPr>
          <w:rFonts w:ascii="Garamond" w:hAnsi="Garamond"/>
        </w:rPr>
      </w:pPr>
      <w:r w:rsidRPr="00FB7CFA">
        <w:rPr>
          <w:rFonts w:ascii="Garamond" w:hAnsi="Garamond"/>
        </w:rPr>
        <w:t>TZ VSŽ članica je međunarodne organizacije DCC</w:t>
      </w:r>
      <w:r>
        <w:rPr>
          <w:rFonts w:ascii="Garamond" w:hAnsi="Garamond"/>
        </w:rPr>
        <w:t xml:space="preserve"> </w:t>
      </w:r>
      <w:r w:rsidRPr="00FB7CFA">
        <w:rPr>
          <w:rFonts w:ascii="Garamond" w:hAnsi="Garamond"/>
        </w:rPr>
        <w:t xml:space="preserve">i  </w:t>
      </w:r>
      <w:proofErr w:type="spellStart"/>
      <w:r w:rsidRPr="00FB7CFA">
        <w:rPr>
          <w:rFonts w:ascii="Garamond" w:hAnsi="Garamond"/>
        </w:rPr>
        <w:t>klastera</w:t>
      </w:r>
      <w:proofErr w:type="spellEnd"/>
      <w:r w:rsidRPr="00FB7CFA">
        <w:rPr>
          <w:rFonts w:ascii="Garamond" w:hAnsi="Garamond"/>
        </w:rPr>
        <w:t xml:space="preserve"> Slavonska košarica.</w:t>
      </w:r>
    </w:p>
    <w:p w:rsidR="00EB34D4" w:rsidRDefault="00EB34D4" w:rsidP="00EB34D4">
      <w:pPr>
        <w:jc w:val="both"/>
        <w:rPr>
          <w:rFonts w:ascii="Garamond" w:hAnsi="Garamond"/>
          <w:bCs/>
          <w:iCs/>
        </w:rPr>
      </w:pPr>
      <w:r w:rsidRPr="00FB7CFA">
        <w:rPr>
          <w:rFonts w:ascii="Garamond" w:hAnsi="Garamond"/>
        </w:rPr>
        <w:t>Tijekom 201</w:t>
      </w:r>
      <w:r w:rsidR="00D14066">
        <w:rPr>
          <w:rFonts w:ascii="Garamond" w:hAnsi="Garamond"/>
        </w:rPr>
        <w:t>9</w:t>
      </w:r>
      <w:r w:rsidRPr="00FB7CFA">
        <w:rPr>
          <w:rFonts w:ascii="Garamond" w:hAnsi="Garamond"/>
        </w:rPr>
        <w:t>. godine nabavljali smo foto materijal potreban za promociju.</w:t>
      </w:r>
      <w:r w:rsidRPr="00FB7CFA">
        <w:rPr>
          <w:rFonts w:ascii="Garamond" w:hAnsi="Garamond"/>
          <w:bCs/>
          <w:iCs/>
        </w:rPr>
        <w:tab/>
      </w:r>
    </w:p>
    <w:p w:rsidR="00D14066" w:rsidRDefault="00D14066" w:rsidP="00EB34D4">
      <w:pPr>
        <w:jc w:val="both"/>
        <w:rPr>
          <w:rFonts w:ascii="Garamond" w:hAnsi="Garamond"/>
          <w:bCs/>
          <w:iCs/>
        </w:rPr>
      </w:pPr>
    </w:p>
    <w:p w:rsidR="00D14066" w:rsidRPr="00FB7CFA" w:rsidRDefault="00D14066" w:rsidP="00EB34D4">
      <w:pPr>
        <w:jc w:val="both"/>
        <w:rPr>
          <w:rFonts w:ascii="Garamond" w:hAnsi="Garamond"/>
          <w:bCs/>
          <w:iCs/>
        </w:rPr>
      </w:pPr>
    </w:p>
    <w:p w:rsidR="00EB34D4" w:rsidRPr="00FB7CFA" w:rsidRDefault="00EB34D4" w:rsidP="00EB34D4">
      <w:pPr>
        <w:pStyle w:val="Odlomakpopisa"/>
        <w:numPr>
          <w:ilvl w:val="0"/>
          <w:numId w:val="4"/>
        </w:numPr>
        <w:jc w:val="both"/>
        <w:rPr>
          <w:rFonts w:ascii="Garamond" w:hAnsi="Garamond"/>
          <w:b/>
          <w:bCs/>
          <w:iCs/>
          <w:sz w:val="24"/>
          <w:szCs w:val="24"/>
        </w:rPr>
      </w:pPr>
      <w:r w:rsidRPr="00FB7CFA">
        <w:rPr>
          <w:rFonts w:ascii="Garamond" w:hAnsi="Garamond"/>
          <w:b/>
          <w:sz w:val="24"/>
          <w:szCs w:val="24"/>
        </w:rPr>
        <w:t>ADMINISTRATIVNI MARKETING</w:t>
      </w:r>
    </w:p>
    <w:p w:rsidR="00EB34D4" w:rsidRPr="00FB7CFA" w:rsidRDefault="00EB34D4" w:rsidP="00EB34D4">
      <w:pPr>
        <w:pStyle w:val="Odlomakpopisa"/>
        <w:ind w:left="510"/>
        <w:jc w:val="both"/>
        <w:rPr>
          <w:rFonts w:ascii="Garamond" w:hAnsi="Garamond"/>
          <w:b/>
          <w:sz w:val="24"/>
          <w:szCs w:val="24"/>
        </w:rPr>
      </w:pPr>
    </w:p>
    <w:p w:rsidR="00EB34D4" w:rsidRPr="00FB7CFA" w:rsidRDefault="00EB34D4" w:rsidP="00EB34D4">
      <w:pPr>
        <w:pStyle w:val="Odlomakpopisa"/>
        <w:ind w:left="510"/>
        <w:jc w:val="both"/>
        <w:rPr>
          <w:rFonts w:ascii="Garamond" w:hAnsi="Garamond"/>
          <w:b/>
          <w:bCs/>
          <w:iCs/>
          <w:sz w:val="24"/>
          <w:szCs w:val="24"/>
        </w:rPr>
      </w:pPr>
      <w:r w:rsidRPr="00FB7CFA">
        <w:rPr>
          <w:rFonts w:ascii="Garamond" w:hAnsi="Garamond"/>
          <w:b/>
          <w:sz w:val="24"/>
          <w:szCs w:val="24"/>
        </w:rPr>
        <w:t xml:space="preserve">Turistički ured i tijela TZ VSŽ </w:t>
      </w:r>
    </w:p>
    <w:p w:rsidR="00EB34D4" w:rsidRPr="00FB7CFA" w:rsidRDefault="00EB34D4" w:rsidP="00EB34D4">
      <w:pPr>
        <w:pStyle w:val="Tijeloteksta3"/>
        <w:ind w:firstLine="708"/>
        <w:rPr>
          <w:rFonts w:ascii="Garamond" w:hAnsi="Garamond"/>
        </w:rPr>
      </w:pPr>
      <w:r w:rsidRPr="00FB7CFA">
        <w:rPr>
          <w:rFonts w:ascii="Garamond" w:hAnsi="Garamond"/>
        </w:rPr>
        <w:t>Turistički ured Turističke zajednice Vukovarsko – srijemske županije upošljava direktoricu Turističkog ureda</w:t>
      </w:r>
      <w:r>
        <w:rPr>
          <w:rFonts w:ascii="Garamond" w:hAnsi="Garamond"/>
        </w:rPr>
        <w:t xml:space="preserve">, jednu </w:t>
      </w:r>
      <w:r w:rsidRPr="00FB7CFA">
        <w:rPr>
          <w:rFonts w:ascii="Garamond" w:hAnsi="Garamond"/>
        </w:rPr>
        <w:t xml:space="preserve">stručnu suradnicu </w:t>
      </w:r>
      <w:r>
        <w:rPr>
          <w:rFonts w:ascii="Garamond" w:hAnsi="Garamond"/>
        </w:rPr>
        <w:t>i jednu suradnicu, obje</w:t>
      </w:r>
      <w:r w:rsidRPr="00FB7CFA">
        <w:rPr>
          <w:rFonts w:ascii="Garamond" w:hAnsi="Garamond"/>
        </w:rPr>
        <w:t xml:space="preserve"> na Ugovor na </w:t>
      </w:r>
      <w:r>
        <w:rPr>
          <w:rFonts w:ascii="Garamond" w:hAnsi="Garamond"/>
        </w:rPr>
        <w:t>ne</w:t>
      </w:r>
      <w:r w:rsidRPr="00FB7CFA">
        <w:rPr>
          <w:rFonts w:ascii="Garamond" w:hAnsi="Garamond"/>
        </w:rPr>
        <w:t xml:space="preserve">određeno vrijeme. </w:t>
      </w:r>
      <w:r>
        <w:rPr>
          <w:rFonts w:ascii="Garamond" w:hAnsi="Garamond"/>
        </w:rPr>
        <w:t xml:space="preserve">TZ VSŽ redovno je javnost informirala o svojim aktivnostima putem konferencija za medije, objava na web stranici kao i objave dokumenata TZ VSŽ. </w:t>
      </w:r>
    </w:p>
    <w:p w:rsidR="00EB34D4" w:rsidRDefault="00EB34D4" w:rsidP="00EB34D4">
      <w:pPr>
        <w:pStyle w:val="Tijeloteksta3"/>
        <w:ind w:firstLine="708"/>
        <w:rPr>
          <w:rFonts w:ascii="Garamond" w:hAnsi="Garamond"/>
        </w:rPr>
      </w:pPr>
      <w:r w:rsidRPr="00FB7CFA">
        <w:rPr>
          <w:rFonts w:ascii="Garamond" w:hAnsi="Garamond"/>
        </w:rPr>
        <w:t xml:space="preserve">Tijela TZ VSŽ redovito su održavala svoje sjednice, a održano je ukupno </w:t>
      </w:r>
      <w:r w:rsidR="009117BB">
        <w:rPr>
          <w:rFonts w:ascii="Garamond" w:hAnsi="Garamond"/>
        </w:rPr>
        <w:t>tri</w:t>
      </w:r>
      <w:r w:rsidRPr="00FB7CFA">
        <w:rPr>
          <w:rFonts w:ascii="Garamond" w:hAnsi="Garamond"/>
        </w:rPr>
        <w:t xml:space="preserve">  sjednic</w:t>
      </w:r>
      <w:r w:rsidR="009117BB">
        <w:rPr>
          <w:rFonts w:ascii="Garamond" w:hAnsi="Garamond"/>
        </w:rPr>
        <w:t>e</w:t>
      </w:r>
      <w:r w:rsidRPr="00FB7CFA">
        <w:rPr>
          <w:rFonts w:ascii="Garamond" w:hAnsi="Garamond"/>
        </w:rPr>
        <w:t xml:space="preserve"> Turističkog vijeća, </w:t>
      </w:r>
      <w:r w:rsidR="009117BB">
        <w:rPr>
          <w:rFonts w:ascii="Garamond" w:hAnsi="Garamond"/>
        </w:rPr>
        <w:t xml:space="preserve">tri sjednice Skupštine, od toga jedna Izborna, </w:t>
      </w:r>
      <w:r w:rsidRPr="00FB7CFA">
        <w:rPr>
          <w:rFonts w:ascii="Garamond" w:hAnsi="Garamond"/>
        </w:rPr>
        <w:t>i dvije sjednice Nadzornog odbora.</w:t>
      </w: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9117BB" w:rsidRDefault="009117BB" w:rsidP="00EB34D4">
      <w:pPr>
        <w:pStyle w:val="Tijeloteksta3"/>
        <w:ind w:firstLine="708"/>
        <w:rPr>
          <w:rFonts w:ascii="Garamond" w:hAnsi="Garamond"/>
        </w:rPr>
      </w:pPr>
    </w:p>
    <w:p w:rsidR="00EB34D4" w:rsidRDefault="00EB34D4" w:rsidP="00EB34D4">
      <w:pPr>
        <w:numPr>
          <w:ilvl w:val="0"/>
          <w:numId w:val="9"/>
        </w:numPr>
        <w:spacing w:after="200" w:line="276" w:lineRule="auto"/>
        <w:contextualSpacing/>
        <w:rPr>
          <w:rFonts w:ascii="Garamond" w:hAnsi="Garamond"/>
          <w:b/>
          <w:sz w:val="28"/>
          <w:szCs w:val="28"/>
        </w:rPr>
      </w:pPr>
      <w:r w:rsidRPr="002E6B1E">
        <w:rPr>
          <w:rFonts w:ascii="Garamond" w:hAnsi="Garamond"/>
          <w:b/>
          <w:sz w:val="28"/>
          <w:szCs w:val="28"/>
        </w:rPr>
        <w:lastRenderedPageBreak/>
        <w:t>PRILOZI</w:t>
      </w:r>
    </w:p>
    <w:p w:rsidR="009117BB" w:rsidRPr="00504D5D" w:rsidRDefault="009117BB" w:rsidP="009117BB"/>
    <w:p w:rsidR="009117BB" w:rsidRPr="00504D5D" w:rsidRDefault="009117BB" w:rsidP="009117BB">
      <w:pPr>
        <w:jc w:val="center"/>
        <w:rPr>
          <w:rFonts w:ascii="Garamond" w:hAnsi="Garamond"/>
          <w:b/>
          <w:u w:val="single"/>
        </w:rPr>
      </w:pPr>
      <w:r w:rsidRPr="00504D5D">
        <w:rPr>
          <w:rFonts w:ascii="Garamond" w:hAnsi="Garamond"/>
          <w:b/>
          <w:u w:val="single"/>
        </w:rPr>
        <w:t>PODACI O TURISTIČKOM PROMETU ZA 2019. GODINU</w:t>
      </w:r>
    </w:p>
    <w:p w:rsidR="009117BB" w:rsidRPr="00504D5D" w:rsidRDefault="009117BB" w:rsidP="009117BB">
      <w:pPr>
        <w:jc w:val="center"/>
        <w:rPr>
          <w:rFonts w:ascii="Garamond" w:hAnsi="Garamond"/>
          <w:b/>
          <w:u w:val="single"/>
        </w:rPr>
      </w:pPr>
    </w:p>
    <w:tbl>
      <w:tblPr>
        <w:tblW w:w="5000" w:type="pct"/>
        <w:tblCellSpacing w:w="0" w:type="dxa"/>
        <w:tblCellMar>
          <w:left w:w="0" w:type="dxa"/>
          <w:right w:w="0" w:type="dxa"/>
        </w:tblCellMar>
        <w:tblLook w:val="04A0" w:firstRow="1" w:lastRow="0" w:firstColumn="1" w:lastColumn="0" w:noHBand="0" w:noVBand="1"/>
      </w:tblPr>
      <w:tblGrid>
        <w:gridCol w:w="8"/>
        <w:gridCol w:w="1462"/>
        <w:gridCol w:w="696"/>
        <w:gridCol w:w="794"/>
        <w:gridCol w:w="1067"/>
        <w:gridCol w:w="696"/>
        <w:gridCol w:w="794"/>
        <w:gridCol w:w="1067"/>
        <w:gridCol w:w="922"/>
        <w:gridCol w:w="1040"/>
      </w:tblGrid>
      <w:tr w:rsidR="009117BB" w:rsidRPr="00504D5D" w:rsidTr="00454B22">
        <w:trPr>
          <w:tblHeader/>
          <w:tblCellSpacing w:w="0" w:type="dxa"/>
        </w:trPr>
        <w:tc>
          <w:tcPr>
            <w:tcW w:w="0" w:type="auto"/>
            <w:gridSpan w:val="10"/>
            <w:vAlign w:val="center"/>
            <w:hideMark/>
          </w:tcPr>
          <w:p w:rsidR="009117BB" w:rsidRPr="00504D5D" w:rsidRDefault="009117BB" w:rsidP="00454B22">
            <w:pPr>
              <w:rPr>
                <w:rFonts w:ascii="Garamond" w:hAnsi="Garamond"/>
              </w:rPr>
            </w:pPr>
            <w:r w:rsidRPr="00504D5D">
              <w:rPr>
                <w:rFonts w:ascii="Garamond" w:hAnsi="Garamond"/>
              </w:rPr>
              <w:t xml:space="preserve">Županijska turistička zajednica: </w:t>
            </w:r>
            <w:r w:rsidRPr="00504D5D">
              <w:rPr>
                <w:rFonts w:ascii="Garamond" w:hAnsi="Garamond"/>
                <w:b/>
                <w:bCs/>
              </w:rPr>
              <w:t>Vukovarsko-srijemska</w:t>
            </w:r>
          </w:p>
          <w:p w:rsidR="009117BB" w:rsidRPr="00504D5D" w:rsidRDefault="009117BB" w:rsidP="00454B22">
            <w:pPr>
              <w:rPr>
                <w:rFonts w:ascii="Garamond" w:hAnsi="Garamond"/>
              </w:rPr>
            </w:pPr>
            <w:r w:rsidRPr="00504D5D">
              <w:rPr>
                <w:rFonts w:ascii="Garamond" w:hAnsi="Garamond"/>
              </w:rPr>
              <w:t xml:space="preserve">Vremenski period </w:t>
            </w:r>
            <w:r w:rsidRPr="00504D5D">
              <w:rPr>
                <w:rFonts w:ascii="Garamond" w:hAnsi="Garamond"/>
                <w:b/>
                <w:bCs/>
              </w:rPr>
              <w:t>Siječanj - Prosinac 2019</w:t>
            </w:r>
          </w:p>
          <w:p w:rsidR="009117BB" w:rsidRPr="00504D5D" w:rsidRDefault="009117BB" w:rsidP="00454B22">
            <w:pPr>
              <w:rPr>
                <w:rFonts w:ascii="Garamond" w:hAnsi="Garamond"/>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rPr>
            </w:pP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2019</w:t>
            </w: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2018</w:t>
            </w:r>
          </w:p>
        </w:tc>
        <w:tc>
          <w:tcPr>
            <w:tcW w:w="0" w:type="auto"/>
            <w:gridSpan w:val="2"/>
            <w:vAlign w:val="center"/>
            <w:hideMark/>
          </w:tcPr>
          <w:p w:rsidR="009117BB" w:rsidRPr="00504D5D" w:rsidRDefault="009117BB" w:rsidP="00454B22">
            <w:pPr>
              <w:rPr>
                <w:rFonts w:ascii="Garamond" w:hAnsi="Garamond"/>
              </w:rPr>
            </w:pPr>
            <w:r w:rsidRPr="00504D5D">
              <w:rPr>
                <w:rFonts w:ascii="Garamond" w:hAnsi="Garamond"/>
              </w:rPr>
              <w:t>indeks 2019 / 2018</w:t>
            </w: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zemlja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 xml:space="preserve">noćenja </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b/>
              </w:rPr>
            </w:pPr>
            <w:r w:rsidRPr="00504D5D">
              <w:rPr>
                <w:rFonts w:ascii="Garamond" w:hAnsi="Garamond"/>
                <w:b/>
              </w:rPr>
              <w:t>Ukupno</w:t>
            </w:r>
          </w:p>
        </w:tc>
        <w:tc>
          <w:tcPr>
            <w:tcW w:w="0" w:type="auto"/>
            <w:vAlign w:val="center"/>
            <w:hideMark/>
          </w:tcPr>
          <w:p w:rsidR="009117BB" w:rsidRPr="00504D5D" w:rsidRDefault="009117BB" w:rsidP="00454B22">
            <w:pPr>
              <w:rPr>
                <w:rFonts w:ascii="Garamond" w:hAnsi="Garamond"/>
                <w:b/>
              </w:rPr>
            </w:pPr>
            <w:r>
              <w:rPr>
                <w:rFonts w:ascii="Garamond" w:hAnsi="Garamond"/>
                <w:b/>
              </w:rPr>
              <w:t>84.160</w:t>
            </w:r>
          </w:p>
        </w:tc>
        <w:tc>
          <w:tcPr>
            <w:tcW w:w="0" w:type="auto"/>
            <w:vAlign w:val="center"/>
            <w:hideMark/>
          </w:tcPr>
          <w:p w:rsidR="009117BB" w:rsidRPr="00504D5D" w:rsidRDefault="009117BB" w:rsidP="00454B22">
            <w:pPr>
              <w:rPr>
                <w:rFonts w:ascii="Garamond" w:hAnsi="Garamond"/>
                <w:b/>
              </w:rPr>
            </w:pPr>
            <w:r>
              <w:rPr>
                <w:rFonts w:ascii="Garamond" w:hAnsi="Garamond"/>
                <w:b/>
              </w:rPr>
              <w:t>146.776</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85.006</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148.112</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99,00</w:t>
            </w:r>
          </w:p>
        </w:tc>
        <w:tc>
          <w:tcPr>
            <w:tcW w:w="0" w:type="auto"/>
            <w:vAlign w:val="center"/>
            <w:hideMark/>
          </w:tcPr>
          <w:p w:rsidR="009117BB" w:rsidRPr="00504D5D" w:rsidRDefault="009117BB" w:rsidP="00454B22">
            <w:pPr>
              <w:rPr>
                <w:rFonts w:ascii="Garamond" w:hAnsi="Garamond"/>
                <w:b/>
              </w:rPr>
            </w:pPr>
            <w:r>
              <w:rPr>
                <w:rFonts w:ascii="Garamond" w:hAnsi="Garamond"/>
                <w:b/>
              </w:rPr>
              <w:t>99,10</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Domaći turisti</w:t>
            </w:r>
          </w:p>
        </w:tc>
        <w:tc>
          <w:tcPr>
            <w:tcW w:w="0" w:type="auto"/>
            <w:vAlign w:val="center"/>
            <w:hideMark/>
          </w:tcPr>
          <w:p w:rsidR="009117BB" w:rsidRPr="00504D5D" w:rsidRDefault="009117BB" w:rsidP="00454B22">
            <w:pPr>
              <w:rPr>
                <w:rFonts w:ascii="Garamond" w:hAnsi="Garamond"/>
              </w:rPr>
            </w:pPr>
            <w:r w:rsidRPr="00504D5D">
              <w:rPr>
                <w:rFonts w:ascii="Garamond" w:hAnsi="Garamond"/>
              </w:rPr>
              <w:t>67.474</w:t>
            </w:r>
          </w:p>
        </w:tc>
        <w:tc>
          <w:tcPr>
            <w:tcW w:w="0" w:type="auto"/>
            <w:vAlign w:val="center"/>
            <w:hideMark/>
          </w:tcPr>
          <w:p w:rsidR="009117BB" w:rsidRPr="00504D5D" w:rsidRDefault="009117BB" w:rsidP="00454B22">
            <w:pPr>
              <w:rPr>
                <w:rFonts w:ascii="Garamond" w:hAnsi="Garamond"/>
              </w:rPr>
            </w:pPr>
            <w:r w:rsidRPr="00504D5D">
              <w:rPr>
                <w:rFonts w:ascii="Garamond" w:hAnsi="Garamond"/>
              </w:rPr>
              <w:t>110.945</w:t>
            </w:r>
          </w:p>
        </w:tc>
        <w:tc>
          <w:tcPr>
            <w:tcW w:w="0" w:type="auto"/>
            <w:vAlign w:val="center"/>
            <w:hideMark/>
          </w:tcPr>
          <w:p w:rsidR="009117BB" w:rsidRPr="00504D5D" w:rsidRDefault="009117BB" w:rsidP="00454B22">
            <w:pPr>
              <w:rPr>
                <w:rFonts w:ascii="Garamond" w:hAnsi="Garamond"/>
              </w:rPr>
            </w:pPr>
            <w:r w:rsidRPr="00504D5D">
              <w:rPr>
                <w:rFonts w:ascii="Garamond" w:hAnsi="Garamond"/>
              </w:rPr>
              <w:t>75,59</w:t>
            </w:r>
          </w:p>
        </w:tc>
        <w:tc>
          <w:tcPr>
            <w:tcW w:w="0" w:type="auto"/>
            <w:vAlign w:val="center"/>
            <w:hideMark/>
          </w:tcPr>
          <w:p w:rsidR="009117BB" w:rsidRPr="00504D5D" w:rsidRDefault="009117BB" w:rsidP="00454B22">
            <w:pPr>
              <w:rPr>
                <w:rFonts w:ascii="Garamond" w:hAnsi="Garamond"/>
              </w:rPr>
            </w:pPr>
            <w:r w:rsidRPr="00504D5D">
              <w:rPr>
                <w:rFonts w:ascii="Garamond" w:hAnsi="Garamond"/>
              </w:rPr>
              <w:t>70.826</w:t>
            </w:r>
          </w:p>
        </w:tc>
        <w:tc>
          <w:tcPr>
            <w:tcW w:w="0" w:type="auto"/>
            <w:vAlign w:val="center"/>
            <w:hideMark/>
          </w:tcPr>
          <w:p w:rsidR="009117BB" w:rsidRPr="00504D5D" w:rsidRDefault="009117BB" w:rsidP="00454B22">
            <w:pPr>
              <w:rPr>
                <w:rFonts w:ascii="Garamond" w:hAnsi="Garamond"/>
              </w:rPr>
            </w:pPr>
            <w:r w:rsidRPr="00504D5D">
              <w:rPr>
                <w:rFonts w:ascii="Garamond" w:hAnsi="Garamond"/>
              </w:rPr>
              <w:t>117.802</w:t>
            </w:r>
          </w:p>
        </w:tc>
        <w:tc>
          <w:tcPr>
            <w:tcW w:w="0" w:type="auto"/>
            <w:vAlign w:val="center"/>
            <w:hideMark/>
          </w:tcPr>
          <w:p w:rsidR="009117BB" w:rsidRPr="00504D5D" w:rsidRDefault="009117BB" w:rsidP="00454B22">
            <w:pPr>
              <w:rPr>
                <w:rFonts w:ascii="Garamond" w:hAnsi="Garamond"/>
              </w:rPr>
            </w:pPr>
            <w:r w:rsidRPr="00504D5D">
              <w:rPr>
                <w:rFonts w:ascii="Garamond" w:hAnsi="Garamond"/>
              </w:rPr>
              <w:t>79,54</w:t>
            </w:r>
          </w:p>
        </w:tc>
        <w:tc>
          <w:tcPr>
            <w:tcW w:w="0" w:type="auto"/>
            <w:vAlign w:val="center"/>
            <w:hideMark/>
          </w:tcPr>
          <w:p w:rsidR="009117BB" w:rsidRPr="00504D5D" w:rsidRDefault="009117BB" w:rsidP="00454B22">
            <w:pPr>
              <w:rPr>
                <w:rFonts w:ascii="Garamond" w:hAnsi="Garamond"/>
              </w:rPr>
            </w:pPr>
            <w:r w:rsidRPr="00504D5D">
              <w:rPr>
                <w:rFonts w:ascii="Garamond" w:hAnsi="Garamond"/>
              </w:rPr>
              <w:t>95,27</w:t>
            </w:r>
          </w:p>
        </w:tc>
        <w:tc>
          <w:tcPr>
            <w:tcW w:w="0" w:type="auto"/>
            <w:vAlign w:val="center"/>
            <w:hideMark/>
          </w:tcPr>
          <w:p w:rsidR="009117BB" w:rsidRPr="00504D5D" w:rsidRDefault="009117BB" w:rsidP="00454B22">
            <w:pPr>
              <w:rPr>
                <w:rFonts w:ascii="Garamond" w:hAnsi="Garamond"/>
              </w:rPr>
            </w:pPr>
            <w:r w:rsidRPr="00504D5D">
              <w:rPr>
                <w:rFonts w:ascii="Garamond" w:hAnsi="Garamond"/>
              </w:rPr>
              <w:t>94,18</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Strani turisti</w:t>
            </w:r>
          </w:p>
        </w:tc>
        <w:tc>
          <w:tcPr>
            <w:tcW w:w="0" w:type="auto"/>
            <w:vAlign w:val="center"/>
            <w:hideMark/>
          </w:tcPr>
          <w:p w:rsidR="009117BB" w:rsidRPr="00504D5D" w:rsidRDefault="009117BB" w:rsidP="00454B22">
            <w:pPr>
              <w:rPr>
                <w:rFonts w:ascii="Garamond" w:hAnsi="Garamond"/>
              </w:rPr>
            </w:pPr>
            <w:r>
              <w:rPr>
                <w:rFonts w:ascii="Garamond" w:hAnsi="Garamond"/>
              </w:rPr>
              <w:t>16.686</w:t>
            </w:r>
          </w:p>
        </w:tc>
        <w:tc>
          <w:tcPr>
            <w:tcW w:w="0" w:type="auto"/>
            <w:vAlign w:val="center"/>
            <w:hideMark/>
          </w:tcPr>
          <w:p w:rsidR="009117BB" w:rsidRPr="00504D5D" w:rsidRDefault="009117BB" w:rsidP="00454B22">
            <w:pPr>
              <w:rPr>
                <w:rFonts w:ascii="Garamond" w:hAnsi="Garamond"/>
              </w:rPr>
            </w:pPr>
            <w:r>
              <w:rPr>
                <w:rFonts w:ascii="Garamond" w:hAnsi="Garamond"/>
              </w:rPr>
              <w:t xml:space="preserve"> 35.831</w:t>
            </w:r>
          </w:p>
        </w:tc>
        <w:tc>
          <w:tcPr>
            <w:tcW w:w="0" w:type="auto"/>
            <w:vAlign w:val="center"/>
            <w:hideMark/>
          </w:tcPr>
          <w:p w:rsidR="009117BB" w:rsidRPr="00504D5D" w:rsidRDefault="009117BB" w:rsidP="00454B22">
            <w:pPr>
              <w:rPr>
                <w:rFonts w:ascii="Garamond" w:hAnsi="Garamond"/>
              </w:rPr>
            </w:pPr>
            <w:r w:rsidRPr="00504D5D">
              <w:rPr>
                <w:rFonts w:ascii="Garamond" w:hAnsi="Garamond"/>
              </w:rPr>
              <w:t>24,41</w:t>
            </w:r>
          </w:p>
        </w:tc>
        <w:tc>
          <w:tcPr>
            <w:tcW w:w="0" w:type="auto"/>
            <w:vAlign w:val="center"/>
            <w:hideMark/>
          </w:tcPr>
          <w:p w:rsidR="009117BB" w:rsidRPr="00504D5D" w:rsidRDefault="009117BB" w:rsidP="00454B22">
            <w:pPr>
              <w:rPr>
                <w:rFonts w:ascii="Garamond" w:hAnsi="Garamond"/>
              </w:rPr>
            </w:pPr>
            <w:r w:rsidRPr="00504D5D">
              <w:rPr>
                <w:rFonts w:ascii="Garamond" w:hAnsi="Garamond"/>
              </w:rPr>
              <w:t>14.180</w:t>
            </w:r>
          </w:p>
        </w:tc>
        <w:tc>
          <w:tcPr>
            <w:tcW w:w="0" w:type="auto"/>
            <w:vAlign w:val="center"/>
            <w:hideMark/>
          </w:tcPr>
          <w:p w:rsidR="009117BB" w:rsidRPr="00504D5D" w:rsidRDefault="009117BB" w:rsidP="00454B22">
            <w:pPr>
              <w:rPr>
                <w:rFonts w:ascii="Garamond" w:hAnsi="Garamond"/>
              </w:rPr>
            </w:pPr>
            <w:r w:rsidRPr="00504D5D">
              <w:rPr>
                <w:rFonts w:ascii="Garamond" w:hAnsi="Garamond"/>
              </w:rPr>
              <w:t>30.310</w:t>
            </w:r>
          </w:p>
        </w:tc>
        <w:tc>
          <w:tcPr>
            <w:tcW w:w="0" w:type="auto"/>
            <w:vAlign w:val="center"/>
            <w:hideMark/>
          </w:tcPr>
          <w:p w:rsidR="009117BB" w:rsidRPr="00504D5D" w:rsidRDefault="009117BB" w:rsidP="00454B22">
            <w:pPr>
              <w:rPr>
                <w:rFonts w:ascii="Garamond" w:hAnsi="Garamond"/>
              </w:rPr>
            </w:pPr>
            <w:r w:rsidRPr="00504D5D">
              <w:rPr>
                <w:rFonts w:ascii="Garamond" w:hAnsi="Garamond"/>
              </w:rPr>
              <w:t>20,46</w:t>
            </w:r>
          </w:p>
        </w:tc>
        <w:tc>
          <w:tcPr>
            <w:tcW w:w="0" w:type="auto"/>
            <w:vAlign w:val="center"/>
            <w:hideMark/>
          </w:tcPr>
          <w:p w:rsidR="009117BB" w:rsidRPr="00504D5D" w:rsidRDefault="009117BB" w:rsidP="00454B22">
            <w:pPr>
              <w:rPr>
                <w:rFonts w:ascii="Garamond" w:hAnsi="Garamond"/>
              </w:rPr>
            </w:pPr>
            <w:r>
              <w:rPr>
                <w:rFonts w:ascii="Garamond" w:hAnsi="Garamond"/>
              </w:rPr>
              <w:t>117,67</w:t>
            </w:r>
          </w:p>
        </w:tc>
        <w:tc>
          <w:tcPr>
            <w:tcW w:w="0" w:type="auto"/>
            <w:vAlign w:val="center"/>
            <w:hideMark/>
          </w:tcPr>
          <w:p w:rsidR="009117BB" w:rsidRPr="00504D5D" w:rsidRDefault="009117BB" w:rsidP="00454B22">
            <w:pPr>
              <w:rPr>
                <w:rFonts w:ascii="Garamond" w:hAnsi="Garamond"/>
              </w:rPr>
            </w:pPr>
            <w:r>
              <w:rPr>
                <w:rFonts w:ascii="Garamond" w:hAnsi="Garamond"/>
              </w:rPr>
              <w:t>118,22</w:t>
            </w:r>
          </w:p>
        </w:tc>
      </w:tr>
    </w:tbl>
    <w:p w:rsidR="009117BB" w:rsidRPr="00504D5D" w:rsidRDefault="009117BB" w:rsidP="009117BB">
      <w:pPr>
        <w:jc w:val="both"/>
        <w:rPr>
          <w:rFonts w:ascii="Garamond" w:hAnsi="Garamond"/>
        </w:rPr>
      </w:pPr>
    </w:p>
    <w:p w:rsidR="009117BB" w:rsidRPr="00504D5D" w:rsidRDefault="009117BB" w:rsidP="009117BB">
      <w:pPr>
        <w:rPr>
          <w:rFonts w:ascii="Garamond" w:hAnsi="Garamond"/>
        </w:rPr>
      </w:pPr>
    </w:p>
    <w:p w:rsidR="009117BB" w:rsidRPr="00504D5D" w:rsidRDefault="009117BB" w:rsidP="009117BB">
      <w:pPr>
        <w:rPr>
          <w:rFonts w:ascii="Garamond" w:hAnsi="Garamond"/>
        </w:rPr>
      </w:pPr>
    </w:p>
    <w:p w:rsidR="009117BB" w:rsidRPr="00504D5D" w:rsidRDefault="009117BB" w:rsidP="009117BB">
      <w:pPr>
        <w:rPr>
          <w:rFonts w:ascii="Garamond" w:hAnsi="Garamond"/>
        </w:rPr>
      </w:pPr>
      <w:r w:rsidRPr="00504D5D">
        <w:rPr>
          <w:rFonts w:ascii="Garamond" w:hAnsi="Garamond"/>
        </w:rPr>
        <w:t>Ostvareni dolasci i noćenja po mjesecima u 2019:</w:t>
      </w:r>
    </w:p>
    <w:p w:rsidR="009117BB" w:rsidRPr="00504D5D" w:rsidRDefault="009117BB" w:rsidP="009117BB">
      <w:pPr>
        <w:rPr>
          <w:rFonts w:ascii="Garamond" w:hAnsi="Garamond"/>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904"/>
        <w:gridCol w:w="823"/>
        <w:gridCol w:w="879"/>
        <w:gridCol w:w="857"/>
        <w:gridCol w:w="789"/>
        <w:gridCol w:w="738"/>
        <w:gridCol w:w="822"/>
        <w:gridCol w:w="737"/>
        <w:gridCol w:w="822"/>
        <w:gridCol w:w="850"/>
        <w:gridCol w:w="993"/>
      </w:tblGrid>
      <w:tr w:rsidR="009117BB" w:rsidRPr="00504D5D" w:rsidTr="00454B22">
        <w:tc>
          <w:tcPr>
            <w:tcW w:w="992" w:type="dxa"/>
          </w:tcPr>
          <w:p w:rsidR="009117BB" w:rsidRPr="00504D5D" w:rsidRDefault="009117BB" w:rsidP="00454B22">
            <w:pPr>
              <w:rPr>
                <w:sz w:val="18"/>
                <w:szCs w:val="18"/>
              </w:rPr>
            </w:pPr>
          </w:p>
        </w:tc>
        <w:tc>
          <w:tcPr>
            <w:tcW w:w="993" w:type="dxa"/>
          </w:tcPr>
          <w:p w:rsidR="009117BB" w:rsidRPr="00504D5D" w:rsidRDefault="009117BB" w:rsidP="00454B22">
            <w:pPr>
              <w:rPr>
                <w:rFonts w:ascii="Garamond" w:hAnsi="Garamond"/>
                <w:b/>
                <w:sz w:val="16"/>
                <w:szCs w:val="16"/>
              </w:rPr>
            </w:pPr>
            <w:r w:rsidRPr="00504D5D">
              <w:rPr>
                <w:rFonts w:ascii="Garamond" w:hAnsi="Garamond"/>
                <w:b/>
                <w:sz w:val="16"/>
                <w:szCs w:val="16"/>
              </w:rPr>
              <w:t>Siječanj</w:t>
            </w:r>
          </w:p>
        </w:tc>
        <w:tc>
          <w:tcPr>
            <w:tcW w:w="904" w:type="dxa"/>
          </w:tcPr>
          <w:p w:rsidR="009117BB" w:rsidRPr="00504D5D" w:rsidRDefault="009117BB" w:rsidP="00454B22">
            <w:pPr>
              <w:rPr>
                <w:rFonts w:ascii="Garamond" w:hAnsi="Garamond"/>
                <w:b/>
                <w:sz w:val="16"/>
                <w:szCs w:val="16"/>
              </w:rPr>
            </w:pPr>
            <w:r w:rsidRPr="00504D5D">
              <w:rPr>
                <w:rFonts w:ascii="Garamond" w:hAnsi="Garamond"/>
                <w:b/>
                <w:sz w:val="16"/>
                <w:szCs w:val="16"/>
              </w:rPr>
              <w:t>Veljača</w:t>
            </w:r>
          </w:p>
        </w:tc>
        <w:tc>
          <w:tcPr>
            <w:tcW w:w="823" w:type="dxa"/>
          </w:tcPr>
          <w:p w:rsidR="009117BB" w:rsidRPr="00504D5D" w:rsidRDefault="009117BB" w:rsidP="00454B22">
            <w:pPr>
              <w:rPr>
                <w:rFonts w:ascii="Garamond" w:hAnsi="Garamond"/>
                <w:b/>
                <w:sz w:val="16"/>
                <w:szCs w:val="16"/>
              </w:rPr>
            </w:pPr>
            <w:r w:rsidRPr="00504D5D">
              <w:rPr>
                <w:rFonts w:ascii="Garamond" w:hAnsi="Garamond"/>
                <w:b/>
                <w:sz w:val="16"/>
                <w:szCs w:val="16"/>
              </w:rPr>
              <w:t>Ožujak</w:t>
            </w:r>
          </w:p>
        </w:tc>
        <w:tc>
          <w:tcPr>
            <w:tcW w:w="879" w:type="dxa"/>
          </w:tcPr>
          <w:p w:rsidR="009117BB" w:rsidRPr="00504D5D" w:rsidRDefault="009117BB" w:rsidP="00454B22">
            <w:pPr>
              <w:rPr>
                <w:rFonts w:ascii="Garamond" w:hAnsi="Garamond"/>
                <w:b/>
                <w:sz w:val="16"/>
                <w:szCs w:val="16"/>
              </w:rPr>
            </w:pPr>
            <w:r w:rsidRPr="00504D5D">
              <w:rPr>
                <w:rFonts w:ascii="Garamond" w:hAnsi="Garamond"/>
                <w:b/>
                <w:sz w:val="16"/>
                <w:szCs w:val="16"/>
              </w:rPr>
              <w:t>Travanj</w:t>
            </w:r>
          </w:p>
        </w:tc>
        <w:tc>
          <w:tcPr>
            <w:tcW w:w="857" w:type="dxa"/>
          </w:tcPr>
          <w:p w:rsidR="009117BB" w:rsidRPr="00504D5D" w:rsidRDefault="009117BB" w:rsidP="00454B22">
            <w:pPr>
              <w:rPr>
                <w:rFonts w:ascii="Garamond" w:hAnsi="Garamond"/>
                <w:b/>
                <w:sz w:val="16"/>
                <w:szCs w:val="16"/>
              </w:rPr>
            </w:pPr>
            <w:r w:rsidRPr="00504D5D">
              <w:rPr>
                <w:rFonts w:ascii="Garamond" w:hAnsi="Garamond"/>
                <w:b/>
                <w:sz w:val="16"/>
                <w:szCs w:val="16"/>
              </w:rPr>
              <w:t>Svibanj</w:t>
            </w:r>
          </w:p>
        </w:tc>
        <w:tc>
          <w:tcPr>
            <w:tcW w:w="789" w:type="dxa"/>
          </w:tcPr>
          <w:p w:rsidR="009117BB" w:rsidRPr="00504D5D" w:rsidRDefault="009117BB" w:rsidP="00454B22">
            <w:pPr>
              <w:rPr>
                <w:rFonts w:ascii="Garamond" w:hAnsi="Garamond"/>
                <w:b/>
                <w:sz w:val="16"/>
                <w:szCs w:val="16"/>
              </w:rPr>
            </w:pPr>
            <w:r w:rsidRPr="00504D5D">
              <w:rPr>
                <w:rFonts w:ascii="Garamond" w:hAnsi="Garamond"/>
                <w:b/>
                <w:sz w:val="16"/>
                <w:szCs w:val="16"/>
              </w:rPr>
              <w:t>Lipanj</w:t>
            </w:r>
          </w:p>
        </w:tc>
        <w:tc>
          <w:tcPr>
            <w:tcW w:w="738" w:type="dxa"/>
          </w:tcPr>
          <w:p w:rsidR="009117BB" w:rsidRPr="00504D5D" w:rsidRDefault="009117BB" w:rsidP="00454B22">
            <w:pPr>
              <w:rPr>
                <w:rFonts w:ascii="Garamond" w:hAnsi="Garamond"/>
                <w:b/>
                <w:sz w:val="16"/>
                <w:szCs w:val="16"/>
              </w:rPr>
            </w:pPr>
            <w:r w:rsidRPr="00504D5D">
              <w:rPr>
                <w:rFonts w:ascii="Garamond" w:hAnsi="Garamond"/>
                <w:b/>
                <w:sz w:val="16"/>
                <w:szCs w:val="16"/>
              </w:rPr>
              <w:t>Srpanj</w:t>
            </w:r>
          </w:p>
        </w:tc>
        <w:tc>
          <w:tcPr>
            <w:tcW w:w="822" w:type="dxa"/>
          </w:tcPr>
          <w:p w:rsidR="009117BB" w:rsidRPr="00504D5D" w:rsidRDefault="009117BB" w:rsidP="00454B22">
            <w:pPr>
              <w:rPr>
                <w:rFonts w:ascii="Garamond" w:hAnsi="Garamond"/>
                <w:b/>
                <w:sz w:val="16"/>
                <w:szCs w:val="16"/>
              </w:rPr>
            </w:pPr>
            <w:r w:rsidRPr="00504D5D">
              <w:rPr>
                <w:rFonts w:ascii="Garamond" w:hAnsi="Garamond"/>
                <w:b/>
                <w:sz w:val="16"/>
                <w:szCs w:val="16"/>
              </w:rPr>
              <w:t>Kolovoz</w:t>
            </w:r>
          </w:p>
        </w:tc>
        <w:tc>
          <w:tcPr>
            <w:tcW w:w="737" w:type="dxa"/>
          </w:tcPr>
          <w:p w:rsidR="009117BB" w:rsidRPr="00504D5D" w:rsidRDefault="009117BB" w:rsidP="00454B22">
            <w:pPr>
              <w:rPr>
                <w:rFonts w:ascii="Garamond" w:hAnsi="Garamond"/>
                <w:b/>
                <w:sz w:val="16"/>
                <w:szCs w:val="16"/>
              </w:rPr>
            </w:pPr>
            <w:r w:rsidRPr="00504D5D">
              <w:rPr>
                <w:rFonts w:ascii="Garamond" w:hAnsi="Garamond"/>
                <w:b/>
                <w:sz w:val="16"/>
                <w:szCs w:val="16"/>
              </w:rPr>
              <w:t>Rujan</w:t>
            </w:r>
          </w:p>
        </w:tc>
        <w:tc>
          <w:tcPr>
            <w:tcW w:w="822" w:type="dxa"/>
          </w:tcPr>
          <w:p w:rsidR="009117BB" w:rsidRPr="00504D5D" w:rsidRDefault="009117BB" w:rsidP="00454B22">
            <w:pPr>
              <w:rPr>
                <w:rFonts w:ascii="Garamond" w:hAnsi="Garamond"/>
                <w:b/>
                <w:sz w:val="16"/>
                <w:szCs w:val="16"/>
              </w:rPr>
            </w:pPr>
            <w:r w:rsidRPr="00504D5D">
              <w:rPr>
                <w:rFonts w:ascii="Garamond" w:hAnsi="Garamond"/>
                <w:b/>
                <w:sz w:val="16"/>
                <w:szCs w:val="16"/>
              </w:rPr>
              <w:t>Listopad</w:t>
            </w:r>
          </w:p>
        </w:tc>
        <w:tc>
          <w:tcPr>
            <w:tcW w:w="850" w:type="dxa"/>
          </w:tcPr>
          <w:p w:rsidR="009117BB" w:rsidRPr="00504D5D" w:rsidRDefault="009117BB" w:rsidP="00454B22">
            <w:pPr>
              <w:rPr>
                <w:rFonts w:ascii="Garamond" w:hAnsi="Garamond"/>
                <w:b/>
                <w:sz w:val="16"/>
                <w:szCs w:val="16"/>
              </w:rPr>
            </w:pPr>
            <w:r w:rsidRPr="00504D5D">
              <w:rPr>
                <w:rFonts w:ascii="Garamond" w:hAnsi="Garamond"/>
                <w:b/>
                <w:sz w:val="16"/>
                <w:szCs w:val="16"/>
              </w:rPr>
              <w:t>Studeni</w:t>
            </w:r>
          </w:p>
        </w:tc>
        <w:tc>
          <w:tcPr>
            <w:tcW w:w="993" w:type="dxa"/>
          </w:tcPr>
          <w:p w:rsidR="009117BB" w:rsidRPr="00504D5D" w:rsidRDefault="009117BB" w:rsidP="00454B22">
            <w:pPr>
              <w:rPr>
                <w:rFonts w:ascii="Garamond" w:hAnsi="Garamond"/>
                <w:b/>
                <w:sz w:val="16"/>
                <w:szCs w:val="16"/>
              </w:rPr>
            </w:pPr>
            <w:r w:rsidRPr="00504D5D">
              <w:rPr>
                <w:rFonts w:ascii="Garamond" w:hAnsi="Garamond"/>
                <w:b/>
                <w:sz w:val="16"/>
                <w:szCs w:val="16"/>
              </w:rPr>
              <w:t>Prosinac</w:t>
            </w:r>
          </w:p>
        </w:tc>
      </w:tr>
      <w:tr w:rsidR="009117BB" w:rsidRPr="00504D5D" w:rsidTr="00454B22">
        <w:tc>
          <w:tcPr>
            <w:tcW w:w="992" w:type="dxa"/>
          </w:tcPr>
          <w:p w:rsidR="009117BB" w:rsidRPr="00504D5D" w:rsidRDefault="009117BB" w:rsidP="00454B22">
            <w:pPr>
              <w:rPr>
                <w:rFonts w:ascii="Garamond" w:hAnsi="Garamond"/>
                <w:b/>
                <w:sz w:val="20"/>
                <w:szCs w:val="20"/>
              </w:rPr>
            </w:pPr>
            <w:r w:rsidRPr="00504D5D">
              <w:rPr>
                <w:rFonts w:ascii="Garamond" w:hAnsi="Garamond"/>
                <w:b/>
                <w:sz w:val="20"/>
                <w:szCs w:val="20"/>
              </w:rPr>
              <w:t>Dolasci</w:t>
            </w:r>
          </w:p>
        </w:tc>
        <w:tc>
          <w:tcPr>
            <w:tcW w:w="993" w:type="dxa"/>
          </w:tcPr>
          <w:p w:rsidR="009117BB" w:rsidRPr="00504D5D" w:rsidRDefault="009117BB" w:rsidP="00454B22">
            <w:pPr>
              <w:rPr>
                <w:rFonts w:ascii="Garamond" w:hAnsi="Garamond"/>
                <w:sz w:val="20"/>
                <w:szCs w:val="20"/>
              </w:rPr>
            </w:pPr>
            <w:r w:rsidRPr="00504D5D">
              <w:rPr>
                <w:rFonts w:ascii="Garamond" w:hAnsi="Garamond"/>
                <w:sz w:val="20"/>
                <w:szCs w:val="20"/>
              </w:rPr>
              <w:t>5.065</w:t>
            </w:r>
          </w:p>
        </w:tc>
        <w:tc>
          <w:tcPr>
            <w:tcW w:w="904" w:type="dxa"/>
          </w:tcPr>
          <w:p w:rsidR="009117BB" w:rsidRPr="00504D5D" w:rsidRDefault="009117BB" w:rsidP="00454B22">
            <w:pPr>
              <w:rPr>
                <w:rFonts w:ascii="Garamond" w:hAnsi="Garamond"/>
                <w:sz w:val="20"/>
                <w:szCs w:val="20"/>
              </w:rPr>
            </w:pPr>
            <w:r w:rsidRPr="00504D5D">
              <w:rPr>
                <w:rFonts w:ascii="Garamond" w:hAnsi="Garamond"/>
                <w:sz w:val="20"/>
                <w:szCs w:val="20"/>
              </w:rPr>
              <w:t>6.048</w:t>
            </w:r>
          </w:p>
        </w:tc>
        <w:tc>
          <w:tcPr>
            <w:tcW w:w="823" w:type="dxa"/>
          </w:tcPr>
          <w:p w:rsidR="009117BB" w:rsidRPr="00504D5D" w:rsidRDefault="009117BB" w:rsidP="00454B22">
            <w:pPr>
              <w:rPr>
                <w:rFonts w:ascii="Garamond" w:hAnsi="Garamond"/>
                <w:sz w:val="20"/>
                <w:szCs w:val="20"/>
              </w:rPr>
            </w:pPr>
            <w:r w:rsidRPr="00504D5D">
              <w:rPr>
                <w:rFonts w:ascii="Garamond" w:hAnsi="Garamond"/>
                <w:sz w:val="20"/>
                <w:szCs w:val="20"/>
              </w:rPr>
              <w:t>7.993</w:t>
            </w:r>
          </w:p>
        </w:tc>
        <w:tc>
          <w:tcPr>
            <w:tcW w:w="879" w:type="dxa"/>
          </w:tcPr>
          <w:p w:rsidR="009117BB" w:rsidRPr="00504D5D" w:rsidRDefault="009117BB" w:rsidP="00454B22">
            <w:pPr>
              <w:rPr>
                <w:rFonts w:ascii="Garamond" w:hAnsi="Garamond"/>
                <w:sz w:val="20"/>
                <w:szCs w:val="20"/>
              </w:rPr>
            </w:pPr>
            <w:r w:rsidRPr="00504D5D">
              <w:rPr>
                <w:rFonts w:ascii="Garamond" w:hAnsi="Garamond"/>
                <w:sz w:val="20"/>
                <w:szCs w:val="20"/>
              </w:rPr>
              <w:t>8.132</w:t>
            </w:r>
          </w:p>
        </w:tc>
        <w:tc>
          <w:tcPr>
            <w:tcW w:w="857" w:type="dxa"/>
          </w:tcPr>
          <w:p w:rsidR="009117BB" w:rsidRPr="00504D5D" w:rsidRDefault="009117BB" w:rsidP="00454B22">
            <w:pPr>
              <w:rPr>
                <w:rFonts w:ascii="Garamond" w:hAnsi="Garamond"/>
                <w:sz w:val="20"/>
                <w:szCs w:val="20"/>
              </w:rPr>
            </w:pPr>
            <w:r w:rsidRPr="00504D5D">
              <w:rPr>
                <w:rFonts w:ascii="Garamond" w:hAnsi="Garamond"/>
                <w:sz w:val="20"/>
                <w:szCs w:val="20"/>
              </w:rPr>
              <w:t>8.363</w:t>
            </w:r>
          </w:p>
        </w:tc>
        <w:tc>
          <w:tcPr>
            <w:tcW w:w="789" w:type="dxa"/>
          </w:tcPr>
          <w:p w:rsidR="009117BB" w:rsidRPr="00504D5D" w:rsidRDefault="009117BB" w:rsidP="00454B22">
            <w:pPr>
              <w:rPr>
                <w:rFonts w:ascii="Garamond" w:hAnsi="Garamond"/>
                <w:sz w:val="20"/>
                <w:szCs w:val="20"/>
              </w:rPr>
            </w:pPr>
            <w:r w:rsidRPr="00504D5D">
              <w:rPr>
                <w:rFonts w:ascii="Garamond" w:hAnsi="Garamond"/>
                <w:sz w:val="20"/>
                <w:szCs w:val="20"/>
              </w:rPr>
              <w:t>6.356</w:t>
            </w:r>
          </w:p>
        </w:tc>
        <w:tc>
          <w:tcPr>
            <w:tcW w:w="738" w:type="dxa"/>
          </w:tcPr>
          <w:p w:rsidR="009117BB" w:rsidRPr="00504D5D" w:rsidRDefault="009117BB" w:rsidP="00454B22">
            <w:pPr>
              <w:rPr>
                <w:rFonts w:ascii="Garamond" w:hAnsi="Garamond"/>
                <w:sz w:val="20"/>
                <w:szCs w:val="20"/>
              </w:rPr>
            </w:pPr>
            <w:r w:rsidRPr="00504D5D">
              <w:rPr>
                <w:rFonts w:ascii="Garamond" w:hAnsi="Garamond"/>
                <w:sz w:val="20"/>
                <w:szCs w:val="20"/>
              </w:rPr>
              <w:t>3.664</w:t>
            </w:r>
          </w:p>
        </w:tc>
        <w:tc>
          <w:tcPr>
            <w:tcW w:w="822" w:type="dxa"/>
          </w:tcPr>
          <w:p w:rsidR="009117BB" w:rsidRPr="00504D5D" w:rsidRDefault="009117BB" w:rsidP="00454B22">
            <w:pPr>
              <w:rPr>
                <w:rFonts w:ascii="Garamond" w:hAnsi="Garamond"/>
                <w:sz w:val="20"/>
                <w:szCs w:val="20"/>
              </w:rPr>
            </w:pPr>
            <w:r w:rsidRPr="00504D5D">
              <w:rPr>
                <w:rFonts w:ascii="Garamond" w:hAnsi="Garamond"/>
                <w:sz w:val="20"/>
                <w:szCs w:val="20"/>
              </w:rPr>
              <w:t>4.863</w:t>
            </w:r>
          </w:p>
        </w:tc>
        <w:tc>
          <w:tcPr>
            <w:tcW w:w="737" w:type="dxa"/>
          </w:tcPr>
          <w:p w:rsidR="009117BB" w:rsidRPr="00504D5D" w:rsidRDefault="009117BB" w:rsidP="00454B22">
            <w:pPr>
              <w:rPr>
                <w:rFonts w:ascii="Garamond" w:hAnsi="Garamond"/>
                <w:sz w:val="20"/>
                <w:szCs w:val="20"/>
              </w:rPr>
            </w:pPr>
            <w:r w:rsidRPr="00504D5D">
              <w:rPr>
                <w:rFonts w:ascii="Garamond" w:hAnsi="Garamond"/>
                <w:sz w:val="20"/>
                <w:szCs w:val="20"/>
              </w:rPr>
              <w:t>9.688</w:t>
            </w:r>
          </w:p>
        </w:tc>
        <w:tc>
          <w:tcPr>
            <w:tcW w:w="822" w:type="dxa"/>
          </w:tcPr>
          <w:p w:rsidR="009117BB" w:rsidRPr="00504D5D" w:rsidRDefault="009117BB" w:rsidP="00454B22">
            <w:pPr>
              <w:rPr>
                <w:rFonts w:ascii="Garamond" w:hAnsi="Garamond"/>
                <w:sz w:val="20"/>
                <w:szCs w:val="20"/>
              </w:rPr>
            </w:pPr>
            <w:r w:rsidRPr="00504D5D">
              <w:rPr>
                <w:rFonts w:ascii="Garamond" w:hAnsi="Garamond"/>
                <w:sz w:val="20"/>
                <w:szCs w:val="20"/>
              </w:rPr>
              <w:t>9.269</w:t>
            </w:r>
          </w:p>
        </w:tc>
        <w:tc>
          <w:tcPr>
            <w:tcW w:w="850" w:type="dxa"/>
          </w:tcPr>
          <w:p w:rsidR="009117BB" w:rsidRPr="00504D5D" w:rsidRDefault="009117BB" w:rsidP="00454B22">
            <w:pPr>
              <w:rPr>
                <w:rFonts w:ascii="Garamond" w:hAnsi="Garamond"/>
                <w:sz w:val="20"/>
                <w:szCs w:val="20"/>
              </w:rPr>
            </w:pPr>
            <w:r w:rsidRPr="00504D5D">
              <w:rPr>
                <w:rFonts w:ascii="Garamond" w:hAnsi="Garamond"/>
                <w:sz w:val="20"/>
                <w:szCs w:val="20"/>
              </w:rPr>
              <w:t>8.865</w:t>
            </w:r>
          </w:p>
        </w:tc>
        <w:tc>
          <w:tcPr>
            <w:tcW w:w="993" w:type="dxa"/>
          </w:tcPr>
          <w:p w:rsidR="009117BB" w:rsidRPr="00504D5D" w:rsidRDefault="009117BB" w:rsidP="00454B22">
            <w:pPr>
              <w:rPr>
                <w:rFonts w:ascii="Garamond" w:hAnsi="Garamond"/>
                <w:sz w:val="20"/>
                <w:szCs w:val="20"/>
              </w:rPr>
            </w:pPr>
            <w:r>
              <w:rPr>
                <w:rFonts w:ascii="Garamond" w:hAnsi="Garamond"/>
                <w:sz w:val="20"/>
                <w:szCs w:val="20"/>
              </w:rPr>
              <w:t>5.854</w:t>
            </w:r>
          </w:p>
        </w:tc>
      </w:tr>
      <w:tr w:rsidR="009117BB" w:rsidRPr="00504D5D" w:rsidTr="00454B22">
        <w:tc>
          <w:tcPr>
            <w:tcW w:w="992" w:type="dxa"/>
          </w:tcPr>
          <w:p w:rsidR="009117BB" w:rsidRPr="00504D5D" w:rsidRDefault="009117BB" w:rsidP="00454B22">
            <w:pPr>
              <w:rPr>
                <w:rFonts w:ascii="Garamond" w:hAnsi="Garamond"/>
                <w:b/>
                <w:sz w:val="20"/>
                <w:szCs w:val="20"/>
              </w:rPr>
            </w:pPr>
            <w:r w:rsidRPr="00504D5D">
              <w:rPr>
                <w:rFonts w:ascii="Garamond" w:hAnsi="Garamond"/>
                <w:b/>
                <w:sz w:val="20"/>
                <w:szCs w:val="20"/>
              </w:rPr>
              <w:t>Noćenja</w:t>
            </w:r>
          </w:p>
        </w:tc>
        <w:tc>
          <w:tcPr>
            <w:tcW w:w="993" w:type="dxa"/>
          </w:tcPr>
          <w:p w:rsidR="009117BB" w:rsidRPr="00504D5D" w:rsidRDefault="009117BB" w:rsidP="00454B22">
            <w:pPr>
              <w:rPr>
                <w:rFonts w:ascii="Garamond" w:hAnsi="Garamond"/>
                <w:sz w:val="20"/>
                <w:szCs w:val="20"/>
              </w:rPr>
            </w:pPr>
            <w:r w:rsidRPr="00504D5D">
              <w:rPr>
                <w:rFonts w:ascii="Garamond" w:hAnsi="Garamond"/>
                <w:sz w:val="20"/>
                <w:szCs w:val="20"/>
              </w:rPr>
              <w:t>7.335</w:t>
            </w:r>
          </w:p>
        </w:tc>
        <w:tc>
          <w:tcPr>
            <w:tcW w:w="904" w:type="dxa"/>
          </w:tcPr>
          <w:p w:rsidR="009117BB" w:rsidRPr="00504D5D" w:rsidRDefault="009117BB" w:rsidP="00454B22">
            <w:pPr>
              <w:rPr>
                <w:rFonts w:ascii="Garamond" w:hAnsi="Garamond"/>
                <w:sz w:val="20"/>
                <w:szCs w:val="20"/>
              </w:rPr>
            </w:pPr>
            <w:r w:rsidRPr="00504D5D">
              <w:rPr>
                <w:rFonts w:ascii="Garamond" w:hAnsi="Garamond"/>
                <w:sz w:val="20"/>
                <w:szCs w:val="20"/>
              </w:rPr>
              <w:t>7.852</w:t>
            </w:r>
          </w:p>
        </w:tc>
        <w:tc>
          <w:tcPr>
            <w:tcW w:w="823" w:type="dxa"/>
          </w:tcPr>
          <w:p w:rsidR="009117BB" w:rsidRPr="00504D5D" w:rsidRDefault="009117BB" w:rsidP="00454B22">
            <w:pPr>
              <w:rPr>
                <w:rFonts w:ascii="Garamond" w:hAnsi="Garamond"/>
                <w:sz w:val="20"/>
                <w:szCs w:val="20"/>
              </w:rPr>
            </w:pPr>
            <w:r w:rsidRPr="00504D5D">
              <w:rPr>
                <w:rFonts w:ascii="Garamond" w:hAnsi="Garamond"/>
                <w:sz w:val="20"/>
                <w:szCs w:val="20"/>
              </w:rPr>
              <w:t>12.946</w:t>
            </w:r>
          </w:p>
        </w:tc>
        <w:tc>
          <w:tcPr>
            <w:tcW w:w="879" w:type="dxa"/>
          </w:tcPr>
          <w:p w:rsidR="009117BB" w:rsidRPr="00504D5D" w:rsidRDefault="009117BB" w:rsidP="00454B22">
            <w:pPr>
              <w:rPr>
                <w:rFonts w:ascii="Garamond" w:hAnsi="Garamond"/>
                <w:b/>
                <w:sz w:val="20"/>
                <w:szCs w:val="20"/>
              </w:rPr>
            </w:pPr>
            <w:r w:rsidRPr="00504D5D">
              <w:rPr>
                <w:rFonts w:ascii="Garamond" w:hAnsi="Garamond"/>
                <w:b/>
                <w:sz w:val="20"/>
                <w:szCs w:val="20"/>
              </w:rPr>
              <w:t>14.960</w:t>
            </w:r>
          </w:p>
        </w:tc>
        <w:tc>
          <w:tcPr>
            <w:tcW w:w="857" w:type="dxa"/>
          </w:tcPr>
          <w:p w:rsidR="009117BB" w:rsidRPr="00504D5D" w:rsidRDefault="009117BB" w:rsidP="00454B22">
            <w:pPr>
              <w:rPr>
                <w:rFonts w:ascii="Garamond" w:hAnsi="Garamond"/>
                <w:sz w:val="20"/>
                <w:szCs w:val="20"/>
              </w:rPr>
            </w:pPr>
            <w:r w:rsidRPr="00504D5D">
              <w:rPr>
                <w:rFonts w:ascii="Garamond" w:hAnsi="Garamond"/>
                <w:sz w:val="20"/>
                <w:szCs w:val="20"/>
              </w:rPr>
              <w:t>13.911</w:t>
            </w:r>
          </w:p>
        </w:tc>
        <w:tc>
          <w:tcPr>
            <w:tcW w:w="789" w:type="dxa"/>
          </w:tcPr>
          <w:p w:rsidR="009117BB" w:rsidRPr="00504D5D" w:rsidRDefault="009117BB" w:rsidP="00454B22">
            <w:pPr>
              <w:rPr>
                <w:rFonts w:ascii="Garamond" w:hAnsi="Garamond"/>
                <w:sz w:val="20"/>
                <w:szCs w:val="20"/>
              </w:rPr>
            </w:pPr>
            <w:r w:rsidRPr="00504D5D">
              <w:rPr>
                <w:rFonts w:ascii="Garamond" w:hAnsi="Garamond"/>
                <w:sz w:val="20"/>
                <w:szCs w:val="20"/>
              </w:rPr>
              <w:t>11.791</w:t>
            </w:r>
          </w:p>
        </w:tc>
        <w:tc>
          <w:tcPr>
            <w:tcW w:w="738" w:type="dxa"/>
          </w:tcPr>
          <w:p w:rsidR="009117BB" w:rsidRPr="00504D5D" w:rsidRDefault="009117BB" w:rsidP="00454B22">
            <w:pPr>
              <w:rPr>
                <w:rFonts w:ascii="Garamond" w:hAnsi="Garamond"/>
                <w:sz w:val="20"/>
                <w:szCs w:val="20"/>
              </w:rPr>
            </w:pPr>
            <w:r w:rsidRPr="00504D5D">
              <w:rPr>
                <w:rFonts w:ascii="Garamond" w:hAnsi="Garamond"/>
                <w:sz w:val="20"/>
                <w:szCs w:val="20"/>
              </w:rPr>
              <w:t>7.723</w:t>
            </w:r>
          </w:p>
        </w:tc>
        <w:tc>
          <w:tcPr>
            <w:tcW w:w="822" w:type="dxa"/>
          </w:tcPr>
          <w:p w:rsidR="009117BB" w:rsidRPr="00504D5D" w:rsidRDefault="009117BB" w:rsidP="00454B22">
            <w:pPr>
              <w:rPr>
                <w:rFonts w:ascii="Garamond" w:hAnsi="Garamond"/>
                <w:sz w:val="20"/>
                <w:szCs w:val="20"/>
              </w:rPr>
            </w:pPr>
            <w:r w:rsidRPr="00504D5D">
              <w:rPr>
                <w:rFonts w:ascii="Garamond" w:hAnsi="Garamond"/>
                <w:sz w:val="20"/>
                <w:szCs w:val="20"/>
              </w:rPr>
              <w:t>10.926</w:t>
            </w:r>
          </w:p>
        </w:tc>
        <w:tc>
          <w:tcPr>
            <w:tcW w:w="737" w:type="dxa"/>
          </w:tcPr>
          <w:p w:rsidR="009117BB" w:rsidRPr="00504D5D" w:rsidRDefault="009117BB" w:rsidP="00454B22">
            <w:pPr>
              <w:rPr>
                <w:rFonts w:ascii="Garamond" w:hAnsi="Garamond"/>
                <w:b/>
                <w:sz w:val="20"/>
                <w:szCs w:val="20"/>
              </w:rPr>
            </w:pPr>
            <w:r w:rsidRPr="00504D5D">
              <w:rPr>
                <w:rFonts w:ascii="Garamond" w:hAnsi="Garamond"/>
                <w:b/>
                <w:sz w:val="20"/>
                <w:szCs w:val="20"/>
              </w:rPr>
              <w:t>17.943</w:t>
            </w:r>
          </w:p>
        </w:tc>
        <w:tc>
          <w:tcPr>
            <w:tcW w:w="822" w:type="dxa"/>
          </w:tcPr>
          <w:p w:rsidR="009117BB" w:rsidRPr="00504D5D" w:rsidRDefault="009117BB" w:rsidP="00454B22">
            <w:pPr>
              <w:rPr>
                <w:rFonts w:ascii="Garamond" w:hAnsi="Garamond"/>
                <w:b/>
                <w:sz w:val="20"/>
                <w:szCs w:val="20"/>
              </w:rPr>
            </w:pPr>
            <w:r w:rsidRPr="00504D5D">
              <w:rPr>
                <w:rFonts w:ascii="Garamond" w:hAnsi="Garamond"/>
                <w:b/>
                <w:sz w:val="20"/>
                <w:szCs w:val="20"/>
              </w:rPr>
              <w:t>17.855</w:t>
            </w:r>
          </w:p>
        </w:tc>
        <w:tc>
          <w:tcPr>
            <w:tcW w:w="850" w:type="dxa"/>
          </w:tcPr>
          <w:p w:rsidR="009117BB" w:rsidRPr="00504D5D" w:rsidRDefault="009117BB" w:rsidP="00454B22">
            <w:pPr>
              <w:rPr>
                <w:rFonts w:ascii="Garamond" w:hAnsi="Garamond"/>
                <w:sz w:val="20"/>
                <w:szCs w:val="20"/>
              </w:rPr>
            </w:pPr>
            <w:r w:rsidRPr="00504D5D">
              <w:rPr>
                <w:rFonts w:ascii="Garamond" w:hAnsi="Garamond"/>
                <w:sz w:val="20"/>
                <w:szCs w:val="20"/>
              </w:rPr>
              <w:t>13.897</w:t>
            </w:r>
          </w:p>
        </w:tc>
        <w:tc>
          <w:tcPr>
            <w:tcW w:w="993" w:type="dxa"/>
          </w:tcPr>
          <w:p w:rsidR="009117BB" w:rsidRPr="00504D5D" w:rsidRDefault="009117BB" w:rsidP="00454B22">
            <w:pPr>
              <w:rPr>
                <w:rFonts w:ascii="Garamond" w:hAnsi="Garamond"/>
                <w:sz w:val="20"/>
                <w:szCs w:val="20"/>
              </w:rPr>
            </w:pPr>
            <w:r>
              <w:rPr>
                <w:rFonts w:ascii="Garamond" w:hAnsi="Garamond"/>
                <w:sz w:val="20"/>
                <w:szCs w:val="20"/>
              </w:rPr>
              <w:t>9.637</w:t>
            </w:r>
          </w:p>
        </w:tc>
      </w:tr>
    </w:tbl>
    <w:p w:rsidR="009117BB" w:rsidRPr="00504D5D" w:rsidRDefault="009117BB" w:rsidP="009117BB">
      <w:pPr>
        <w:rPr>
          <w:rFonts w:ascii="Garamond" w:hAnsi="Garamond"/>
        </w:rPr>
      </w:pPr>
    </w:p>
    <w:p w:rsidR="009117BB" w:rsidRPr="00F3440B" w:rsidRDefault="009117BB" w:rsidP="009117BB">
      <w:pPr>
        <w:spacing w:before="100" w:beforeAutospacing="1"/>
        <w:rPr>
          <w:rFonts w:ascii="Garamond" w:hAnsi="Garamond"/>
          <w:color w:val="000000"/>
        </w:rPr>
      </w:pPr>
      <w:r w:rsidRPr="00F3440B">
        <w:rPr>
          <w:rFonts w:ascii="Garamond" w:hAnsi="Garamond"/>
          <w:color w:val="000000"/>
        </w:rPr>
        <w:t>Noćenja su ostvarena u ukupno 150 smještajnih objekata i 2479 ležaja.</w:t>
      </w:r>
    </w:p>
    <w:p w:rsidR="009117BB" w:rsidRPr="00504D5D" w:rsidRDefault="009117BB" w:rsidP="009117BB">
      <w:pPr>
        <w:spacing w:before="100" w:beforeAutospacing="1"/>
        <w:rPr>
          <w:rFonts w:ascii="Garamond" w:hAnsi="Garamond"/>
        </w:rPr>
      </w:pPr>
      <w:r w:rsidRPr="00504D5D">
        <w:rPr>
          <w:rFonts w:ascii="Garamond" w:hAnsi="Garamond"/>
        </w:rPr>
        <w:t>Najposjećeniji mjeseci su rujan, potom listopad i travanj.</w:t>
      </w:r>
    </w:p>
    <w:p w:rsidR="009117BB" w:rsidRPr="00F3440B" w:rsidRDefault="009117BB" w:rsidP="009117BB">
      <w:pPr>
        <w:spacing w:before="100" w:beforeAutospacing="1"/>
        <w:rPr>
          <w:rFonts w:ascii="Garamond" w:hAnsi="Garamond"/>
          <w:color w:val="000000"/>
        </w:rPr>
      </w:pPr>
      <w:r w:rsidRPr="00F3440B">
        <w:rPr>
          <w:rFonts w:ascii="Garamond" w:hAnsi="Garamond"/>
          <w:color w:val="000000"/>
        </w:rPr>
        <w:t>Najzastupljenije dobne skupine su 12-17 godina, potom 45-54 i 35-44 godina.</w:t>
      </w:r>
    </w:p>
    <w:p w:rsidR="009117BB" w:rsidRPr="00504D5D" w:rsidRDefault="009117BB" w:rsidP="009117BB">
      <w:pPr>
        <w:spacing w:before="100" w:beforeAutospacing="1"/>
        <w:rPr>
          <w:rFonts w:ascii="Garamond" w:hAnsi="Garamond"/>
        </w:rPr>
      </w:pPr>
      <w:r w:rsidRPr="00504D5D">
        <w:rPr>
          <w:rFonts w:ascii="Garamond" w:hAnsi="Garamond"/>
        </w:rPr>
        <w:t xml:space="preserve">U ukupnom broju dolazaka, njih 86,85 % realizirano je individualno, a 13,15% agencijski. </w:t>
      </w:r>
    </w:p>
    <w:p w:rsidR="009117BB" w:rsidRPr="00504D5D" w:rsidRDefault="009117BB" w:rsidP="009117BB">
      <w:pPr>
        <w:spacing w:before="100" w:beforeAutospacing="1"/>
        <w:rPr>
          <w:rFonts w:ascii="Garamond" w:hAnsi="Garamond"/>
        </w:rPr>
      </w:pPr>
    </w:p>
    <w:p w:rsidR="009117BB" w:rsidRPr="00504D5D" w:rsidRDefault="009117BB" w:rsidP="009117BB">
      <w:pPr>
        <w:numPr>
          <w:ilvl w:val="0"/>
          <w:numId w:val="10"/>
        </w:numPr>
        <w:contextualSpacing/>
        <w:rPr>
          <w:rFonts w:ascii="Garamond" w:hAnsi="Garamond"/>
          <w:sz w:val="22"/>
        </w:rPr>
      </w:pPr>
      <w:r w:rsidRPr="00504D5D">
        <w:rPr>
          <w:rFonts w:ascii="Garamond" w:hAnsi="Garamond"/>
          <w:b/>
          <w:sz w:val="28"/>
          <w:szCs w:val="28"/>
        </w:rPr>
        <w:t xml:space="preserve">Podaci po turističkim zajednicama u 2019. godini: </w:t>
      </w:r>
    </w:p>
    <w:p w:rsidR="009117BB" w:rsidRPr="00504D5D" w:rsidRDefault="009117BB" w:rsidP="009117BB">
      <w:pPr>
        <w:spacing w:before="100" w:beforeAutospacing="1" w:after="200" w:line="276" w:lineRule="auto"/>
        <w:ind w:left="720"/>
        <w:contextualSpacing/>
        <w:rPr>
          <w:rFonts w:ascii="Garamond" w:hAnsi="Garamond"/>
          <w:color w:val="FF0000"/>
          <w:sz w:val="22"/>
        </w:rPr>
      </w:pPr>
    </w:p>
    <w:tbl>
      <w:tblPr>
        <w:tblW w:w="5000" w:type="pct"/>
        <w:tblCellSpacing w:w="0" w:type="dxa"/>
        <w:tblCellMar>
          <w:left w:w="0" w:type="dxa"/>
          <w:right w:w="0" w:type="dxa"/>
        </w:tblCellMar>
        <w:tblLook w:val="04A0" w:firstRow="1" w:lastRow="0" w:firstColumn="1" w:lastColumn="0" w:noHBand="0" w:noVBand="1"/>
      </w:tblPr>
      <w:tblGrid>
        <w:gridCol w:w="6"/>
        <w:gridCol w:w="1453"/>
        <w:gridCol w:w="692"/>
        <w:gridCol w:w="846"/>
        <w:gridCol w:w="1060"/>
        <w:gridCol w:w="692"/>
        <w:gridCol w:w="781"/>
        <w:gridCol w:w="1060"/>
        <w:gridCol w:w="916"/>
        <w:gridCol w:w="1033"/>
        <w:gridCol w:w="7"/>
      </w:tblGrid>
      <w:tr w:rsidR="009117BB" w:rsidRPr="00504D5D" w:rsidTr="00454B22">
        <w:trPr>
          <w:tblHeader/>
          <w:tblCellSpacing w:w="0" w:type="dxa"/>
        </w:trPr>
        <w:tc>
          <w:tcPr>
            <w:tcW w:w="0" w:type="auto"/>
            <w:gridSpan w:val="10"/>
            <w:vAlign w:val="center"/>
            <w:hideMark/>
          </w:tcPr>
          <w:p w:rsidR="009117BB" w:rsidRPr="00504D5D" w:rsidRDefault="009117BB" w:rsidP="00454B22">
            <w:pPr>
              <w:rPr>
                <w:rFonts w:ascii="Garamond" w:hAnsi="Garamond"/>
                <w:b/>
                <w:color w:val="000000"/>
              </w:rPr>
            </w:pPr>
            <w:r w:rsidRPr="00504D5D">
              <w:rPr>
                <w:rFonts w:ascii="Garamond" w:hAnsi="Garamond"/>
                <w:color w:val="000000"/>
              </w:rPr>
              <w:t xml:space="preserve">Lokalna turistička zajednica: </w:t>
            </w:r>
            <w:r w:rsidRPr="00504D5D">
              <w:rPr>
                <w:rFonts w:ascii="Garamond" w:hAnsi="Garamond"/>
                <w:b/>
                <w:color w:val="000000"/>
              </w:rPr>
              <w:t>Vukovar (</w:t>
            </w:r>
            <w:r w:rsidRPr="00504D5D">
              <w:rPr>
                <w:rFonts w:ascii="Garamond" w:hAnsi="Garamond"/>
                <w:b/>
                <w:bCs/>
                <w:color w:val="000000"/>
              </w:rPr>
              <w:t>Vukovarsko-srijemska)</w:t>
            </w:r>
          </w:p>
          <w:p w:rsidR="009117BB" w:rsidRPr="00504D5D" w:rsidRDefault="009117BB" w:rsidP="00454B22">
            <w:pPr>
              <w:rPr>
                <w:rFonts w:ascii="Garamond" w:hAnsi="Garamond"/>
                <w:color w:val="000000"/>
              </w:rPr>
            </w:pPr>
            <w:r w:rsidRPr="00504D5D">
              <w:rPr>
                <w:rFonts w:ascii="Garamond" w:hAnsi="Garamond"/>
                <w:color w:val="000000"/>
              </w:rPr>
              <w:t xml:space="preserve">Vremenski period </w:t>
            </w:r>
            <w:r w:rsidRPr="00504D5D">
              <w:rPr>
                <w:rFonts w:ascii="Garamond" w:hAnsi="Garamond"/>
                <w:b/>
                <w:bCs/>
                <w:color w:val="000000"/>
              </w:rPr>
              <w:t>Siječanj - Prosinac 2019</w:t>
            </w:r>
          </w:p>
          <w:p w:rsidR="009117BB" w:rsidRPr="00504D5D" w:rsidRDefault="009117BB" w:rsidP="00454B22">
            <w:pPr>
              <w:rPr>
                <w:rFonts w:ascii="Garamond" w:hAnsi="Garamond"/>
                <w:color w:val="000000"/>
              </w:rPr>
            </w:pPr>
          </w:p>
        </w:tc>
        <w:tc>
          <w:tcPr>
            <w:tcW w:w="0" w:type="auto"/>
          </w:tcPr>
          <w:p w:rsidR="009117BB" w:rsidRPr="00504D5D" w:rsidRDefault="009117BB" w:rsidP="00454B22">
            <w:pPr>
              <w:rPr>
                <w:rFonts w:ascii="Garamond" w:hAnsi="Garamond"/>
                <w:color w:val="000000"/>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color w:val="000000"/>
              </w:rPr>
            </w:pP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2019</w:t>
            </w: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2018</w:t>
            </w:r>
          </w:p>
        </w:tc>
        <w:tc>
          <w:tcPr>
            <w:tcW w:w="0" w:type="auto"/>
            <w:gridSpan w:val="2"/>
            <w:vAlign w:val="center"/>
            <w:hideMark/>
          </w:tcPr>
          <w:p w:rsidR="009117BB" w:rsidRPr="00504D5D" w:rsidRDefault="009117BB" w:rsidP="00454B22">
            <w:pPr>
              <w:rPr>
                <w:rFonts w:ascii="Garamond" w:hAnsi="Garamond"/>
                <w:color w:val="000000"/>
              </w:rPr>
            </w:pPr>
            <w:r w:rsidRPr="00504D5D">
              <w:rPr>
                <w:rFonts w:ascii="Garamond" w:hAnsi="Garamond"/>
                <w:color w:val="000000"/>
              </w:rPr>
              <w:t>indeks 2019 / 2018</w:t>
            </w:r>
          </w:p>
        </w:tc>
        <w:tc>
          <w:tcPr>
            <w:tcW w:w="0" w:type="auto"/>
          </w:tcPr>
          <w:p w:rsidR="009117BB" w:rsidRPr="00504D5D" w:rsidRDefault="009117BB" w:rsidP="00454B22">
            <w:pPr>
              <w:rPr>
                <w:rFonts w:ascii="Garamond" w:hAnsi="Garamond"/>
                <w:color w:val="000000"/>
              </w:rPr>
            </w:pP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zemlja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noćenja </w:t>
            </w:r>
          </w:p>
        </w:tc>
        <w:tc>
          <w:tcPr>
            <w:tcW w:w="0" w:type="auto"/>
          </w:tcPr>
          <w:p w:rsidR="009117BB" w:rsidRPr="00504D5D" w:rsidRDefault="009117BB" w:rsidP="00454B22">
            <w:pPr>
              <w:rPr>
                <w:rFonts w:ascii="Garamond" w:hAnsi="Garamond"/>
                <w:color w:val="000000"/>
              </w:rPr>
            </w:pP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Ukupno</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45.756</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 xml:space="preserve"> 72.898</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47.503</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73.506</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96,32</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99,17</w:t>
            </w:r>
          </w:p>
        </w:tc>
        <w:tc>
          <w:tcPr>
            <w:tcW w:w="0" w:type="auto"/>
          </w:tcPr>
          <w:p w:rsidR="009117BB" w:rsidRPr="00504D5D" w:rsidRDefault="009117BB" w:rsidP="00454B22">
            <w:pPr>
              <w:rPr>
                <w:rFonts w:ascii="Garamond" w:hAnsi="Garamond"/>
                <w:b/>
                <w:color w:val="000000"/>
              </w:rPr>
            </w:pP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Domaći turisti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41.013</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61.538</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84,42</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43.776</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65.343</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88,89</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93,69</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94,18</w:t>
            </w:r>
          </w:p>
        </w:tc>
        <w:tc>
          <w:tcPr>
            <w:tcW w:w="0" w:type="auto"/>
          </w:tcPr>
          <w:p w:rsidR="009117BB" w:rsidRPr="00504D5D" w:rsidRDefault="009117BB" w:rsidP="00454B22">
            <w:pPr>
              <w:rPr>
                <w:rFonts w:ascii="Garamond" w:hAnsi="Garamond"/>
                <w:color w:val="000000"/>
              </w:rPr>
            </w:pP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Strani turisti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4. 743</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11.360</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15,58</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3.727</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8.163</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11.11</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127,26</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139,16</w:t>
            </w:r>
          </w:p>
        </w:tc>
        <w:tc>
          <w:tcPr>
            <w:tcW w:w="0" w:type="auto"/>
          </w:tcPr>
          <w:p w:rsidR="009117BB" w:rsidRPr="00504D5D" w:rsidRDefault="009117BB" w:rsidP="00454B22">
            <w:pPr>
              <w:rPr>
                <w:rFonts w:ascii="Garamond" w:hAnsi="Garamond"/>
                <w:color w:val="000000"/>
              </w:rPr>
            </w:pPr>
          </w:p>
        </w:tc>
      </w:tr>
    </w:tbl>
    <w:p w:rsidR="009117BB" w:rsidRPr="00504D5D" w:rsidRDefault="009117BB" w:rsidP="009117BB">
      <w:pPr>
        <w:jc w:val="both"/>
        <w:rPr>
          <w:rFonts w:ascii="Garamond" w:hAnsi="Garamond"/>
          <w:color w:val="000000"/>
        </w:rPr>
      </w:pPr>
    </w:p>
    <w:p w:rsidR="009117BB" w:rsidRPr="00504D5D" w:rsidRDefault="009117BB" w:rsidP="009117BB"/>
    <w:p w:rsidR="009117BB" w:rsidRDefault="009117BB" w:rsidP="009117BB">
      <w:pPr>
        <w:jc w:val="both"/>
        <w:rPr>
          <w:rFonts w:ascii="Garamond" w:hAnsi="Garamond"/>
          <w:color w:val="000000"/>
        </w:rPr>
      </w:pPr>
    </w:p>
    <w:p w:rsidR="009117BB" w:rsidRDefault="009117BB" w:rsidP="009117BB">
      <w:pPr>
        <w:jc w:val="both"/>
        <w:rPr>
          <w:rFonts w:ascii="Garamond" w:hAnsi="Garamond"/>
          <w:color w:val="000000"/>
        </w:rPr>
      </w:pPr>
    </w:p>
    <w:p w:rsidR="009117BB" w:rsidRDefault="009117BB" w:rsidP="009117BB">
      <w:pPr>
        <w:jc w:val="both"/>
        <w:rPr>
          <w:rFonts w:ascii="Garamond" w:hAnsi="Garamond"/>
          <w:color w:val="000000"/>
        </w:rPr>
      </w:pPr>
    </w:p>
    <w:p w:rsidR="009117BB" w:rsidRDefault="009117BB" w:rsidP="009117BB">
      <w:pPr>
        <w:jc w:val="both"/>
        <w:rPr>
          <w:rFonts w:ascii="Garamond" w:hAnsi="Garamond"/>
          <w:color w:val="000000"/>
        </w:rPr>
      </w:pPr>
    </w:p>
    <w:tbl>
      <w:tblPr>
        <w:tblW w:w="5000" w:type="pct"/>
        <w:tblCellSpacing w:w="0" w:type="dxa"/>
        <w:tblCellMar>
          <w:left w:w="0" w:type="dxa"/>
          <w:right w:w="0" w:type="dxa"/>
        </w:tblCellMar>
        <w:tblLook w:val="04A0" w:firstRow="1" w:lastRow="0" w:firstColumn="1" w:lastColumn="0" w:noHBand="0" w:noVBand="1"/>
      </w:tblPr>
      <w:tblGrid>
        <w:gridCol w:w="8"/>
        <w:gridCol w:w="1454"/>
        <w:gridCol w:w="692"/>
        <w:gridCol w:w="846"/>
        <w:gridCol w:w="1061"/>
        <w:gridCol w:w="692"/>
        <w:gridCol w:w="781"/>
        <w:gridCol w:w="1061"/>
        <w:gridCol w:w="917"/>
        <w:gridCol w:w="1034"/>
      </w:tblGrid>
      <w:tr w:rsidR="009117BB" w:rsidRPr="00504D5D" w:rsidTr="00454B22">
        <w:trPr>
          <w:tblHeader/>
          <w:tblCellSpacing w:w="0" w:type="dxa"/>
        </w:trPr>
        <w:tc>
          <w:tcPr>
            <w:tcW w:w="0" w:type="auto"/>
            <w:gridSpan w:val="10"/>
            <w:vAlign w:val="center"/>
            <w:hideMark/>
          </w:tcPr>
          <w:p w:rsidR="009117BB" w:rsidRPr="00504D5D" w:rsidRDefault="009117BB" w:rsidP="00454B22">
            <w:pPr>
              <w:rPr>
                <w:rFonts w:ascii="Garamond" w:hAnsi="Garamond"/>
                <w:b/>
                <w:color w:val="000000"/>
              </w:rPr>
            </w:pPr>
            <w:r w:rsidRPr="00504D5D">
              <w:rPr>
                <w:rFonts w:ascii="Garamond" w:hAnsi="Garamond"/>
                <w:color w:val="000000"/>
              </w:rPr>
              <w:lastRenderedPageBreak/>
              <w:t xml:space="preserve">Lokalna turistička zajednica: </w:t>
            </w:r>
            <w:r>
              <w:rPr>
                <w:rFonts w:ascii="Garamond" w:hAnsi="Garamond"/>
                <w:b/>
                <w:color w:val="000000"/>
              </w:rPr>
              <w:t>Vinkovci</w:t>
            </w:r>
            <w:r w:rsidRPr="00504D5D">
              <w:rPr>
                <w:rFonts w:ascii="Garamond" w:hAnsi="Garamond"/>
                <w:b/>
                <w:color w:val="000000"/>
              </w:rPr>
              <w:t xml:space="preserve"> (</w:t>
            </w:r>
            <w:r w:rsidRPr="00504D5D">
              <w:rPr>
                <w:rFonts w:ascii="Garamond" w:hAnsi="Garamond"/>
                <w:b/>
                <w:bCs/>
                <w:color w:val="000000"/>
              </w:rPr>
              <w:t>Vukovarsko-srijemska)</w:t>
            </w:r>
          </w:p>
          <w:p w:rsidR="009117BB" w:rsidRPr="00504D5D" w:rsidRDefault="009117BB" w:rsidP="00454B22">
            <w:pPr>
              <w:rPr>
                <w:rFonts w:ascii="Garamond" w:hAnsi="Garamond"/>
                <w:color w:val="000000"/>
              </w:rPr>
            </w:pPr>
            <w:r w:rsidRPr="00504D5D">
              <w:rPr>
                <w:rFonts w:ascii="Garamond" w:hAnsi="Garamond"/>
                <w:color w:val="000000"/>
              </w:rPr>
              <w:t xml:space="preserve">Vremenski period </w:t>
            </w:r>
            <w:r w:rsidRPr="00504D5D">
              <w:rPr>
                <w:rFonts w:ascii="Garamond" w:hAnsi="Garamond"/>
                <w:b/>
                <w:bCs/>
                <w:color w:val="000000"/>
              </w:rPr>
              <w:t>Siječanj - Prosinac 2019</w:t>
            </w:r>
          </w:p>
          <w:p w:rsidR="009117BB" w:rsidRPr="00504D5D" w:rsidRDefault="009117BB" w:rsidP="00454B22">
            <w:pPr>
              <w:rPr>
                <w:rFonts w:ascii="Garamond" w:hAnsi="Garamond"/>
                <w:color w:val="000000"/>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color w:val="000000"/>
              </w:rPr>
            </w:pP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2019</w:t>
            </w: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2018</w:t>
            </w:r>
          </w:p>
        </w:tc>
        <w:tc>
          <w:tcPr>
            <w:tcW w:w="0" w:type="auto"/>
            <w:gridSpan w:val="2"/>
            <w:vAlign w:val="center"/>
            <w:hideMark/>
          </w:tcPr>
          <w:p w:rsidR="009117BB" w:rsidRPr="00504D5D" w:rsidRDefault="009117BB" w:rsidP="00454B22">
            <w:pPr>
              <w:rPr>
                <w:rFonts w:ascii="Garamond" w:hAnsi="Garamond"/>
                <w:color w:val="000000"/>
              </w:rPr>
            </w:pPr>
            <w:r w:rsidRPr="00504D5D">
              <w:rPr>
                <w:rFonts w:ascii="Garamond" w:hAnsi="Garamond"/>
                <w:color w:val="000000"/>
              </w:rPr>
              <w:t>indeks 2019 / 2018</w:t>
            </w: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zemlja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noćenja </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Ukupno</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26.554</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 xml:space="preserve"> </w:t>
            </w:r>
            <w:r>
              <w:rPr>
                <w:rFonts w:ascii="Garamond" w:hAnsi="Garamond"/>
                <w:b/>
                <w:color w:val="000000"/>
              </w:rPr>
              <w:t>52.332</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26.605</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53.889</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99,81</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97,11</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Domaći turisti</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18.612</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w:t>
            </w:r>
            <w:r>
              <w:rPr>
                <w:rFonts w:ascii="Garamond" w:hAnsi="Garamond"/>
                <w:color w:val="000000"/>
              </w:rPr>
              <w:t>35.062</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67,00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19.704</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38.820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72,04</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94,46</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90,32</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Strani turisti</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7. 942</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 xml:space="preserve"> 17.270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33,00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6.901</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15.069</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27,96</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115,08</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114,61</w:t>
            </w:r>
          </w:p>
        </w:tc>
      </w:tr>
    </w:tbl>
    <w:p w:rsidR="009117BB" w:rsidRPr="00504D5D" w:rsidRDefault="009117BB" w:rsidP="009117BB">
      <w:pPr>
        <w:jc w:val="both"/>
        <w:rPr>
          <w:rFonts w:ascii="Garamond" w:hAnsi="Garamond"/>
          <w:color w:val="000000"/>
        </w:rPr>
      </w:pPr>
    </w:p>
    <w:tbl>
      <w:tblPr>
        <w:tblW w:w="5000" w:type="pct"/>
        <w:tblCellSpacing w:w="0" w:type="dxa"/>
        <w:tblCellMar>
          <w:left w:w="0" w:type="dxa"/>
          <w:right w:w="0" w:type="dxa"/>
        </w:tblCellMar>
        <w:tblLook w:val="04A0" w:firstRow="1" w:lastRow="0" w:firstColumn="1" w:lastColumn="0" w:noHBand="0" w:noVBand="1"/>
      </w:tblPr>
      <w:tblGrid>
        <w:gridCol w:w="8"/>
        <w:gridCol w:w="1454"/>
        <w:gridCol w:w="692"/>
        <w:gridCol w:w="846"/>
        <w:gridCol w:w="1061"/>
        <w:gridCol w:w="692"/>
        <w:gridCol w:w="781"/>
        <w:gridCol w:w="1061"/>
        <w:gridCol w:w="917"/>
        <w:gridCol w:w="1034"/>
      </w:tblGrid>
      <w:tr w:rsidR="009117BB" w:rsidRPr="00504D5D" w:rsidTr="00454B22">
        <w:trPr>
          <w:tblHeader/>
          <w:tblCellSpacing w:w="0" w:type="dxa"/>
        </w:trPr>
        <w:tc>
          <w:tcPr>
            <w:tcW w:w="0" w:type="auto"/>
            <w:gridSpan w:val="10"/>
            <w:vAlign w:val="center"/>
            <w:hideMark/>
          </w:tcPr>
          <w:p w:rsidR="009117BB" w:rsidRPr="00504D5D" w:rsidRDefault="009117BB" w:rsidP="00454B22">
            <w:pPr>
              <w:rPr>
                <w:rFonts w:ascii="Garamond" w:hAnsi="Garamond"/>
                <w:b/>
                <w:color w:val="000000"/>
              </w:rPr>
            </w:pPr>
            <w:r w:rsidRPr="00504D5D">
              <w:rPr>
                <w:rFonts w:ascii="Garamond" w:hAnsi="Garamond"/>
                <w:color w:val="000000"/>
              </w:rPr>
              <w:t xml:space="preserve">Lokalna turistička zajednica: </w:t>
            </w:r>
            <w:r>
              <w:rPr>
                <w:rFonts w:ascii="Garamond" w:hAnsi="Garamond"/>
                <w:b/>
                <w:color w:val="000000"/>
              </w:rPr>
              <w:t>Ilok</w:t>
            </w:r>
            <w:r w:rsidRPr="00504D5D">
              <w:rPr>
                <w:rFonts w:ascii="Garamond" w:hAnsi="Garamond"/>
                <w:b/>
                <w:color w:val="000000"/>
              </w:rPr>
              <w:t xml:space="preserve"> (</w:t>
            </w:r>
            <w:r w:rsidRPr="00504D5D">
              <w:rPr>
                <w:rFonts w:ascii="Garamond" w:hAnsi="Garamond"/>
                <w:b/>
                <w:bCs/>
                <w:color w:val="000000"/>
              </w:rPr>
              <w:t>Vukovarsko-srijemska)</w:t>
            </w:r>
          </w:p>
          <w:p w:rsidR="009117BB" w:rsidRPr="00504D5D" w:rsidRDefault="009117BB" w:rsidP="00454B22">
            <w:pPr>
              <w:rPr>
                <w:rFonts w:ascii="Garamond" w:hAnsi="Garamond"/>
                <w:color w:val="000000"/>
              </w:rPr>
            </w:pPr>
            <w:r w:rsidRPr="00504D5D">
              <w:rPr>
                <w:rFonts w:ascii="Garamond" w:hAnsi="Garamond"/>
                <w:color w:val="000000"/>
              </w:rPr>
              <w:t xml:space="preserve">Vremenski period </w:t>
            </w:r>
            <w:r w:rsidRPr="00504D5D">
              <w:rPr>
                <w:rFonts w:ascii="Garamond" w:hAnsi="Garamond"/>
                <w:b/>
                <w:bCs/>
                <w:color w:val="000000"/>
              </w:rPr>
              <w:t>Siječanj - Prosinac 2019</w:t>
            </w:r>
          </w:p>
          <w:p w:rsidR="009117BB" w:rsidRPr="00504D5D" w:rsidRDefault="009117BB" w:rsidP="00454B22">
            <w:pPr>
              <w:rPr>
                <w:rFonts w:ascii="Garamond" w:hAnsi="Garamond"/>
                <w:color w:val="000000"/>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color w:val="000000"/>
              </w:rPr>
            </w:pP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2019</w:t>
            </w: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2018</w:t>
            </w:r>
          </w:p>
        </w:tc>
        <w:tc>
          <w:tcPr>
            <w:tcW w:w="0" w:type="auto"/>
            <w:gridSpan w:val="2"/>
            <w:vAlign w:val="center"/>
            <w:hideMark/>
          </w:tcPr>
          <w:p w:rsidR="009117BB" w:rsidRPr="00504D5D" w:rsidRDefault="009117BB" w:rsidP="00454B22">
            <w:pPr>
              <w:rPr>
                <w:rFonts w:ascii="Garamond" w:hAnsi="Garamond"/>
                <w:color w:val="000000"/>
              </w:rPr>
            </w:pPr>
            <w:r w:rsidRPr="00504D5D">
              <w:rPr>
                <w:rFonts w:ascii="Garamond" w:hAnsi="Garamond"/>
                <w:color w:val="000000"/>
              </w:rPr>
              <w:t>indeks 2019 / 2018</w:t>
            </w: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zemlja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noćenja </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Ukupno</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6.309</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 xml:space="preserve"> </w:t>
            </w:r>
            <w:r>
              <w:rPr>
                <w:rFonts w:ascii="Garamond" w:hAnsi="Garamond"/>
                <w:b/>
                <w:color w:val="000000"/>
              </w:rPr>
              <w:t>9.148</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5.960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8.278</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105,86</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110,51</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Domaći turisti</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4.736</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w:t>
            </w:r>
            <w:r>
              <w:rPr>
                <w:rFonts w:ascii="Garamond" w:hAnsi="Garamond"/>
                <w:color w:val="000000"/>
              </w:rPr>
              <w:t>6.806</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74,40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4.356</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6.028</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72,82</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108,72</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112,91</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Strani turisti</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1.573</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 xml:space="preserve"> 2.342</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25,60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1.604</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2.250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27,18</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98,07</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104,09</w:t>
            </w:r>
          </w:p>
        </w:tc>
      </w:tr>
    </w:tbl>
    <w:p w:rsidR="009117BB" w:rsidRPr="00504D5D" w:rsidRDefault="009117BB" w:rsidP="009117BB">
      <w:pPr>
        <w:jc w:val="both"/>
        <w:rPr>
          <w:rFonts w:ascii="Garamond" w:hAnsi="Garamond"/>
          <w:color w:val="000000"/>
        </w:rPr>
      </w:pPr>
    </w:p>
    <w:p w:rsidR="009117BB" w:rsidRPr="00504D5D" w:rsidRDefault="009117BB" w:rsidP="009117BB">
      <w:pPr>
        <w:jc w:val="both"/>
        <w:rPr>
          <w:rFonts w:ascii="Garamond" w:hAnsi="Garamond"/>
          <w:color w:val="000000"/>
        </w:rPr>
      </w:pPr>
    </w:p>
    <w:tbl>
      <w:tblPr>
        <w:tblW w:w="5000" w:type="pct"/>
        <w:tblCellSpacing w:w="0" w:type="dxa"/>
        <w:tblCellMar>
          <w:left w:w="0" w:type="dxa"/>
          <w:right w:w="0" w:type="dxa"/>
        </w:tblCellMar>
        <w:tblLook w:val="04A0" w:firstRow="1" w:lastRow="0" w:firstColumn="1" w:lastColumn="0" w:noHBand="0" w:noVBand="1"/>
      </w:tblPr>
      <w:tblGrid>
        <w:gridCol w:w="8"/>
        <w:gridCol w:w="1454"/>
        <w:gridCol w:w="692"/>
        <w:gridCol w:w="846"/>
        <w:gridCol w:w="1061"/>
        <w:gridCol w:w="692"/>
        <w:gridCol w:w="781"/>
        <w:gridCol w:w="1061"/>
        <w:gridCol w:w="917"/>
        <w:gridCol w:w="1034"/>
      </w:tblGrid>
      <w:tr w:rsidR="009117BB" w:rsidRPr="00504D5D" w:rsidTr="00454B22">
        <w:trPr>
          <w:tblHeader/>
          <w:tblCellSpacing w:w="0" w:type="dxa"/>
        </w:trPr>
        <w:tc>
          <w:tcPr>
            <w:tcW w:w="0" w:type="auto"/>
            <w:gridSpan w:val="10"/>
            <w:vAlign w:val="center"/>
            <w:hideMark/>
          </w:tcPr>
          <w:p w:rsidR="009117BB" w:rsidRPr="00504D5D" w:rsidRDefault="009117BB" w:rsidP="00454B22">
            <w:pPr>
              <w:rPr>
                <w:rFonts w:ascii="Garamond" w:hAnsi="Garamond"/>
                <w:b/>
                <w:color w:val="000000"/>
              </w:rPr>
            </w:pPr>
            <w:r w:rsidRPr="00504D5D">
              <w:rPr>
                <w:rFonts w:ascii="Garamond" w:hAnsi="Garamond"/>
                <w:color w:val="000000"/>
              </w:rPr>
              <w:t xml:space="preserve">Lokalna turistička zajednica: </w:t>
            </w:r>
            <w:r>
              <w:rPr>
                <w:rFonts w:ascii="Garamond" w:hAnsi="Garamond"/>
                <w:b/>
                <w:color w:val="000000"/>
              </w:rPr>
              <w:t>Županja</w:t>
            </w:r>
            <w:r w:rsidRPr="00504D5D">
              <w:rPr>
                <w:rFonts w:ascii="Garamond" w:hAnsi="Garamond"/>
                <w:b/>
                <w:color w:val="000000"/>
              </w:rPr>
              <w:t xml:space="preserve"> (</w:t>
            </w:r>
            <w:r w:rsidRPr="00504D5D">
              <w:rPr>
                <w:rFonts w:ascii="Garamond" w:hAnsi="Garamond"/>
                <w:b/>
                <w:bCs/>
                <w:color w:val="000000"/>
              </w:rPr>
              <w:t>Vukovarsko-srijemska)</w:t>
            </w:r>
          </w:p>
          <w:p w:rsidR="009117BB" w:rsidRPr="00504D5D" w:rsidRDefault="009117BB" w:rsidP="00454B22">
            <w:pPr>
              <w:rPr>
                <w:rFonts w:ascii="Garamond" w:hAnsi="Garamond"/>
                <w:color w:val="000000"/>
              </w:rPr>
            </w:pPr>
            <w:r w:rsidRPr="00504D5D">
              <w:rPr>
                <w:rFonts w:ascii="Garamond" w:hAnsi="Garamond"/>
                <w:color w:val="000000"/>
              </w:rPr>
              <w:t xml:space="preserve">Vremenski period </w:t>
            </w:r>
            <w:r w:rsidRPr="00504D5D">
              <w:rPr>
                <w:rFonts w:ascii="Garamond" w:hAnsi="Garamond"/>
                <w:b/>
                <w:bCs/>
                <w:color w:val="000000"/>
              </w:rPr>
              <w:t>Siječanj - Prosinac 2019</w:t>
            </w:r>
          </w:p>
          <w:p w:rsidR="009117BB" w:rsidRPr="00504D5D" w:rsidRDefault="009117BB" w:rsidP="00454B22">
            <w:pPr>
              <w:rPr>
                <w:rFonts w:ascii="Garamond" w:hAnsi="Garamond"/>
                <w:color w:val="000000"/>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color w:val="000000"/>
              </w:rPr>
            </w:pP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2019</w:t>
            </w: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2018</w:t>
            </w:r>
          </w:p>
        </w:tc>
        <w:tc>
          <w:tcPr>
            <w:tcW w:w="0" w:type="auto"/>
            <w:gridSpan w:val="2"/>
            <w:vAlign w:val="center"/>
            <w:hideMark/>
          </w:tcPr>
          <w:p w:rsidR="009117BB" w:rsidRPr="00504D5D" w:rsidRDefault="009117BB" w:rsidP="00454B22">
            <w:pPr>
              <w:rPr>
                <w:rFonts w:ascii="Garamond" w:hAnsi="Garamond"/>
                <w:color w:val="000000"/>
              </w:rPr>
            </w:pPr>
            <w:r w:rsidRPr="00504D5D">
              <w:rPr>
                <w:rFonts w:ascii="Garamond" w:hAnsi="Garamond"/>
                <w:color w:val="000000"/>
              </w:rPr>
              <w:t>indeks 2019 / 2018</w:t>
            </w: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zemlja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noćenja </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Ukupno</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2.945</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 xml:space="preserve"> </w:t>
            </w:r>
            <w:r>
              <w:rPr>
                <w:rFonts w:ascii="Garamond" w:hAnsi="Garamond"/>
                <w:b/>
                <w:color w:val="000000"/>
              </w:rPr>
              <w:t>5.971</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2.804</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7.043</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105,03</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84,78</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Domaći turisti</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1.594</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w:t>
            </w:r>
            <w:r>
              <w:rPr>
                <w:rFonts w:ascii="Garamond" w:hAnsi="Garamond"/>
                <w:color w:val="000000"/>
              </w:rPr>
              <w:t>3.644</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61,03</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1.591</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4.236</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72,82</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100,19</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86,02</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Strani turisti</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1.351</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 xml:space="preserve"> 2.327</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38,97</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1.213</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2.807</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27,18</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111,38</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82,90</w:t>
            </w:r>
          </w:p>
        </w:tc>
      </w:tr>
    </w:tbl>
    <w:p w:rsidR="009117BB" w:rsidRDefault="009117BB" w:rsidP="009117BB"/>
    <w:tbl>
      <w:tblPr>
        <w:tblW w:w="5000" w:type="pct"/>
        <w:tblCellSpacing w:w="0" w:type="dxa"/>
        <w:tblCellMar>
          <w:left w:w="0" w:type="dxa"/>
          <w:right w:w="0" w:type="dxa"/>
        </w:tblCellMar>
        <w:tblLook w:val="04A0" w:firstRow="1" w:lastRow="0" w:firstColumn="1" w:lastColumn="0" w:noHBand="0" w:noVBand="1"/>
      </w:tblPr>
      <w:tblGrid>
        <w:gridCol w:w="8"/>
        <w:gridCol w:w="1454"/>
        <w:gridCol w:w="692"/>
        <w:gridCol w:w="846"/>
        <w:gridCol w:w="1061"/>
        <w:gridCol w:w="692"/>
        <w:gridCol w:w="781"/>
        <w:gridCol w:w="1061"/>
        <w:gridCol w:w="917"/>
        <w:gridCol w:w="1034"/>
      </w:tblGrid>
      <w:tr w:rsidR="009117BB" w:rsidRPr="00504D5D" w:rsidTr="00454B22">
        <w:trPr>
          <w:tblHeader/>
          <w:tblCellSpacing w:w="0" w:type="dxa"/>
        </w:trPr>
        <w:tc>
          <w:tcPr>
            <w:tcW w:w="0" w:type="auto"/>
            <w:gridSpan w:val="10"/>
            <w:vAlign w:val="center"/>
            <w:hideMark/>
          </w:tcPr>
          <w:p w:rsidR="009117BB" w:rsidRPr="00504D5D" w:rsidRDefault="009117BB" w:rsidP="00454B22">
            <w:pPr>
              <w:rPr>
                <w:rFonts w:ascii="Garamond" w:hAnsi="Garamond"/>
                <w:b/>
                <w:color w:val="000000"/>
              </w:rPr>
            </w:pPr>
            <w:r>
              <w:rPr>
                <w:rFonts w:ascii="Garamond" w:hAnsi="Garamond"/>
                <w:color w:val="000000"/>
              </w:rPr>
              <w:t xml:space="preserve">Lokalna turistička zajednica: </w:t>
            </w:r>
            <w:r w:rsidRPr="00EA3DF0">
              <w:rPr>
                <w:rFonts w:ascii="Garamond" w:hAnsi="Garamond"/>
                <w:b/>
                <w:color w:val="000000"/>
              </w:rPr>
              <w:t>općina Nijemci</w:t>
            </w:r>
            <w:r w:rsidRPr="00504D5D">
              <w:rPr>
                <w:rFonts w:ascii="Garamond" w:hAnsi="Garamond"/>
                <w:b/>
                <w:color w:val="000000"/>
              </w:rPr>
              <w:t xml:space="preserve"> (</w:t>
            </w:r>
            <w:r w:rsidRPr="00504D5D">
              <w:rPr>
                <w:rFonts w:ascii="Garamond" w:hAnsi="Garamond"/>
                <w:b/>
                <w:bCs/>
                <w:color w:val="000000"/>
              </w:rPr>
              <w:t>Vukovarsko-srijemska)</w:t>
            </w:r>
          </w:p>
          <w:p w:rsidR="009117BB" w:rsidRPr="00504D5D" w:rsidRDefault="009117BB" w:rsidP="00454B22">
            <w:pPr>
              <w:rPr>
                <w:rFonts w:ascii="Garamond" w:hAnsi="Garamond"/>
                <w:color w:val="000000"/>
              </w:rPr>
            </w:pPr>
            <w:r w:rsidRPr="00504D5D">
              <w:rPr>
                <w:rFonts w:ascii="Garamond" w:hAnsi="Garamond"/>
                <w:color w:val="000000"/>
              </w:rPr>
              <w:t xml:space="preserve">Vremenski period </w:t>
            </w:r>
            <w:r w:rsidRPr="00504D5D">
              <w:rPr>
                <w:rFonts w:ascii="Garamond" w:hAnsi="Garamond"/>
                <w:b/>
                <w:bCs/>
                <w:color w:val="000000"/>
              </w:rPr>
              <w:t>Siječanj - Prosinac 2019</w:t>
            </w:r>
          </w:p>
          <w:p w:rsidR="009117BB" w:rsidRPr="00504D5D" w:rsidRDefault="009117BB" w:rsidP="00454B22">
            <w:pPr>
              <w:rPr>
                <w:rFonts w:ascii="Garamond" w:hAnsi="Garamond"/>
                <w:color w:val="000000"/>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color w:val="000000"/>
              </w:rPr>
            </w:pP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2019</w:t>
            </w:r>
          </w:p>
        </w:tc>
        <w:tc>
          <w:tcPr>
            <w:tcW w:w="0" w:type="auto"/>
            <w:gridSpan w:val="3"/>
            <w:vAlign w:val="center"/>
            <w:hideMark/>
          </w:tcPr>
          <w:p w:rsidR="009117BB" w:rsidRPr="00504D5D" w:rsidRDefault="009117BB" w:rsidP="00454B22">
            <w:pPr>
              <w:rPr>
                <w:rFonts w:ascii="Garamond" w:hAnsi="Garamond"/>
                <w:color w:val="000000"/>
              </w:rPr>
            </w:pPr>
            <w:r w:rsidRPr="00504D5D">
              <w:rPr>
                <w:rFonts w:ascii="Garamond" w:hAnsi="Garamond"/>
                <w:color w:val="000000"/>
              </w:rPr>
              <w:t>Siječanj - Prosinac 2018</w:t>
            </w:r>
          </w:p>
        </w:tc>
        <w:tc>
          <w:tcPr>
            <w:tcW w:w="0" w:type="auto"/>
            <w:gridSpan w:val="2"/>
            <w:vAlign w:val="center"/>
            <w:hideMark/>
          </w:tcPr>
          <w:p w:rsidR="009117BB" w:rsidRPr="00504D5D" w:rsidRDefault="009117BB" w:rsidP="00454B22">
            <w:pPr>
              <w:rPr>
                <w:rFonts w:ascii="Garamond" w:hAnsi="Garamond"/>
                <w:color w:val="000000"/>
              </w:rPr>
            </w:pPr>
            <w:r w:rsidRPr="00504D5D">
              <w:rPr>
                <w:rFonts w:ascii="Garamond" w:hAnsi="Garamond"/>
                <w:color w:val="000000"/>
              </w:rPr>
              <w:t>indeks 2019 / 2018</w:t>
            </w: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zemlja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noćenja</w:t>
            </w:r>
          </w:p>
        </w:tc>
        <w:tc>
          <w:tcPr>
            <w:tcW w:w="0" w:type="auto"/>
            <w:noWrap/>
            <w:vAlign w:val="center"/>
            <w:hideMark/>
          </w:tcPr>
          <w:p w:rsidR="009117BB" w:rsidRPr="00504D5D" w:rsidRDefault="009117BB" w:rsidP="00454B22">
            <w:pPr>
              <w:rPr>
                <w:rFonts w:ascii="Garamond" w:hAnsi="Garamond"/>
                <w:color w:val="000000"/>
              </w:rPr>
            </w:pPr>
            <w:r w:rsidRPr="00504D5D">
              <w:rPr>
                <w:rFonts w:ascii="Garamond" w:hAnsi="Garamond"/>
                <w:color w:val="000000"/>
              </w:rPr>
              <w:t>% noćenja</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dolasci</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noćenja </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Ukupno</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182</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 xml:space="preserve"> </w:t>
            </w:r>
            <w:r>
              <w:rPr>
                <w:rFonts w:ascii="Garamond" w:hAnsi="Garamond"/>
                <w:b/>
                <w:color w:val="000000"/>
              </w:rPr>
              <w:t>348</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165</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310</w:t>
            </w:r>
          </w:p>
        </w:tc>
        <w:tc>
          <w:tcPr>
            <w:tcW w:w="0" w:type="auto"/>
            <w:vAlign w:val="center"/>
            <w:hideMark/>
          </w:tcPr>
          <w:p w:rsidR="009117BB" w:rsidRPr="00504D5D" w:rsidRDefault="009117BB" w:rsidP="00454B22">
            <w:pPr>
              <w:rPr>
                <w:rFonts w:ascii="Garamond" w:hAnsi="Garamond"/>
                <w:b/>
                <w:color w:val="000000"/>
              </w:rPr>
            </w:pPr>
            <w:r w:rsidRPr="00504D5D">
              <w:rPr>
                <w:rFonts w:ascii="Garamond" w:hAnsi="Garamond"/>
                <w:b/>
                <w:color w:val="000000"/>
              </w:rPr>
              <w:t>100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110,30</w:t>
            </w:r>
          </w:p>
        </w:tc>
        <w:tc>
          <w:tcPr>
            <w:tcW w:w="0" w:type="auto"/>
            <w:vAlign w:val="center"/>
            <w:hideMark/>
          </w:tcPr>
          <w:p w:rsidR="009117BB" w:rsidRPr="00504D5D" w:rsidRDefault="009117BB" w:rsidP="00454B22">
            <w:pPr>
              <w:rPr>
                <w:rFonts w:ascii="Garamond" w:hAnsi="Garamond"/>
                <w:b/>
                <w:color w:val="000000"/>
              </w:rPr>
            </w:pPr>
            <w:r>
              <w:rPr>
                <w:rFonts w:ascii="Garamond" w:hAnsi="Garamond"/>
                <w:b/>
                <w:color w:val="000000"/>
              </w:rPr>
              <w:t>112,26</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Domaći turisti</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29</w:t>
            </w: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 xml:space="preserve"> </w:t>
            </w:r>
            <w:r>
              <w:rPr>
                <w:rFonts w:ascii="Garamond" w:hAnsi="Garamond"/>
                <w:color w:val="000000"/>
              </w:rPr>
              <w:t>56</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16,09</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65</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140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72,82</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44,62</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40,00</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color w:val="000000"/>
              </w:rPr>
            </w:pPr>
          </w:p>
        </w:tc>
        <w:tc>
          <w:tcPr>
            <w:tcW w:w="0" w:type="auto"/>
            <w:vAlign w:val="center"/>
            <w:hideMark/>
          </w:tcPr>
          <w:p w:rsidR="009117BB" w:rsidRPr="00504D5D" w:rsidRDefault="009117BB" w:rsidP="00454B22">
            <w:pPr>
              <w:rPr>
                <w:rFonts w:ascii="Garamond" w:hAnsi="Garamond"/>
                <w:color w:val="000000"/>
              </w:rPr>
            </w:pPr>
            <w:r w:rsidRPr="00504D5D">
              <w:rPr>
                <w:rFonts w:ascii="Garamond" w:hAnsi="Garamond"/>
                <w:color w:val="000000"/>
              </w:rPr>
              <w:t>Strani turisti</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153</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 xml:space="preserve"> 292</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83,91</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100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170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27,18</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153,00</w:t>
            </w:r>
          </w:p>
        </w:tc>
        <w:tc>
          <w:tcPr>
            <w:tcW w:w="0" w:type="auto"/>
            <w:vAlign w:val="center"/>
            <w:hideMark/>
          </w:tcPr>
          <w:p w:rsidR="009117BB" w:rsidRPr="00504D5D" w:rsidRDefault="009117BB" w:rsidP="00454B22">
            <w:pPr>
              <w:rPr>
                <w:rFonts w:ascii="Garamond" w:hAnsi="Garamond"/>
                <w:color w:val="000000"/>
              </w:rPr>
            </w:pPr>
            <w:r>
              <w:rPr>
                <w:rFonts w:ascii="Garamond" w:hAnsi="Garamond"/>
                <w:color w:val="000000"/>
              </w:rPr>
              <w:t>171,76</w:t>
            </w:r>
          </w:p>
        </w:tc>
      </w:tr>
    </w:tbl>
    <w:p w:rsidR="009117BB" w:rsidRPr="00504D5D" w:rsidRDefault="009117BB" w:rsidP="009117BB">
      <w:pPr>
        <w:jc w:val="both"/>
        <w:rPr>
          <w:rFonts w:ascii="Garamond" w:hAnsi="Garamond"/>
          <w:color w:val="000000"/>
        </w:rPr>
      </w:pPr>
    </w:p>
    <w:p w:rsidR="009117BB" w:rsidRDefault="009117BB" w:rsidP="009117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842"/>
      </w:tblGrid>
      <w:tr w:rsidR="009117BB" w:rsidRPr="0028510E" w:rsidTr="00454B22">
        <w:tc>
          <w:tcPr>
            <w:tcW w:w="1560" w:type="dxa"/>
            <w:shd w:val="clear" w:color="auto" w:fill="auto"/>
          </w:tcPr>
          <w:p w:rsidR="009117BB" w:rsidRPr="006C217F" w:rsidRDefault="009117BB" w:rsidP="00454B22">
            <w:pPr>
              <w:jc w:val="center"/>
              <w:rPr>
                <w:rFonts w:ascii="Garamond" w:hAnsi="Garamond"/>
                <w:b/>
                <w:sz w:val="22"/>
              </w:rPr>
            </w:pPr>
            <w:r w:rsidRPr="006C217F">
              <w:rPr>
                <w:rFonts w:ascii="Garamond" w:hAnsi="Garamond"/>
                <w:b/>
                <w:sz w:val="22"/>
              </w:rPr>
              <w:t>Godina</w:t>
            </w:r>
          </w:p>
        </w:tc>
        <w:tc>
          <w:tcPr>
            <w:tcW w:w="2268" w:type="dxa"/>
            <w:shd w:val="clear" w:color="auto" w:fill="auto"/>
          </w:tcPr>
          <w:p w:rsidR="009117BB" w:rsidRPr="006C217F" w:rsidRDefault="009117BB" w:rsidP="00454B22">
            <w:pPr>
              <w:jc w:val="center"/>
              <w:rPr>
                <w:rFonts w:ascii="Garamond" w:hAnsi="Garamond"/>
                <w:b/>
                <w:sz w:val="22"/>
              </w:rPr>
            </w:pPr>
            <w:r w:rsidRPr="006C217F">
              <w:rPr>
                <w:rFonts w:ascii="Garamond" w:hAnsi="Garamond"/>
                <w:b/>
                <w:sz w:val="22"/>
              </w:rPr>
              <w:t>Ukupan broj dolazaka</w:t>
            </w:r>
          </w:p>
        </w:tc>
        <w:tc>
          <w:tcPr>
            <w:tcW w:w="1842" w:type="dxa"/>
            <w:shd w:val="clear" w:color="auto" w:fill="auto"/>
          </w:tcPr>
          <w:p w:rsidR="009117BB" w:rsidRPr="006C217F" w:rsidRDefault="009117BB" w:rsidP="00454B22">
            <w:pPr>
              <w:jc w:val="center"/>
              <w:rPr>
                <w:rFonts w:ascii="Garamond" w:hAnsi="Garamond"/>
                <w:b/>
                <w:sz w:val="22"/>
              </w:rPr>
            </w:pPr>
            <w:r w:rsidRPr="006C217F">
              <w:rPr>
                <w:rFonts w:ascii="Garamond" w:hAnsi="Garamond"/>
                <w:b/>
                <w:sz w:val="22"/>
              </w:rPr>
              <w:t>Ukupan broj noćenja</w:t>
            </w:r>
          </w:p>
        </w:tc>
      </w:tr>
      <w:tr w:rsidR="009117BB" w:rsidTr="00454B22">
        <w:tc>
          <w:tcPr>
            <w:tcW w:w="1560"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2008.</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41 688</w:t>
            </w:r>
          </w:p>
        </w:tc>
        <w:tc>
          <w:tcPr>
            <w:tcW w:w="1842"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87 369</w:t>
            </w:r>
          </w:p>
        </w:tc>
      </w:tr>
      <w:tr w:rsidR="009117BB" w:rsidTr="00454B22">
        <w:tc>
          <w:tcPr>
            <w:tcW w:w="1560"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2009.</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34 406</w:t>
            </w:r>
          </w:p>
        </w:tc>
        <w:tc>
          <w:tcPr>
            <w:tcW w:w="1842"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80 109</w:t>
            </w:r>
          </w:p>
        </w:tc>
      </w:tr>
      <w:tr w:rsidR="009117BB" w:rsidTr="00454B22">
        <w:tc>
          <w:tcPr>
            <w:tcW w:w="1560"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2010.</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40 459</w:t>
            </w:r>
          </w:p>
        </w:tc>
        <w:tc>
          <w:tcPr>
            <w:tcW w:w="1842"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73 005</w:t>
            </w:r>
          </w:p>
        </w:tc>
      </w:tr>
      <w:tr w:rsidR="009117BB" w:rsidTr="00454B22">
        <w:tc>
          <w:tcPr>
            <w:tcW w:w="1560"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2011.</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39 145</w:t>
            </w:r>
          </w:p>
        </w:tc>
        <w:tc>
          <w:tcPr>
            <w:tcW w:w="1842"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66 090</w:t>
            </w:r>
          </w:p>
        </w:tc>
      </w:tr>
      <w:tr w:rsidR="009117BB" w:rsidTr="00454B22">
        <w:tc>
          <w:tcPr>
            <w:tcW w:w="1560"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2012.</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37 611</w:t>
            </w:r>
          </w:p>
        </w:tc>
        <w:tc>
          <w:tcPr>
            <w:tcW w:w="1842"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65 859</w:t>
            </w:r>
          </w:p>
        </w:tc>
      </w:tr>
      <w:tr w:rsidR="009117BB" w:rsidTr="00454B22">
        <w:tc>
          <w:tcPr>
            <w:tcW w:w="1560"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2013.</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46 039</w:t>
            </w:r>
          </w:p>
        </w:tc>
        <w:tc>
          <w:tcPr>
            <w:tcW w:w="1842"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82 517</w:t>
            </w:r>
          </w:p>
        </w:tc>
      </w:tr>
      <w:tr w:rsidR="009117BB" w:rsidTr="00454B22">
        <w:tc>
          <w:tcPr>
            <w:tcW w:w="1560"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2014.</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50 690</w:t>
            </w:r>
          </w:p>
        </w:tc>
        <w:tc>
          <w:tcPr>
            <w:tcW w:w="1842"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93 702</w:t>
            </w:r>
          </w:p>
        </w:tc>
      </w:tr>
      <w:tr w:rsidR="009117BB" w:rsidTr="00454B22">
        <w:tc>
          <w:tcPr>
            <w:tcW w:w="1560"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2015.</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60.570</w:t>
            </w:r>
          </w:p>
        </w:tc>
        <w:tc>
          <w:tcPr>
            <w:tcW w:w="1842"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110.513</w:t>
            </w:r>
          </w:p>
        </w:tc>
      </w:tr>
      <w:tr w:rsidR="009117BB" w:rsidTr="00454B22">
        <w:tblPrEx>
          <w:tblLook w:val="0000" w:firstRow="0" w:lastRow="0" w:firstColumn="0" w:lastColumn="0" w:noHBand="0" w:noVBand="0"/>
        </w:tblPrEx>
        <w:trPr>
          <w:trHeight w:val="240"/>
        </w:trPr>
        <w:tc>
          <w:tcPr>
            <w:tcW w:w="1560" w:type="dxa"/>
            <w:shd w:val="clear" w:color="auto" w:fill="auto"/>
          </w:tcPr>
          <w:p w:rsidR="009117BB" w:rsidRPr="006C217F" w:rsidRDefault="009117BB" w:rsidP="00454B22">
            <w:pPr>
              <w:ind w:left="-5"/>
              <w:rPr>
                <w:rFonts w:ascii="Garamond" w:hAnsi="Garamond"/>
                <w:sz w:val="22"/>
              </w:rPr>
            </w:pPr>
            <w:r w:rsidRPr="006C217F">
              <w:rPr>
                <w:rFonts w:ascii="Garamond" w:hAnsi="Garamond"/>
                <w:sz w:val="22"/>
              </w:rPr>
              <w:t xml:space="preserve">        2016.</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71.469</w:t>
            </w:r>
          </w:p>
        </w:tc>
        <w:tc>
          <w:tcPr>
            <w:tcW w:w="1842" w:type="dxa"/>
            <w:shd w:val="clear" w:color="auto" w:fill="auto"/>
          </w:tcPr>
          <w:p w:rsidR="009117BB" w:rsidRPr="006C217F" w:rsidRDefault="009117BB" w:rsidP="00454B22">
            <w:pPr>
              <w:ind w:left="-5"/>
              <w:jc w:val="center"/>
              <w:rPr>
                <w:rFonts w:ascii="Garamond" w:hAnsi="Garamond"/>
                <w:sz w:val="22"/>
              </w:rPr>
            </w:pPr>
            <w:r w:rsidRPr="006C217F">
              <w:rPr>
                <w:rFonts w:ascii="Garamond" w:hAnsi="Garamond"/>
                <w:sz w:val="22"/>
              </w:rPr>
              <w:t>111.146</w:t>
            </w:r>
          </w:p>
        </w:tc>
      </w:tr>
      <w:tr w:rsidR="009117BB" w:rsidTr="00454B22">
        <w:tblPrEx>
          <w:tblLook w:val="0000" w:firstRow="0" w:lastRow="0" w:firstColumn="0" w:lastColumn="0" w:noHBand="0" w:noVBand="0"/>
        </w:tblPrEx>
        <w:trPr>
          <w:trHeight w:val="240"/>
        </w:trPr>
        <w:tc>
          <w:tcPr>
            <w:tcW w:w="1560" w:type="dxa"/>
            <w:shd w:val="clear" w:color="auto" w:fill="auto"/>
          </w:tcPr>
          <w:p w:rsidR="009117BB" w:rsidRPr="00E45824" w:rsidRDefault="009117BB" w:rsidP="00454B22">
            <w:pPr>
              <w:ind w:left="-5"/>
              <w:jc w:val="center"/>
              <w:rPr>
                <w:rFonts w:ascii="Garamond" w:hAnsi="Garamond"/>
                <w:b/>
                <w:sz w:val="22"/>
              </w:rPr>
            </w:pPr>
            <w:r w:rsidRPr="00E45824">
              <w:rPr>
                <w:rFonts w:ascii="Garamond" w:hAnsi="Garamond"/>
                <w:b/>
                <w:sz w:val="22"/>
              </w:rPr>
              <w:t>2017.</w:t>
            </w:r>
          </w:p>
        </w:tc>
        <w:tc>
          <w:tcPr>
            <w:tcW w:w="2268" w:type="dxa"/>
            <w:shd w:val="clear" w:color="auto" w:fill="auto"/>
          </w:tcPr>
          <w:p w:rsidR="009117BB" w:rsidRPr="00E45824" w:rsidRDefault="009117BB" w:rsidP="00454B22">
            <w:pPr>
              <w:jc w:val="center"/>
              <w:rPr>
                <w:rFonts w:ascii="Garamond" w:hAnsi="Garamond"/>
                <w:b/>
                <w:sz w:val="22"/>
              </w:rPr>
            </w:pPr>
            <w:r w:rsidRPr="00E45824">
              <w:rPr>
                <w:rFonts w:ascii="Garamond" w:hAnsi="Garamond"/>
                <w:b/>
                <w:sz w:val="22"/>
              </w:rPr>
              <w:t>93.034</w:t>
            </w:r>
          </w:p>
        </w:tc>
        <w:tc>
          <w:tcPr>
            <w:tcW w:w="1842" w:type="dxa"/>
            <w:shd w:val="clear" w:color="auto" w:fill="auto"/>
          </w:tcPr>
          <w:p w:rsidR="009117BB" w:rsidRPr="00E45824" w:rsidRDefault="009117BB" w:rsidP="00454B22">
            <w:pPr>
              <w:ind w:left="-5"/>
              <w:jc w:val="center"/>
              <w:rPr>
                <w:rFonts w:ascii="Garamond" w:hAnsi="Garamond"/>
                <w:b/>
                <w:sz w:val="22"/>
              </w:rPr>
            </w:pPr>
            <w:r w:rsidRPr="00E45824">
              <w:rPr>
                <w:rFonts w:ascii="Garamond" w:hAnsi="Garamond"/>
                <w:b/>
                <w:sz w:val="22"/>
              </w:rPr>
              <w:t>151.419</w:t>
            </w:r>
          </w:p>
        </w:tc>
      </w:tr>
      <w:tr w:rsidR="009117BB" w:rsidTr="00454B22">
        <w:tblPrEx>
          <w:tblLook w:val="0000" w:firstRow="0" w:lastRow="0" w:firstColumn="0" w:lastColumn="0" w:noHBand="0" w:noVBand="0"/>
        </w:tblPrEx>
        <w:trPr>
          <w:trHeight w:val="240"/>
        </w:trPr>
        <w:tc>
          <w:tcPr>
            <w:tcW w:w="1560" w:type="dxa"/>
            <w:shd w:val="clear" w:color="auto" w:fill="auto"/>
          </w:tcPr>
          <w:p w:rsidR="009117BB" w:rsidRPr="006C217F" w:rsidRDefault="009117BB" w:rsidP="00454B22">
            <w:pPr>
              <w:ind w:left="-5"/>
              <w:jc w:val="center"/>
              <w:rPr>
                <w:rFonts w:ascii="Garamond" w:hAnsi="Garamond"/>
                <w:sz w:val="22"/>
              </w:rPr>
            </w:pPr>
            <w:r w:rsidRPr="006C217F">
              <w:rPr>
                <w:rFonts w:ascii="Garamond" w:hAnsi="Garamond"/>
                <w:sz w:val="22"/>
              </w:rPr>
              <w:t>2018.</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85.006</w:t>
            </w:r>
          </w:p>
        </w:tc>
        <w:tc>
          <w:tcPr>
            <w:tcW w:w="1842" w:type="dxa"/>
            <w:shd w:val="clear" w:color="auto" w:fill="auto"/>
          </w:tcPr>
          <w:p w:rsidR="009117BB" w:rsidRPr="006C217F" w:rsidRDefault="009117BB" w:rsidP="00454B22">
            <w:pPr>
              <w:ind w:left="-5"/>
              <w:jc w:val="center"/>
              <w:rPr>
                <w:rFonts w:ascii="Garamond" w:hAnsi="Garamond"/>
                <w:sz w:val="22"/>
              </w:rPr>
            </w:pPr>
            <w:r w:rsidRPr="006C217F">
              <w:rPr>
                <w:rFonts w:ascii="Garamond" w:hAnsi="Garamond"/>
                <w:sz w:val="22"/>
              </w:rPr>
              <w:t>148.112</w:t>
            </w:r>
          </w:p>
        </w:tc>
      </w:tr>
      <w:tr w:rsidR="009117BB" w:rsidTr="00454B22">
        <w:tblPrEx>
          <w:tblLook w:val="0000" w:firstRow="0" w:lastRow="0" w:firstColumn="0" w:lastColumn="0" w:noHBand="0" w:noVBand="0"/>
        </w:tblPrEx>
        <w:trPr>
          <w:trHeight w:val="240"/>
        </w:trPr>
        <w:tc>
          <w:tcPr>
            <w:tcW w:w="1560" w:type="dxa"/>
            <w:shd w:val="clear" w:color="auto" w:fill="auto"/>
          </w:tcPr>
          <w:p w:rsidR="009117BB" w:rsidRPr="00E45824" w:rsidRDefault="009117BB" w:rsidP="00454B22">
            <w:pPr>
              <w:ind w:left="-5"/>
              <w:jc w:val="center"/>
              <w:rPr>
                <w:rFonts w:ascii="Garamond" w:hAnsi="Garamond"/>
                <w:sz w:val="22"/>
              </w:rPr>
            </w:pPr>
            <w:r w:rsidRPr="00E45824">
              <w:rPr>
                <w:rFonts w:ascii="Garamond" w:hAnsi="Garamond"/>
                <w:sz w:val="22"/>
              </w:rPr>
              <w:t>2019.</w:t>
            </w:r>
          </w:p>
        </w:tc>
        <w:tc>
          <w:tcPr>
            <w:tcW w:w="2268" w:type="dxa"/>
            <w:shd w:val="clear" w:color="auto" w:fill="auto"/>
          </w:tcPr>
          <w:p w:rsidR="009117BB" w:rsidRPr="006C217F" w:rsidRDefault="009117BB" w:rsidP="00454B22">
            <w:pPr>
              <w:jc w:val="center"/>
              <w:rPr>
                <w:rFonts w:ascii="Garamond" w:hAnsi="Garamond"/>
                <w:sz w:val="22"/>
              </w:rPr>
            </w:pPr>
            <w:r w:rsidRPr="006C217F">
              <w:rPr>
                <w:rFonts w:ascii="Garamond" w:hAnsi="Garamond"/>
                <w:sz w:val="22"/>
              </w:rPr>
              <w:t>84.160</w:t>
            </w:r>
          </w:p>
        </w:tc>
        <w:tc>
          <w:tcPr>
            <w:tcW w:w="1842" w:type="dxa"/>
            <w:shd w:val="clear" w:color="auto" w:fill="auto"/>
          </w:tcPr>
          <w:p w:rsidR="009117BB" w:rsidRPr="006C217F" w:rsidRDefault="009117BB" w:rsidP="00454B22">
            <w:pPr>
              <w:ind w:left="-5"/>
              <w:jc w:val="center"/>
              <w:rPr>
                <w:rFonts w:ascii="Garamond" w:hAnsi="Garamond"/>
                <w:sz w:val="22"/>
              </w:rPr>
            </w:pPr>
            <w:r w:rsidRPr="006C217F">
              <w:rPr>
                <w:rFonts w:ascii="Garamond" w:hAnsi="Garamond"/>
                <w:sz w:val="22"/>
              </w:rPr>
              <w:t>146.776</w:t>
            </w:r>
          </w:p>
        </w:tc>
      </w:tr>
    </w:tbl>
    <w:p w:rsidR="009117BB" w:rsidRPr="002458C9" w:rsidRDefault="009117BB" w:rsidP="009117BB">
      <w:pPr>
        <w:rPr>
          <w:rFonts w:ascii="Garamond" w:hAnsi="Garamond"/>
          <w:sz w:val="22"/>
        </w:rPr>
      </w:pPr>
      <w:r w:rsidRPr="002458C9">
        <w:rPr>
          <w:rFonts w:ascii="Garamond" w:hAnsi="Garamond"/>
          <w:b/>
          <w:sz w:val="22"/>
        </w:rPr>
        <w:lastRenderedPageBreak/>
        <w:t>Broj turističkih dolazaka/noćenja za grad Vukovar:</w:t>
      </w:r>
    </w:p>
    <w:p w:rsidR="009117BB" w:rsidRPr="002458C9" w:rsidRDefault="009117BB" w:rsidP="009117BB">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842"/>
      </w:tblGrid>
      <w:tr w:rsidR="009117BB" w:rsidRPr="002458C9" w:rsidTr="00454B22">
        <w:tc>
          <w:tcPr>
            <w:tcW w:w="1560" w:type="dxa"/>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Godina</w:t>
            </w:r>
          </w:p>
        </w:tc>
        <w:tc>
          <w:tcPr>
            <w:tcW w:w="2268" w:type="dxa"/>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Ukupan broj dolazaka</w:t>
            </w:r>
          </w:p>
        </w:tc>
        <w:tc>
          <w:tcPr>
            <w:tcW w:w="1842" w:type="dxa"/>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Ukupan broj noćenja</w:t>
            </w:r>
          </w:p>
        </w:tc>
      </w:tr>
      <w:tr w:rsidR="009117BB" w:rsidRPr="002458C9" w:rsidTr="00454B22">
        <w:tc>
          <w:tcPr>
            <w:tcW w:w="1560" w:type="dxa"/>
            <w:shd w:val="clear" w:color="auto" w:fill="auto"/>
          </w:tcPr>
          <w:p w:rsidR="009117BB" w:rsidRPr="00D35115" w:rsidRDefault="009117BB" w:rsidP="00454B22">
            <w:pPr>
              <w:jc w:val="center"/>
              <w:rPr>
                <w:rFonts w:ascii="Garamond" w:hAnsi="Garamond"/>
                <w:color w:val="FF0000"/>
                <w:sz w:val="22"/>
              </w:rPr>
            </w:pPr>
            <w:r w:rsidRPr="00D35115">
              <w:rPr>
                <w:rFonts w:ascii="Garamond" w:hAnsi="Garamond"/>
                <w:color w:val="000000"/>
                <w:sz w:val="22"/>
              </w:rPr>
              <w:t>2008.</w:t>
            </w:r>
          </w:p>
        </w:tc>
        <w:tc>
          <w:tcPr>
            <w:tcW w:w="2268" w:type="dxa"/>
            <w:shd w:val="clear" w:color="auto" w:fill="auto"/>
          </w:tcPr>
          <w:p w:rsidR="009117BB" w:rsidRPr="00D35115" w:rsidRDefault="009117BB" w:rsidP="00454B22">
            <w:pPr>
              <w:jc w:val="center"/>
              <w:rPr>
                <w:rFonts w:ascii="Garamond" w:hAnsi="Garamond"/>
                <w:color w:val="FF0000"/>
                <w:sz w:val="22"/>
              </w:rPr>
            </w:pPr>
            <w:r w:rsidRPr="00D35115">
              <w:rPr>
                <w:rFonts w:ascii="Garamond" w:hAnsi="Garamond"/>
                <w:color w:val="000000"/>
                <w:sz w:val="22"/>
              </w:rPr>
              <w:t>9 048</w:t>
            </w:r>
          </w:p>
        </w:tc>
        <w:tc>
          <w:tcPr>
            <w:tcW w:w="1842" w:type="dxa"/>
            <w:shd w:val="clear" w:color="auto" w:fill="auto"/>
          </w:tcPr>
          <w:p w:rsidR="009117BB" w:rsidRPr="00D35115" w:rsidRDefault="009117BB" w:rsidP="00454B22">
            <w:pPr>
              <w:jc w:val="center"/>
              <w:rPr>
                <w:rFonts w:ascii="Garamond" w:hAnsi="Garamond"/>
                <w:color w:val="FF0000"/>
                <w:sz w:val="22"/>
              </w:rPr>
            </w:pPr>
            <w:r w:rsidRPr="00D35115">
              <w:rPr>
                <w:rFonts w:ascii="Garamond" w:hAnsi="Garamond"/>
                <w:color w:val="000000"/>
                <w:sz w:val="22"/>
              </w:rPr>
              <w:t>24 948</w:t>
            </w:r>
          </w:p>
        </w:tc>
      </w:tr>
      <w:tr w:rsidR="009117BB" w:rsidRPr="002458C9" w:rsidTr="00454B22">
        <w:tc>
          <w:tcPr>
            <w:tcW w:w="1560" w:type="dxa"/>
            <w:shd w:val="clear" w:color="auto" w:fill="auto"/>
          </w:tcPr>
          <w:p w:rsidR="009117BB" w:rsidRPr="00D35115" w:rsidRDefault="009117BB" w:rsidP="00454B22">
            <w:pPr>
              <w:jc w:val="center"/>
              <w:rPr>
                <w:rFonts w:ascii="Garamond" w:hAnsi="Garamond"/>
                <w:color w:val="C00000"/>
                <w:sz w:val="22"/>
              </w:rPr>
            </w:pPr>
            <w:r w:rsidRPr="00D35115">
              <w:rPr>
                <w:rFonts w:ascii="Garamond" w:hAnsi="Garamond"/>
                <w:sz w:val="22"/>
              </w:rPr>
              <w:t>2009.</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8 187</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21 961</w:t>
            </w:r>
          </w:p>
        </w:tc>
      </w:tr>
      <w:tr w:rsidR="009117BB" w:rsidRPr="002458C9" w:rsidTr="00454B22">
        <w:tc>
          <w:tcPr>
            <w:tcW w:w="1560"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2010.</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7 490</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17 813</w:t>
            </w:r>
          </w:p>
        </w:tc>
      </w:tr>
      <w:tr w:rsidR="009117BB" w:rsidRPr="002458C9" w:rsidTr="00454B22">
        <w:tc>
          <w:tcPr>
            <w:tcW w:w="1560"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2011.</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6 107</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9 512</w:t>
            </w:r>
          </w:p>
        </w:tc>
      </w:tr>
      <w:tr w:rsidR="009117BB" w:rsidRPr="002458C9" w:rsidTr="00454B22">
        <w:tc>
          <w:tcPr>
            <w:tcW w:w="1560"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2012.</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6 353</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10 301</w:t>
            </w:r>
          </w:p>
        </w:tc>
      </w:tr>
      <w:tr w:rsidR="009117BB" w:rsidRPr="002458C9" w:rsidTr="00454B22">
        <w:tc>
          <w:tcPr>
            <w:tcW w:w="1560"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2013.</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9 217</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18 665</w:t>
            </w:r>
          </w:p>
        </w:tc>
      </w:tr>
      <w:tr w:rsidR="009117BB" w:rsidRPr="002458C9" w:rsidTr="00454B22">
        <w:tc>
          <w:tcPr>
            <w:tcW w:w="1560"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2014.</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7 016</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11 913</w:t>
            </w:r>
          </w:p>
        </w:tc>
      </w:tr>
      <w:tr w:rsidR="009117BB" w:rsidRPr="002458C9" w:rsidTr="00454B22">
        <w:tc>
          <w:tcPr>
            <w:tcW w:w="1560"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2015.</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17 877</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28 215</w:t>
            </w:r>
          </w:p>
        </w:tc>
      </w:tr>
      <w:tr w:rsidR="009117BB" w:rsidRPr="002458C9" w:rsidTr="00454B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rPr>
                <w:rFonts w:ascii="Garamond" w:hAnsi="Garamond"/>
                <w:sz w:val="22"/>
              </w:rPr>
            </w:pPr>
            <w:r w:rsidRPr="00D35115">
              <w:rPr>
                <w:rFonts w:ascii="Garamond" w:hAnsi="Garamond"/>
                <w:sz w:val="22"/>
              </w:rPr>
              <w:t xml:space="preserve">        2016.</w:t>
            </w:r>
          </w:p>
        </w:tc>
        <w:tc>
          <w:tcPr>
            <w:tcW w:w="2268" w:type="dxa"/>
            <w:tcBorders>
              <w:top w:val="single" w:sz="4" w:space="0" w:color="auto"/>
              <w:left w:val="single" w:sz="4" w:space="0" w:color="auto"/>
              <w:bottom w:val="single" w:sz="4" w:space="0" w:color="auto"/>
            </w:tcBorders>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34 917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47 504</w:t>
            </w:r>
          </w:p>
        </w:tc>
      </w:tr>
      <w:tr w:rsidR="009117BB" w:rsidRPr="002458C9" w:rsidTr="00454B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rPr>
                <w:rFonts w:ascii="Garamond" w:hAnsi="Garamond"/>
                <w:sz w:val="22"/>
              </w:rPr>
            </w:pPr>
            <w:r w:rsidRPr="00D35115">
              <w:rPr>
                <w:rFonts w:ascii="Garamond" w:hAnsi="Garamond"/>
                <w:sz w:val="22"/>
              </w:rPr>
              <w:t xml:space="preserve">        2017.</w:t>
            </w:r>
          </w:p>
        </w:tc>
        <w:tc>
          <w:tcPr>
            <w:tcW w:w="2268" w:type="dxa"/>
            <w:tcBorders>
              <w:top w:val="single" w:sz="4" w:space="0" w:color="auto"/>
              <w:left w:val="single" w:sz="4" w:space="0" w:color="auto"/>
              <w:bottom w:val="single" w:sz="4" w:space="0" w:color="auto"/>
            </w:tcBorders>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47 849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70 621</w:t>
            </w:r>
          </w:p>
        </w:tc>
      </w:tr>
      <w:tr w:rsidR="009117BB" w:rsidRPr="002458C9" w:rsidTr="00454B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2018.</w:t>
            </w:r>
          </w:p>
        </w:tc>
        <w:tc>
          <w:tcPr>
            <w:tcW w:w="2268" w:type="dxa"/>
            <w:tcBorders>
              <w:top w:val="single" w:sz="4" w:space="0" w:color="auto"/>
              <w:left w:val="single" w:sz="4" w:space="0" w:color="auto"/>
              <w:bottom w:val="single" w:sz="4" w:space="0" w:color="auto"/>
            </w:tcBorders>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47.503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73.506</w:t>
            </w:r>
          </w:p>
        </w:tc>
      </w:tr>
      <w:tr w:rsidR="009117BB" w:rsidRPr="002458C9" w:rsidTr="00454B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2019.</w:t>
            </w:r>
          </w:p>
        </w:tc>
        <w:tc>
          <w:tcPr>
            <w:tcW w:w="2268" w:type="dxa"/>
            <w:tcBorders>
              <w:top w:val="single" w:sz="4" w:space="0" w:color="auto"/>
              <w:left w:val="single" w:sz="4" w:space="0" w:color="auto"/>
              <w:bottom w:val="single" w:sz="4" w:space="0" w:color="auto"/>
            </w:tcBorders>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45.756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72.898</w:t>
            </w:r>
          </w:p>
        </w:tc>
      </w:tr>
    </w:tbl>
    <w:p w:rsidR="009117BB" w:rsidRDefault="009117BB" w:rsidP="009117BB"/>
    <w:p w:rsidR="009117BB" w:rsidRPr="002458C9" w:rsidRDefault="009117BB" w:rsidP="009117BB">
      <w:pPr>
        <w:rPr>
          <w:rFonts w:ascii="Garamond" w:hAnsi="Garamond"/>
          <w:sz w:val="22"/>
        </w:rPr>
      </w:pPr>
      <w:r w:rsidRPr="002458C9">
        <w:rPr>
          <w:rFonts w:ascii="Garamond" w:hAnsi="Garamond"/>
          <w:b/>
          <w:bCs/>
          <w:sz w:val="22"/>
        </w:rPr>
        <w:t>Broj turističkih dolazaka/noćenja za grad Vinkovci:</w:t>
      </w:r>
    </w:p>
    <w:p w:rsidR="009117BB" w:rsidRPr="002458C9" w:rsidRDefault="009117BB" w:rsidP="009117BB">
      <w:pPr>
        <w:rPr>
          <w:rFonts w:ascii="Garamond" w:hAnsi="Garamond"/>
          <w:sz w:val="22"/>
        </w:rPr>
      </w:pPr>
    </w:p>
    <w:tbl>
      <w:tblPr>
        <w:tblW w:w="0" w:type="auto"/>
        <w:tblCellMar>
          <w:left w:w="0" w:type="dxa"/>
          <w:right w:w="0" w:type="dxa"/>
        </w:tblCellMar>
        <w:tblLook w:val="04A0" w:firstRow="1" w:lastRow="0" w:firstColumn="1" w:lastColumn="0" w:noHBand="0" w:noVBand="1"/>
      </w:tblPr>
      <w:tblGrid>
        <w:gridCol w:w="1560"/>
        <w:gridCol w:w="2268"/>
        <w:gridCol w:w="1842"/>
      </w:tblGrid>
      <w:tr w:rsidR="009117BB" w:rsidRPr="002458C9" w:rsidTr="00454B22">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rPr>
            </w:pPr>
            <w:r w:rsidRPr="002458C9">
              <w:rPr>
                <w:rFonts w:ascii="Garamond" w:hAnsi="Garamond"/>
                <w:b/>
                <w:bCs/>
                <w:sz w:val="22"/>
              </w:rPr>
              <w:t>Godina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rPr>
            </w:pPr>
            <w:r w:rsidRPr="002458C9">
              <w:rPr>
                <w:rFonts w:ascii="Garamond" w:hAnsi="Garamond"/>
                <w:b/>
                <w:bCs/>
                <w:sz w:val="22"/>
              </w:rPr>
              <w:t>Ukupan broj dolazaka</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rPr>
            </w:pPr>
            <w:r w:rsidRPr="002458C9">
              <w:rPr>
                <w:rFonts w:ascii="Garamond" w:hAnsi="Garamond"/>
                <w:b/>
                <w:bCs/>
                <w:sz w:val="22"/>
              </w:rPr>
              <w:t>Ukupan broj noćenja</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2008.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22738</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49859</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color w:val="C00000"/>
              </w:rPr>
            </w:pPr>
            <w:r w:rsidRPr="00696160">
              <w:rPr>
                <w:rFonts w:ascii="Garamond" w:hAnsi="Garamond"/>
                <w:bCs/>
                <w:color w:val="000000"/>
                <w:sz w:val="22"/>
              </w:rPr>
              <w:t>2009.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color w:val="C00000"/>
              </w:rPr>
            </w:pPr>
            <w:r w:rsidRPr="00696160">
              <w:rPr>
                <w:rFonts w:ascii="Garamond" w:hAnsi="Garamond"/>
                <w:bCs/>
                <w:color w:val="000000"/>
                <w:sz w:val="22"/>
              </w:rPr>
              <w:t>21932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color w:val="C00000"/>
              </w:rPr>
            </w:pPr>
            <w:r w:rsidRPr="00696160">
              <w:rPr>
                <w:rFonts w:ascii="Garamond" w:hAnsi="Garamond"/>
                <w:bCs/>
                <w:color w:val="000000"/>
                <w:sz w:val="22"/>
              </w:rPr>
              <w:t>50941</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26768</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47010</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22357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41767</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19594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38623</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24703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46447</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31128</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58420</w:t>
            </w:r>
          </w:p>
        </w:tc>
      </w:tr>
      <w:tr w:rsidR="009117BB" w:rsidRPr="002458C9" w:rsidTr="00454B22">
        <w:tc>
          <w:tcPr>
            <w:tcW w:w="156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Cs/>
              </w:rPr>
            </w:pPr>
            <w:r w:rsidRPr="002458C9">
              <w:rPr>
                <w:rFonts w:ascii="Garamond" w:hAnsi="Garamond"/>
                <w:bCs/>
                <w:sz w:val="22"/>
              </w:rPr>
              <w:t>2015.</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Cs/>
              </w:rPr>
            </w:pPr>
            <w:r w:rsidRPr="002458C9">
              <w:rPr>
                <w:rFonts w:ascii="Garamond" w:hAnsi="Garamond"/>
                <w:bCs/>
                <w:sz w:val="22"/>
              </w:rPr>
              <w:t>29919</w:t>
            </w:r>
          </w:p>
        </w:tc>
        <w:tc>
          <w:tcPr>
            <w:tcW w:w="184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Cs/>
              </w:rPr>
            </w:pPr>
            <w:r w:rsidRPr="002458C9">
              <w:rPr>
                <w:rFonts w:ascii="Garamond" w:hAnsi="Garamond"/>
                <w:bCs/>
                <w:sz w:val="22"/>
              </w:rPr>
              <w:t>62930</w:t>
            </w:r>
          </w:p>
        </w:tc>
      </w:tr>
      <w:tr w:rsidR="009117BB" w:rsidRPr="002458C9" w:rsidTr="00454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8"/>
        </w:trPr>
        <w:tc>
          <w:tcPr>
            <w:tcW w:w="1560" w:type="dxa"/>
          </w:tcPr>
          <w:p w:rsidR="009117BB" w:rsidRPr="008F173D" w:rsidRDefault="009117BB" w:rsidP="00454B22">
            <w:pPr>
              <w:ind w:left="-10"/>
              <w:rPr>
                <w:rFonts w:ascii="Garamond" w:hAnsi="Garamond"/>
              </w:rPr>
            </w:pPr>
            <w:r w:rsidRPr="002458C9">
              <w:rPr>
                <w:sz w:val="22"/>
              </w:rPr>
              <w:t xml:space="preserve">       </w:t>
            </w:r>
            <w:r>
              <w:rPr>
                <w:sz w:val="22"/>
              </w:rPr>
              <w:t xml:space="preserve"> </w:t>
            </w:r>
            <w:r w:rsidRPr="008F173D">
              <w:rPr>
                <w:rFonts w:ascii="Garamond" w:hAnsi="Garamond"/>
                <w:sz w:val="22"/>
              </w:rPr>
              <w:t>2016.</w:t>
            </w:r>
          </w:p>
        </w:tc>
        <w:tc>
          <w:tcPr>
            <w:tcW w:w="2268" w:type="dxa"/>
          </w:tcPr>
          <w:p w:rsidR="009117BB" w:rsidRPr="00FC3941" w:rsidRDefault="009117BB" w:rsidP="00454B22">
            <w:pPr>
              <w:ind w:left="-10"/>
              <w:jc w:val="center"/>
              <w:rPr>
                <w:rFonts w:ascii="Garamond" w:hAnsi="Garamond"/>
              </w:rPr>
            </w:pPr>
            <w:r w:rsidRPr="00FC3941">
              <w:rPr>
                <w:rFonts w:ascii="Garamond" w:hAnsi="Garamond"/>
                <w:sz w:val="22"/>
              </w:rPr>
              <w:t>23 233</w:t>
            </w:r>
          </w:p>
        </w:tc>
        <w:tc>
          <w:tcPr>
            <w:tcW w:w="1842" w:type="dxa"/>
          </w:tcPr>
          <w:p w:rsidR="009117BB" w:rsidRPr="00FC3941" w:rsidRDefault="009117BB" w:rsidP="00454B22">
            <w:pPr>
              <w:ind w:left="-10"/>
              <w:jc w:val="center"/>
              <w:rPr>
                <w:rFonts w:ascii="Garamond" w:hAnsi="Garamond"/>
              </w:rPr>
            </w:pPr>
            <w:r w:rsidRPr="00FC3941">
              <w:rPr>
                <w:rFonts w:ascii="Garamond" w:hAnsi="Garamond"/>
                <w:sz w:val="22"/>
              </w:rPr>
              <w:t>43 785</w:t>
            </w:r>
          </w:p>
        </w:tc>
      </w:tr>
      <w:tr w:rsidR="009117BB" w:rsidRPr="002458C9" w:rsidTr="00454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8"/>
        </w:trPr>
        <w:tc>
          <w:tcPr>
            <w:tcW w:w="1560" w:type="dxa"/>
          </w:tcPr>
          <w:p w:rsidR="009117BB" w:rsidRPr="0062362A" w:rsidRDefault="009117BB" w:rsidP="00454B22">
            <w:pPr>
              <w:ind w:left="-10"/>
              <w:rPr>
                <w:rFonts w:ascii="Garamond" w:hAnsi="Garamond"/>
                <w:b/>
              </w:rPr>
            </w:pPr>
            <w:r>
              <w:rPr>
                <w:sz w:val="22"/>
              </w:rPr>
              <w:t xml:space="preserve">        </w:t>
            </w:r>
            <w:r w:rsidRPr="0062362A">
              <w:rPr>
                <w:rFonts w:ascii="Garamond" w:hAnsi="Garamond"/>
                <w:b/>
                <w:sz w:val="22"/>
              </w:rPr>
              <w:t>2017.</w:t>
            </w:r>
          </w:p>
        </w:tc>
        <w:tc>
          <w:tcPr>
            <w:tcW w:w="2268" w:type="dxa"/>
          </w:tcPr>
          <w:p w:rsidR="009117BB" w:rsidRPr="0062362A" w:rsidRDefault="009117BB" w:rsidP="00454B22">
            <w:pPr>
              <w:ind w:left="-10"/>
              <w:jc w:val="center"/>
              <w:rPr>
                <w:rFonts w:ascii="Garamond" w:hAnsi="Garamond"/>
                <w:b/>
              </w:rPr>
            </w:pPr>
            <w:r w:rsidRPr="0062362A">
              <w:rPr>
                <w:rFonts w:ascii="Garamond" w:hAnsi="Garamond"/>
                <w:b/>
                <w:sz w:val="22"/>
              </w:rPr>
              <w:t>27.492</w:t>
            </w:r>
          </w:p>
        </w:tc>
        <w:tc>
          <w:tcPr>
            <w:tcW w:w="1842" w:type="dxa"/>
          </w:tcPr>
          <w:p w:rsidR="009117BB" w:rsidRPr="0062362A" w:rsidRDefault="009117BB" w:rsidP="00454B22">
            <w:pPr>
              <w:ind w:left="-10"/>
              <w:jc w:val="center"/>
              <w:rPr>
                <w:rFonts w:ascii="Garamond" w:hAnsi="Garamond"/>
                <w:b/>
              </w:rPr>
            </w:pPr>
            <w:r w:rsidRPr="0062362A">
              <w:rPr>
                <w:rFonts w:ascii="Garamond" w:hAnsi="Garamond"/>
                <w:b/>
                <w:sz w:val="22"/>
              </w:rPr>
              <w:t>56.508</w:t>
            </w:r>
          </w:p>
        </w:tc>
      </w:tr>
      <w:tr w:rsidR="009117BB" w:rsidRPr="002458C9" w:rsidTr="00454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8"/>
        </w:trPr>
        <w:tc>
          <w:tcPr>
            <w:tcW w:w="1560" w:type="dxa"/>
          </w:tcPr>
          <w:p w:rsidR="009117BB" w:rsidRPr="00800208" w:rsidRDefault="009117BB" w:rsidP="00454B22">
            <w:pPr>
              <w:ind w:left="-10"/>
              <w:jc w:val="center"/>
              <w:rPr>
                <w:rFonts w:ascii="Garamond" w:hAnsi="Garamond"/>
                <w:sz w:val="22"/>
              </w:rPr>
            </w:pPr>
            <w:r>
              <w:rPr>
                <w:rFonts w:ascii="Garamond" w:hAnsi="Garamond"/>
                <w:sz w:val="22"/>
              </w:rPr>
              <w:t>2018.</w:t>
            </w:r>
          </w:p>
        </w:tc>
        <w:tc>
          <w:tcPr>
            <w:tcW w:w="2268" w:type="dxa"/>
          </w:tcPr>
          <w:p w:rsidR="009117BB" w:rsidRPr="00800208" w:rsidRDefault="009117BB" w:rsidP="00454B22">
            <w:pPr>
              <w:ind w:left="-10"/>
              <w:jc w:val="center"/>
              <w:rPr>
                <w:rFonts w:ascii="Garamond" w:hAnsi="Garamond"/>
                <w:sz w:val="22"/>
              </w:rPr>
            </w:pPr>
            <w:r w:rsidRPr="00800208">
              <w:rPr>
                <w:rFonts w:ascii="Garamond" w:hAnsi="Garamond"/>
                <w:sz w:val="22"/>
              </w:rPr>
              <w:t>26.605</w:t>
            </w:r>
          </w:p>
        </w:tc>
        <w:tc>
          <w:tcPr>
            <w:tcW w:w="1842" w:type="dxa"/>
          </w:tcPr>
          <w:p w:rsidR="009117BB" w:rsidRPr="00800208" w:rsidRDefault="009117BB" w:rsidP="00454B22">
            <w:pPr>
              <w:ind w:left="-10"/>
              <w:jc w:val="center"/>
              <w:rPr>
                <w:rFonts w:ascii="Garamond" w:hAnsi="Garamond"/>
                <w:sz w:val="22"/>
              </w:rPr>
            </w:pPr>
            <w:r w:rsidRPr="00800208">
              <w:rPr>
                <w:rFonts w:ascii="Garamond" w:hAnsi="Garamond"/>
                <w:sz w:val="22"/>
              </w:rPr>
              <w:t>53.889</w:t>
            </w:r>
          </w:p>
        </w:tc>
      </w:tr>
      <w:tr w:rsidR="009117BB" w:rsidRPr="002458C9" w:rsidTr="00454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8"/>
        </w:trPr>
        <w:tc>
          <w:tcPr>
            <w:tcW w:w="1560" w:type="dxa"/>
          </w:tcPr>
          <w:p w:rsidR="009117BB" w:rsidRPr="00800208" w:rsidRDefault="009117BB" w:rsidP="00454B22">
            <w:pPr>
              <w:ind w:left="-10"/>
              <w:jc w:val="center"/>
              <w:rPr>
                <w:rFonts w:ascii="Garamond" w:hAnsi="Garamond"/>
                <w:sz w:val="22"/>
              </w:rPr>
            </w:pPr>
            <w:r>
              <w:rPr>
                <w:rFonts w:ascii="Garamond" w:hAnsi="Garamond"/>
                <w:sz w:val="22"/>
              </w:rPr>
              <w:t>2019.</w:t>
            </w:r>
          </w:p>
        </w:tc>
        <w:tc>
          <w:tcPr>
            <w:tcW w:w="2268" w:type="dxa"/>
          </w:tcPr>
          <w:p w:rsidR="009117BB" w:rsidRPr="00800208" w:rsidRDefault="009117BB" w:rsidP="00454B22">
            <w:pPr>
              <w:ind w:left="-10"/>
              <w:jc w:val="center"/>
              <w:rPr>
                <w:rFonts w:ascii="Garamond" w:hAnsi="Garamond"/>
                <w:sz w:val="22"/>
              </w:rPr>
            </w:pPr>
            <w:r w:rsidRPr="00800208">
              <w:rPr>
                <w:rFonts w:ascii="Garamond" w:hAnsi="Garamond"/>
                <w:sz w:val="22"/>
              </w:rPr>
              <w:t>26.554</w:t>
            </w:r>
          </w:p>
        </w:tc>
        <w:tc>
          <w:tcPr>
            <w:tcW w:w="1842" w:type="dxa"/>
          </w:tcPr>
          <w:p w:rsidR="009117BB" w:rsidRPr="00800208" w:rsidRDefault="009117BB" w:rsidP="00454B22">
            <w:pPr>
              <w:ind w:left="-10"/>
              <w:jc w:val="center"/>
              <w:rPr>
                <w:rFonts w:ascii="Garamond" w:hAnsi="Garamond"/>
                <w:sz w:val="22"/>
              </w:rPr>
            </w:pPr>
            <w:r w:rsidRPr="00800208">
              <w:rPr>
                <w:rFonts w:ascii="Garamond" w:hAnsi="Garamond"/>
                <w:sz w:val="22"/>
              </w:rPr>
              <w:t>52.332</w:t>
            </w:r>
          </w:p>
        </w:tc>
      </w:tr>
    </w:tbl>
    <w:p w:rsidR="009117BB" w:rsidRDefault="009117BB" w:rsidP="009117BB"/>
    <w:p w:rsidR="009117BB" w:rsidRPr="002458C9" w:rsidRDefault="009117BB" w:rsidP="009117BB">
      <w:pPr>
        <w:rPr>
          <w:rFonts w:ascii="Garamond" w:hAnsi="Garamond"/>
          <w:sz w:val="22"/>
        </w:rPr>
      </w:pPr>
      <w:r w:rsidRPr="002458C9">
        <w:rPr>
          <w:rFonts w:ascii="Garamond" w:hAnsi="Garamond"/>
          <w:b/>
          <w:bCs/>
          <w:sz w:val="22"/>
        </w:rPr>
        <w:t>Broj turističkih dolazaka/noćenja za grad Ilok:</w:t>
      </w:r>
    </w:p>
    <w:p w:rsidR="009117BB" w:rsidRPr="002458C9" w:rsidRDefault="009117BB" w:rsidP="009117BB">
      <w:pPr>
        <w:rPr>
          <w:rFonts w:ascii="Garamond" w:hAnsi="Garamond"/>
          <w:sz w:val="22"/>
        </w:rPr>
      </w:pPr>
    </w:p>
    <w:tbl>
      <w:tblPr>
        <w:tblW w:w="0" w:type="auto"/>
        <w:tblCellMar>
          <w:left w:w="0" w:type="dxa"/>
          <w:right w:w="0" w:type="dxa"/>
        </w:tblCellMar>
        <w:tblLook w:val="04A0" w:firstRow="1" w:lastRow="0" w:firstColumn="1" w:lastColumn="0" w:noHBand="0" w:noVBand="1"/>
      </w:tblPr>
      <w:tblGrid>
        <w:gridCol w:w="1560"/>
        <w:gridCol w:w="2268"/>
        <w:gridCol w:w="1842"/>
      </w:tblGrid>
      <w:tr w:rsidR="009117BB" w:rsidRPr="002458C9" w:rsidTr="00454B22">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rPr>
            </w:pPr>
            <w:r w:rsidRPr="002458C9">
              <w:rPr>
                <w:rFonts w:ascii="Garamond" w:hAnsi="Garamond"/>
                <w:b/>
                <w:bCs/>
                <w:sz w:val="22"/>
              </w:rPr>
              <w:t>Godina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rPr>
            </w:pPr>
            <w:r w:rsidRPr="002458C9">
              <w:rPr>
                <w:rFonts w:ascii="Garamond" w:hAnsi="Garamond"/>
                <w:b/>
                <w:bCs/>
                <w:sz w:val="22"/>
              </w:rPr>
              <w:t>Ukupan broj dolazaka</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rPr>
            </w:pPr>
            <w:r w:rsidRPr="002458C9">
              <w:rPr>
                <w:rFonts w:ascii="Garamond" w:hAnsi="Garamond"/>
                <w:b/>
                <w:bCs/>
                <w:sz w:val="22"/>
              </w:rPr>
              <w:t>Ukupan broj noćenja</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2008.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1848</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2303</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b/>
                <w:bCs/>
                <w:color w:val="C00000"/>
              </w:rPr>
            </w:pPr>
            <w:r w:rsidRPr="00A948F0">
              <w:rPr>
                <w:rFonts w:ascii="Garamond" w:hAnsi="Garamond"/>
                <w:bCs/>
                <w:color w:val="000000"/>
                <w:sz w:val="22"/>
              </w:rPr>
              <w:t>2009.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b/>
                <w:bCs/>
                <w:color w:val="C00000"/>
              </w:rPr>
            </w:pPr>
            <w:r w:rsidRPr="00A948F0">
              <w:rPr>
                <w:rFonts w:ascii="Garamond" w:hAnsi="Garamond"/>
                <w:bCs/>
                <w:color w:val="000000"/>
                <w:sz w:val="22"/>
              </w:rPr>
              <w:t>1976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b/>
                <w:bCs/>
                <w:color w:val="C00000"/>
              </w:rPr>
            </w:pPr>
            <w:r w:rsidRPr="00A948F0">
              <w:rPr>
                <w:rFonts w:ascii="Garamond" w:hAnsi="Garamond"/>
                <w:bCs/>
                <w:color w:val="000000"/>
                <w:sz w:val="22"/>
              </w:rPr>
              <w:t>2640</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2010.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4223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5196</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2011.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5537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6959</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2012.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4226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5792</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2013.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4599</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6991</w:t>
            </w:r>
          </w:p>
        </w:tc>
      </w:tr>
      <w:tr w:rsidR="009117BB" w:rsidRPr="002458C9" w:rsidTr="00454B22">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2014.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4448</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rPr>
            </w:pPr>
            <w:r w:rsidRPr="00A948F0">
              <w:rPr>
                <w:rFonts w:ascii="Garamond" w:hAnsi="Garamond"/>
                <w:sz w:val="22"/>
              </w:rPr>
              <w:t>6068</w:t>
            </w:r>
          </w:p>
        </w:tc>
      </w:tr>
      <w:tr w:rsidR="009117BB" w:rsidRPr="002458C9" w:rsidTr="00454B22">
        <w:tc>
          <w:tcPr>
            <w:tcW w:w="156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117BB" w:rsidRPr="00A948F0" w:rsidRDefault="009117BB" w:rsidP="00454B22">
            <w:pPr>
              <w:jc w:val="center"/>
              <w:rPr>
                <w:rFonts w:ascii="Garamond" w:hAnsi="Garamond"/>
                <w:bCs/>
              </w:rPr>
            </w:pPr>
            <w:r w:rsidRPr="00A948F0">
              <w:rPr>
                <w:rFonts w:ascii="Garamond" w:hAnsi="Garamond"/>
                <w:bCs/>
                <w:sz w:val="22"/>
              </w:rPr>
              <w:t>2015.</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9117BB" w:rsidRPr="00A948F0" w:rsidRDefault="009117BB" w:rsidP="00454B22">
            <w:pPr>
              <w:jc w:val="center"/>
              <w:rPr>
                <w:rFonts w:ascii="Garamond" w:hAnsi="Garamond"/>
                <w:bCs/>
              </w:rPr>
            </w:pPr>
            <w:r w:rsidRPr="00A948F0">
              <w:rPr>
                <w:rFonts w:ascii="Garamond" w:hAnsi="Garamond"/>
                <w:bCs/>
                <w:sz w:val="22"/>
              </w:rPr>
              <w:t>5020</w:t>
            </w:r>
          </w:p>
        </w:tc>
        <w:tc>
          <w:tcPr>
            <w:tcW w:w="184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117BB" w:rsidRPr="00A948F0" w:rsidRDefault="009117BB" w:rsidP="00454B22">
            <w:pPr>
              <w:jc w:val="center"/>
              <w:rPr>
                <w:rFonts w:ascii="Garamond" w:hAnsi="Garamond"/>
                <w:bCs/>
              </w:rPr>
            </w:pPr>
            <w:r w:rsidRPr="00A948F0">
              <w:rPr>
                <w:rFonts w:ascii="Garamond" w:hAnsi="Garamond"/>
                <w:bCs/>
                <w:sz w:val="22"/>
              </w:rPr>
              <w:t>7794</w:t>
            </w:r>
          </w:p>
        </w:tc>
      </w:tr>
      <w:tr w:rsidR="009117BB" w:rsidRPr="002458C9" w:rsidTr="00454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2"/>
        </w:trPr>
        <w:tc>
          <w:tcPr>
            <w:tcW w:w="1560" w:type="dxa"/>
          </w:tcPr>
          <w:p w:rsidR="009117BB" w:rsidRPr="00A948F0" w:rsidRDefault="009117BB" w:rsidP="00454B22">
            <w:pPr>
              <w:ind w:left="-10"/>
              <w:rPr>
                <w:rFonts w:ascii="Garamond" w:hAnsi="Garamond"/>
              </w:rPr>
            </w:pPr>
            <w:r w:rsidRPr="00A948F0">
              <w:rPr>
                <w:rFonts w:ascii="Garamond" w:hAnsi="Garamond"/>
                <w:sz w:val="22"/>
              </w:rPr>
              <w:t xml:space="preserve">       2016.</w:t>
            </w:r>
          </w:p>
        </w:tc>
        <w:tc>
          <w:tcPr>
            <w:tcW w:w="2268" w:type="dxa"/>
          </w:tcPr>
          <w:p w:rsidR="009117BB" w:rsidRPr="00A948F0" w:rsidRDefault="009117BB" w:rsidP="00454B22">
            <w:pPr>
              <w:ind w:left="-10"/>
              <w:jc w:val="center"/>
              <w:rPr>
                <w:rFonts w:ascii="Garamond" w:hAnsi="Garamond"/>
              </w:rPr>
            </w:pPr>
            <w:r w:rsidRPr="00A948F0">
              <w:rPr>
                <w:rFonts w:ascii="Garamond" w:hAnsi="Garamond"/>
                <w:sz w:val="22"/>
              </w:rPr>
              <w:t>4 513</w:t>
            </w:r>
          </w:p>
        </w:tc>
        <w:tc>
          <w:tcPr>
            <w:tcW w:w="1842" w:type="dxa"/>
          </w:tcPr>
          <w:p w:rsidR="009117BB" w:rsidRPr="00A948F0" w:rsidRDefault="009117BB" w:rsidP="00454B22">
            <w:pPr>
              <w:ind w:left="-10"/>
              <w:jc w:val="center"/>
              <w:rPr>
                <w:rFonts w:ascii="Garamond" w:hAnsi="Garamond"/>
              </w:rPr>
            </w:pPr>
            <w:r w:rsidRPr="00A948F0">
              <w:rPr>
                <w:rFonts w:ascii="Garamond" w:hAnsi="Garamond"/>
                <w:sz w:val="22"/>
              </w:rPr>
              <w:t>6 543</w:t>
            </w:r>
          </w:p>
        </w:tc>
      </w:tr>
      <w:tr w:rsidR="009117BB" w:rsidRPr="002458C9" w:rsidTr="00454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2"/>
        </w:trPr>
        <w:tc>
          <w:tcPr>
            <w:tcW w:w="1560" w:type="dxa"/>
          </w:tcPr>
          <w:p w:rsidR="009117BB" w:rsidRPr="00A948F0" w:rsidRDefault="009117BB" w:rsidP="00454B22">
            <w:pPr>
              <w:ind w:left="-10"/>
              <w:jc w:val="center"/>
              <w:rPr>
                <w:rFonts w:ascii="Garamond" w:hAnsi="Garamond"/>
              </w:rPr>
            </w:pPr>
            <w:r w:rsidRPr="00A948F0">
              <w:rPr>
                <w:rFonts w:ascii="Garamond" w:hAnsi="Garamond"/>
                <w:b/>
                <w:sz w:val="22"/>
              </w:rPr>
              <w:t>2017</w:t>
            </w:r>
            <w:r w:rsidRPr="00A948F0">
              <w:rPr>
                <w:rFonts w:ascii="Garamond" w:hAnsi="Garamond"/>
                <w:sz w:val="22"/>
              </w:rPr>
              <w:t>.</w:t>
            </w:r>
          </w:p>
        </w:tc>
        <w:tc>
          <w:tcPr>
            <w:tcW w:w="2268" w:type="dxa"/>
          </w:tcPr>
          <w:p w:rsidR="009117BB" w:rsidRPr="00A948F0" w:rsidRDefault="009117BB" w:rsidP="00454B22">
            <w:pPr>
              <w:ind w:left="-10"/>
              <w:jc w:val="center"/>
              <w:rPr>
                <w:rFonts w:ascii="Garamond" w:hAnsi="Garamond"/>
                <w:b/>
              </w:rPr>
            </w:pPr>
            <w:r w:rsidRPr="00A948F0">
              <w:rPr>
                <w:rFonts w:ascii="Garamond" w:hAnsi="Garamond"/>
                <w:b/>
                <w:sz w:val="22"/>
              </w:rPr>
              <w:t>6007</w:t>
            </w:r>
          </w:p>
        </w:tc>
        <w:tc>
          <w:tcPr>
            <w:tcW w:w="1842" w:type="dxa"/>
          </w:tcPr>
          <w:p w:rsidR="009117BB" w:rsidRPr="00A948F0" w:rsidRDefault="009117BB" w:rsidP="00454B22">
            <w:pPr>
              <w:ind w:left="-10"/>
              <w:jc w:val="center"/>
              <w:rPr>
                <w:rFonts w:ascii="Garamond" w:hAnsi="Garamond"/>
                <w:b/>
              </w:rPr>
            </w:pPr>
            <w:r w:rsidRPr="00A948F0">
              <w:rPr>
                <w:rFonts w:ascii="Garamond" w:hAnsi="Garamond"/>
                <w:b/>
                <w:sz w:val="22"/>
              </w:rPr>
              <w:t>8251</w:t>
            </w:r>
          </w:p>
        </w:tc>
      </w:tr>
      <w:tr w:rsidR="009117BB" w:rsidRPr="002458C9" w:rsidTr="00454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2"/>
        </w:trPr>
        <w:tc>
          <w:tcPr>
            <w:tcW w:w="1560" w:type="dxa"/>
          </w:tcPr>
          <w:p w:rsidR="009117BB" w:rsidRPr="0032183D" w:rsidRDefault="009117BB" w:rsidP="00454B22">
            <w:pPr>
              <w:ind w:left="-10"/>
              <w:jc w:val="center"/>
              <w:rPr>
                <w:rFonts w:ascii="Garamond" w:hAnsi="Garamond"/>
                <w:sz w:val="22"/>
              </w:rPr>
            </w:pPr>
            <w:r>
              <w:rPr>
                <w:rFonts w:ascii="Garamond" w:hAnsi="Garamond"/>
                <w:sz w:val="22"/>
              </w:rPr>
              <w:t>2018.</w:t>
            </w:r>
          </w:p>
        </w:tc>
        <w:tc>
          <w:tcPr>
            <w:tcW w:w="2268" w:type="dxa"/>
          </w:tcPr>
          <w:p w:rsidR="009117BB" w:rsidRPr="0032183D" w:rsidRDefault="009117BB" w:rsidP="00454B22">
            <w:pPr>
              <w:ind w:left="-10"/>
              <w:jc w:val="center"/>
              <w:rPr>
                <w:rFonts w:ascii="Garamond" w:hAnsi="Garamond"/>
                <w:sz w:val="22"/>
              </w:rPr>
            </w:pPr>
            <w:r>
              <w:rPr>
                <w:rFonts w:ascii="Garamond" w:hAnsi="Garamond"/>
                <w:sz w:val="22"/>
              </w:rPr>
              <w:t>5.960</w:t>
            </w:r>
          </w:p>
        </w:tc>
        <w:tc>
          <w:tcPr>
            <w:tcW w:w="1842" w:type="dxa"/>
          </w:tcPr>
          <w:p w:rsidR="009117BB" w:rsidRPr="0032183D" w:rsidRDefault="009117BB" w:rsidP="00454B22">
            <w:pPr>
              <w:ind w:left="-10"/>
              <w:jc w:val="center"/>
              <w:rPr>
                <w:rFonts w:ascii="Garamond" w:hAnsi="Garamond"/>
                <w:sz w:val="22"/>
              </w:rPr>
            </w:pPr>
            <w:r>
              <w:rPr>
                <w:rFonts w:ascii="Garamond" w:hAnsi="Garamond"/>
                <w:sz w:val="22"/>
              </w:rPr>
              <w:t>8.278</w:t>
            </w:r>
          </w:p>
        </w:tc>
      </w:tr>
      <w:tr w:rsidR="009117BB" w:rsidRPr="002458C9" w:rsidTr="00454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2"/>
        </w:trPr>
        <w:tc>
          <w:tcPr>
            <w:tcW w:w="1560" w:type="dxa"/>
          </w:tcPr>
          <w:p w:rsidR="009117BB" w:rsidRPr="0032183D" w:rsidRDefault="009117BB" w:rsidP="00454B22">
            <w:pPr>
              <w:ind w:left="-10"/>
              <w:jc w:val="center"/>
              <w:rPr>
                <w:rFonts w:ascii="Garamond" w:hAnsi="Garamond"/>
                <w:sz w:val="22"/>
              </w:rPr>
            </w:pPr>
            <w:r w:rsidRPr="0032183D">
              <w:rPr>
                <w:rFonts w:ascii="Garamond" w:hAnsi="Garamond"/>
                <w:sz w:val="22"/>
              </w:rPr>
              <w:t>2019.</w:t>
            </w:r>
          </w:p>
        </w:tc>
        <w:tc>
          <w:tcPr>
            <w:tcW w:w="2268" w:type="dxa"/>
          </w:tcPr>
          <w:p w:rsidR="009117BB" w:rsidRPr="0032183D" w:rsidRDefault="009117BB" w:rsidP="00454B22">
            <w:pPr>
              <w:ind w:left="-10"/>
              <w:jc w:val="center"/>
              <w:rPr>
                <w:rFonts w:ascii="Garamond" w:hAnsi="Garamond"/>
                <w:sz w:val="22"/>
              </w:rPr>
            </w:pPr>
            <w:r>
              <w:rPr>
                <w:rFonts w:ascii="Garamond" w:hAnsi="Garamond"/>
                <w:sz w:val="22"/>
              </w:rPr>
              <w:t>6.309</w:t>
            </w:r>
          </w:p>
        </w:tc>
        <w:tc>
          <w:tcPr>
            <w:tcW w:w="1842" w:type="dxa"/>
          </w:tcPr>
          <w:p w:rsidR="009117BB" w:rsidRPr="00A91EBC" w:rsidRDefault="009117BB" w:rsidP="00454B22">
            <w:pPr>
              <w:ind w:left="-10"/>
              <w:jc w:val="center"/>
              <w:rPr>
                <w:rFonts w:ascii="Garamond" w:hAnsi="Garamond"/>
                <w:sz w:val="22"/>
              </w:rPr>
            </w:pPr>
            <w:r>
              <w:rPr>
                <w:rFonts w:ascii="Garamond" w:hAnsi="Garamond"/>
                <w:sz w:val="22"/>
              </w:rPr>
              <w:t>9.148</w:t>
            </w:r>
          </w:p>
        </w:tc>
      </w:tr>
    </w:tbl>
    <w:p w:rsidR="009117BB" w:rsidRDefault="009117BB" w:rsidP="009117BB"/>
    <w:p w:rsidR="00D36A01" w:rsidRDefault="00D36A01" w:rsidP="009117BB"/>
    <w:p w:rsidR="009117BB" w:rsidRDefault="009117BB" w:rsidP="009117BB">
      <w:pPr>
        <w:rPr>
          <w:rFonts w:ascii="Garamond" w:hAnsi="Garamond"/>
          <w:b/>
          <w:sz w:val="22"/>
        </w:rPr>
      </w:pPr>
    </w:p>
    <w:p w:rsidR="009117BB" w:rsidRPr="002458C9" w:rsidRDefault="009117BB" w:rsidP="009117BB">
      <w:pPr>
        <w:rPr>
          <w:rFonts w:ascii="Garamond" w:hAnsi="Garamond"/>
          <w:sz w:val="22"/>
        </w:rPr>
      </w:pPr>
      <w:r w:rsidRPr="002458C9">
        <w:rPr>
          <w:rFonts w:ascii="Garamond" w:hAnsi="Garamond"/>
          <w:b/>
          <w:sz w:val="22"/>
        </w:rPr>
        <w:lastRenderedPageBreak/>
        <w:t>Broj turističkih dolazaka/noćenja za grad Županju:</w:t>
      </w:r>
    </w:p>
    <w:p w:rsidR="009117BB" w:rsidRPr="002458C9" w:rsidRDefault="009117BB" w:rsidP="009117BB">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1842"/>
      </w:tblGrid>
      <w:tr w:rsidR="009117BB" w:rsidRPr="002458C9" w:rsidTr="00454B22">
        <w:tc>
          <w:tcPr>
            <w:tcW w:w="1555" w:type="dxa"/>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Godina</w:t>
            </w:r>
          </w:p>
        </w:tc>
        <w:tc>
          <w:tcPr>
            <w:tcW w:w="2268" w:type="dxa"/>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Ukupan broj dolazaka</w:t>
            </w:r>
          </w:p>
        </w:tc>
        <w:tc>
          <w:tcPr>
            <w:tcW w:w="1842" w:type="dxa"/>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Ukupan broj noćenja</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2008.</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1368</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2606</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2009.</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1543</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3434</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2010.</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1242</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1988</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2011.</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1364</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3406</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2012.</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856</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1511</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2013.</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650</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1621</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2014.</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1420</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8026</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2015.</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1 274</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3 811</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2016.</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1 534</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3 700</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2017.</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2315</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4807</w:t>
            </w:r>
          </w:p>
        </w:tc>
      </w:tr>
      <w:tr w:rsidR="009117BB" w:rsidRPr="002458C9" w:rsidTr="00454B22">
        <w:tc>
          <w:tcPr>
            <w:tcW w:w="1555" w:type="dxa"/>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2018.</w:t>
            </w:r>
          </w:p>
        </w:tc>
        <w:tc>
          <w:tcPr>
            <w:tcW w:w="2268" w:type="dxa"/>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2.804</w:t>
            </w:r>
          </w:p>
        </w:tc>
        <w:tc>
          <w:tcPr>
            <w:tcW w:w="1842" w:type="dxa"/>
            <w:shd w:val="clear" w:color="auto" w:fill="auto"/>
          </w:tcPr>
          <w:p w:rsidR="009117BB" w:rsidRPr="00D35115" w:rsidRDefault="009117BB" w:rsidP="00454B22">
            <w:pPr>
              <w:jc w:val="center"/>
              <w:rPr>
                <w:rFonts w:ascii="Garamond" w:hAnsi="Garamond"/>
                <w:b/>
                <w:sz w:val="22"/>
              </w:rPr>
            </w:pPr>
            <w:r w:rsidRPr="00D35115">
              <w:rPr>
                <w:rFonts w:ascii="Garamond" w:hAnsi="Garamond"/>
                <w:b/>
                <w:sz w:val="22"/>
              </w:rPr>
              <w:t>7.043</w:t>
            </w:r>
          </w:p>
        </w:tc>
      </w:tr>
      <w:tr w:rsidR="009117BB" w:rsidRPr="002458C9" w:rsidTr="00454B22">
        <w:tc>
          <w:tcPr>
            <w:tcW w:w="1555"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2019.</w:t>
            </w:r>
          </w:p>
        </w:tc>
        <w:tc>
          <w:tcPr>
            <w:tcW w:w="2268"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2.945</w:t>
            </w:r>
          </w:p>
        </w:tc>
        <w:tc>
          <w:tcPr>
            <w:tcW w:w="1842" w:type="dxa"/>
            <w:shd w:val="clear" w:color="auto" w:fill="auto"/>
          </w:tcPr>
          <w:p w:rsidR="009117BB" w:rsidRPr="00D35115" w:rsidRDefault="009117BB" w:rsidP="00454B22">
            <w:pPr>
              <w:jc w:val="center"/>
              <w:rPr>
                <w:rFonts w:ascii="Garamond" w:hAnsi="Garamond"/>
                <w:sz w:val="22"/>
              </w:rPr>
            </w:pPr>
            <w:r w:rsidRPr="00D35115">
              <w:rPr>
                <w:rFonts w:ascii="Garamond" w:hAnsi="Garamond"/>
                <w:sz w:val="22"/>
              </w:rPr>
              <w:t>5.971</w:t>
            </w:r>
          </w:p>
        </w:tc>
      </w:tr>
    </w:tbl>
    <w:p w:rsidR="009117BB" w:rsidRDefault="009117BB" w:rsidP="009117BB"/>
    <w:p w:rsidR="009117BB" w:rsidRPr="002458C9" w:rsidRDefault="009117BB" w:rsidP="009117BB">
      <w:pPr>
        <w:rPr>
          <w:rFonts w:ascii="Garamond" w:hAnsi="Garamond"/>
          <w:sz w:val="22"/>
        </w:rPr>
      </w:pPr>
      <w:r w:rsidRPr="002458C9">
        <w:rPr>
          <w:rFonts w:ascii="Garamond" w:hAnsi="Garamond"/>
          <w:b/>
          <w:bCs/>
          <w:sz w:val="22"/>
        </w:rPr>
        <w:t>Broj turističkih dolazaka/noćenja za Nijemce:</w:t>
      </w:r>
    </w:p>
    <w:p w:rsidR="009117BB" w:rsidRPr="002458C9" w:rsidRDefault="009117BB" w:rsidP="009117BB">
      <w:pPr>
        <w:rPr>
          <w:rFonts w:ascii="Garamond" w:hAnsi="Garamond"/>
          <w:sz w:val="22"/>
        </w:rPr>
      </w:pPr>
    </w:p>
    <w:tbl>
      <w:tblPr>
        <w:tblW w:w="0" w:type="auto"/>
        <w:tblCellMar>
          <w:left w:w="0" w:type="dxa"/>
          <w:right w:w="0" w:type="dxa"/>
        </w:tblCellMar>
        <w:tblLook w:val="04A0" w:firstRow="1" w:lastRow="0" w:firstColumn="1" w:lastColumn="0" w:noHBand="0" w:noVBand="1"/>
      </w:tblPr>
      <w:tblGrid>
        <w:gridCol w:w="1555"/>
        <w:gridCol w:w="2268"/>
        <w:gridCol w:w="1842"/>
      </w:tblGrid>
      <w:tr w:rsidR="009117BB" w:rsidRPr="002458C9" w:rsidTr="00454B22">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rPr>
            </w:pPr>
            <w:r w:rsidRPr="002458C9">
              <w:rPr>
                <w:rFonts w:ascii="Garamond" w:hAnsi="Garamond"/>
                <w:b/>
                <w:bCs/>
                <w:sz w:val="22"/>
              </w:rPr>
              <w:t>Godina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rPr>
            </w:pPr>
            <w:r w:rsidRPr="002458C9">
              <w:rPr>
                <w:rFonts w:ascii="Garamond" w:hAnsi="Garamond"/>
                <w:b/>
                <w:bCs/>
                <w:sz w:val="22"/>
              </w:rPr>
              <w:t>Ukupan broj dolazaka</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rPr>
            </w:pPr>
            <w:r w:rsidRPr="002458C9">
              <w:rPr>
                <w:rFonts w:ascii="Garamond" w:hAnsi="Garamond"/>
                <w:b/>
                <w:bCs/>
                <w:sz w:val="22"/>
              </w:rPr>
              <w:t>Ukupan broj noćenja</w:t>
            </w:r>
          </w:p>
        </w:tc>
      </w:tr>
      <w:tr w:rsidR="009117BB" w:rsidRPr="002458C9" w:rsidTr="00454B22">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2008.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6120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6575</w:t>
            </w:r>
          </w:p>
        </w:tc>
      </w:tr>
      <w:tr w:rsidR="009117BB" w:rsidRPr="002458C9" w:rsidTr="00454B22">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color w:val="C00000"/>
              </w:rPr>
            </w:pPr>
            <w:r w:rsidRPr="00EF6DBC">
              <w:rPr>
                <w:rFonts w:ascii="Garamond" w:hAnsi="Garamond"/>
                <w:bCs/>
                <w:color w:val="000000"/>
                <w:sz w:val="22"/>
              </w:rPr>
              <w:t>2009.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color w:val="C00000"/>
              </w:rPr>
            </w:pPr>
            <w:r w:rsidRPr="00EF6DBC">
              <w:rPr>
                <w:rFonts w:ascii="Garamond" w:hAnsi="Garamond"/>
                <w:bCs/>
                <w:color w:val="000000"/>
                <w:sz w:val="22"/>
              </w:rPr>
              <w:t>117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b/>
                <w:bCs/>
                <w:color w:val="C00000"/>
              </w:rPr>
            </w:pPr>
            <w:r w:rsidRPr="00EF6DBC">
              <w:rPr>
                <w:rFonts w:ascii="Garamond" w:hAnsi="Garamond"/>
                <w:bCs/>
                <w:color w:val="000000"/>
                <w:sz w:val="22"/>
              </w:rPr>
              <w:t>158</w:t>
            </w:r>
          </w:p>
        </w:tc>
      </w:tr>
      <w:tr w:rsidR="009117BB" w:rsidRPr="002458C9" w:rsidTr="00454B22">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84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114</w:t>
            </w:r>
          </w:p>
        </w:tc>
      </w:tr>
      <w:tr w:rsidR="009117BB" w:rsidRPr="002458C9" w:rsidTr="00454B22">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3292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3693</w:t>
            </w:r>
          </w:p>
        </w:tc>
      </w:tr>
      <w:tr w:rsidR="009117BB" w:rsidRPr="002458C9" w:rsidTr="00454B22">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5914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7495</w:t>
            </w:r>
          </w:p>
        </w:tc>
      </w:tr>
      <w:tr w:rsidR="009117BB" w:rsidRPr="002458C9" w:rsidTr="00454B22">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6491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7815</w:t>
            </w:r>
          </w:p>
        </w:tc>
      </w:tr>
      <w:tr w:rsidR="009117BB" w:rsidRPr="002458C9" w:rsidTr="00454B22">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2014.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5908</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117BB" w:rsidRPr="002458C9" w:rsidRDefault="009117BB" w:rsidP="00454B22">
            <w:pPr>
              <w:jc w:val="center"/>
              <w:rPr>
                <w:rFonts w:ascii="Garamond" w:hAnsi="Garamond"/>
              </w:rPr>
            </w:pPr>
            <w:r w:rsidRPr="002458C9">
              <w:rPr>
                <w:rFonts w:ascii="Garamond" w:hAnsi="Garamond"/>
                <w:sz w:val="22"/>
              </w:rPr>
              <w:t>6904</w:t>
            </w:r>
          </w:p>
        </w:tc>
      </w:tr>
      <w:tr w:rsidR="009117BB" w:rsidRPr="002458C9" w:rsidTr="00454B22">
        <w:trPr>
          <w:trHeight w:val="216"/>
        </w:trPr>
        <w:tc>
          <w:tcPr>
            <w:tcW w:w="155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117BB" w:rsidRPr="00C865A2" w:rsidRDefault="009117BB" w:rsidP="00454B22">
            <w:pPr>
              <w:jc w:val="center"/>
              <w:rPr>
                <w:rFonts w:ascii="Garamond" w:hAnsi="Garamond"/>
                <w:bCs/>
              </w:rPr>
            </w:pPr>
            <w:r w:rsidRPr="00C865A2">
              <w:rPr>
                <w:rFonts w:ascii="Garamond" w:hAnsi="Garamond"/>
                <w:bCs/>
                <w:sz w:val="22"/>
              </w:rPr>
              <w:t>2015.</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9117BB" w:rsidRPr="00C865A2" w:rsidRDefault="009117BB" w:rsidP="00454B22">
            <w:pPr>
              <w:jc w:val="center"/>
              <w:rPr>
                <w:rFonts w:ascii="Garamond" w:hAnsi="Garamond"/>
                <w:bCs/>
              </w:rPr>
            </w:pPr>
            <w:r w:rsidRPr="00EF6DBC">
              <w:rPr>
                <w:rFonts w:ascii="Garamond" w:hAnsi="Garamond"/>
                <w:bCs/>
                <w:color w:val="000000"/>
                <w:sz w:val="22"/>
              </w:rPr>
              <w:t>5895</w:t>
            </w:r>
          </w:p>
        </w:tc>
        <w:tc>
          <w:tcPr>
            <w:tcW w:w="1842" w:type="dxa"/>
            <w:tcBorders>
              <w:top w:val="nil"/>
              <w:left w:val="nil"/>
              <w:bottom w:val="single" w:sz="4" w:space="0" w:color="auto"/>
              <w:right w:val="single" w:sz="8" w:space="0" w:color="auto"/>
            </w:tcBorders>
            <w:tcMar>
              <w:top w:w="0" w:type="dxa"/>
              <w:left w:w="108" w:type="dxa"/>
              <w:bottom w:w="0" w:type="dxa"/>
              <w:right w:w="108" w:type="dxa"/>
            </w:tcMar>
            <w:hideMark/>
          </w:tcPr>
          <w:p w:rsidR="009117BB" w:rsidRPr="00C865A2" w:rsidRDefault="009117BB" w:rsidP="00454B22">
            <w:pPr>
              <w:jc w:val="center"/>
              <w:rPr>
                <w:rFonts w:ascii="Garamond" w:hAnsi="Garamond"/>
                <w:bCs/>
              </w:rPr>
            </w:pPr>
            <w:r w:rsidRPr="00C865A2">
              <w:rPr>
                <w:rFonts w:ascii="Garamond" w:hAnsi="Garamond"/>
                <w:bCs/>
                <w:sz w:val="22"/>
              </w:rPr>
              <w:t>6643</w:t>
            </w:r>
          </w:p>
        </w:tc>
      </w:tr>
      <w:tr w:rsidR="009117BB" w:rsidRPr="002458C9" w:rsidTr="00454B22">
        <w:trPr>
          <w:trHeight w:val="72"/>
        </w:trPr>
        <w:tc>
          <w:tcPr>
            <w:tcW w:w="155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117BB" w:rsidRPr="00EF6DBC" w:rsidRDefault="009117BB" w:rsidP="00454B22">
            <w:pPr>
              <w:jc w:val="center"/>
              <w:rPr>
                <w:rFonts w:ascii="Garamond" w:hAnsi="Garamond"/>
                <w:bCs/>
                <w:color w:val="000000"/>
              </w:rPr>
            </w:pPr>
            <w:r w:rsidRPr="00EF6DBC">
              <w:rPr>
                <w:rFonts w:ascii="Garamond" w:hAnsi="Garamond"/>
                <w:bCs/>
                <w:color w:val="000000"/>
                <w:sz w:val="22"/>
              </w:rPr>
              <w:t>2016.</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117BB" w:rsidRPr="00EF6DBC" w:rsidRDefault="009117BB" w:rsidP="00454B22">
            <w:pPr>
              <w:jc w:val="center"/>
              <w:rPr>
                <w:rFonts w:ascii="Garamond" w:hAnsi="Garamond"/>
                <w:bCs/>
                <w:color w:val="000000"/>
              </w:rPr>
            </w:pPr>
            <w:r w:rsidRPr="00EF6DBC">
              <w:rPr>
                <w:rFonts w:ascii="Garamond" w:hAnsi="Garamond"/>
                <w:bCs/>
                <w:color w:val="000000"/>
                <w:sz w:val="22"/>
              </w:rPr>
              <w:t>6331</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117BB" w:rsidRPr="00C865A2" w:rsidRDefault="009117BB" w:rsidP="00454B22">
            <w:pPr>
              <w:jc w:val="center"/>
              <w:rPr>
                <w:rFonts w:ascii="Garamond" w:hAnsi="Garamond"/>
                <w:bCs/>
              </w:rPr>
            </w:pPr>
            <w:r w:rsidRPr="00EF6DBC">
              <w:rPr>
                <w:rFonts w:ascii="Garamond" w:hAnsi="Garamond"/>
                <w:bCs/>
                <w:color w:val="000000"/>
                <w:sz w:val="22"/>
              </w:rPr>
              <w:t>7361</w:t>
            </w:r>
          </w:p>
        </w:tc>
      </w:tr>
      <w:tr w:rsidR="009117BB" w:rsidRPr="002458C9" w:rsidTr="00454B22">
        <w:trPr>
          <w:trHeight w:val="72"/>
        </w:trPr>
        <w:tc>
          <w:tcPr>
            <w:tcW w:w="155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117BB" w:rsidRPr="00EF6DBC" w:rsidRDefault="009117BB" w:rsidP="00454B22">
            <w:pPr>
              <w:jc w:val="center"/>
              <w:rPr>
                <w:rFonts w:ascii="Garamond" w:hAnsi="Garamond"/>
                <w:b/>
                <w:bCs/>
                <w:color w:val="000000"/>
              </w:rPr>
            </w:pPr>
            <w:r w:rsidRPr="00EF6DBC">
              <w:rPr>
                <w:rFonts w:ascii="Garamond" w:hAnsi="Garamond"/>
                <w:b/>
                <w:bCs/>
                <w:color w:val="000000"/>
                <w:sz w:val="22"/>
              </w:rPr>
              <w:t>2017.</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117BB" w:rsidRPr="00EF6DBC" w:rsidRDefault="009117BB" w:rsidP="00454B22">
            <w:pPr>
              <w:jc w:val="center"/>
              <w:rPr>
                <w:rFonts w:ascii="Garamond" w:hAnsi="Garamond"/>
                <w:b/>
                <w:bCs/>
                <w:color w:val="000000"/>
              </w:rPr>
            </w:pPr>
            <w:r w:rsidRPr="00EF6DBC">
              <w:rPr>
                <w:rFonts w:ascii="Garamond" w:hAnsi="Garamond"/>
                <w:b/>
                <w:bCs/>
                <w:color w:val="000000"/>
                <w:sz w:val="22"/>
              </w:rPr>
              <w:t>8409</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117BB" w:rsidRPr="0099417F" w:rsidRDefault="009117BB" w:rsidP="00454B22">
            <w:pPr>
              <w:jc w:val="center"/>
              <w:rPr>
                <w:rFonts w:ascii="Garamond" w:hAnsi="Garamond"/>
                <w:b/>
                <w:bCs/>
                <w:color w:val="000000"/>
              </w:rPr>
            </w:pPr>
            <w:r w:rsidRPr="0099417F">
              <w:rPr>
                <w:rFonts w:ascii="Garamond" w:hAnsi="Garamond"/>
                <w:b/>
                <w:bCs/>
                <w:color w:val="000000"/>
                <w:sz w:val="22"/>
              </w:rPr>
              <w:t>8906</w:t>
            </w:r>
          </w:p>
        </w:tc>
      </w:tr>
      <w:tr w:rsidR="009117BB" w:rsidRPr="002458C9" w:rsidTr="00454B22">
        <w:trPr>
          <w:trHeight w:val="72"/>
        </w:trPr>
        <w:tc>
          <w:tcPr>
            <w:tcW w:w="155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117BB" w:rsidRPr="0099417F" w:rsidRDefault="009117BB" w:rsidP="00454B22">
            <w:pPr>
              <w:jc w:val="center"/>
              <w:rPr>
                <w:rFonts w:ascii="Garamond" w:hAnsi="Garamond"/>
                <w:bCs/>
                <w:color w:val="000000"/>
                <w:sz w:val="22"/>
              </w:rPr>
            </w:pPr>
            <w:r w:rsidRPr="0099417F">
              <w:rPr>
                <w:rFonts w:ascii="Garamond" w:hAnsi="Garamond"/>
                <w:bCs/>
                <w:color w:val="000000"/>
                <w:sz w:val="22"/>
              </w:rPr>
              <w:t>2018.</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117BB" w:rsidRPr="0099417F" w:rsidRDefault="009117BB" w:rsidP="00454B22">
            <w:pPr>
              <w:jc w:val="center"/>
              <w:rPr>
                <w:rFonts w:ascii="Garamond" w:hAnsi="Garamond"/>
                <w:bCs/>
                <w:color w:val="000000"/>
                <w:sz w:val="22"/>
              </w:rPr>
            </w:pPr>
            <w:r w:rsidRPr="0099417F">
              <w:rPr>
                <w:rFonts w:ascii="Garamond" w:hAnsi="Garamond"/>
                <w:bCs/>
                <w:color w:val="000000"/>
                <w:sz w:val="22"/>
              </w:rPr>
              <w:t>165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117BB" w:rsidRPr="0099417F" w:rsidRDefault="009117BB" w:rsidP="00454B22">
            <w:pPr>
              <w:jc w:val="center"/>
              <w:rPr>
                <w:rFonts w:ascii="Garamond" w:hAnsi="Garamond"/>
                <w:bCs/>
                <w:color w:val="000000"/>
                <w:sz w:val="22"/>
              </w:rPr>
            </w:pPr>
            <w:r w:rsidRPr="0099417F">
              <w:rPr>
                <w:rFonts w:ascii="Garamond" w:hAnsi="Garamond"/>
                <w:bCs/>
                <w:color w:val="000000"/>
                <w:sz w:val="22"/>
              </w:rPr>
              <w:t>310</w:t>
            </w:r>
          </w:p>
        </w:tc>
      </w:tr>
      <w:tr w:rsidR="009117BB" w:rsidRPr="002458C9" w:rsidTr="00454B22">
        <w:trPr>
          <w:trHeight w:val="72"/>
        </w:trPr>
        <w:tc>
          <w:tcPr>
            <w:tcW w:w="155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117BB" w:rsidRPr="0099417F" w:rsidRDefault="009117BB" w:rsidP="00454B22">
            <w:pPr>
              <w:jc w:val="center"/>
              <w:rPr>
                <w:rFonts w:ascii="Garamond" w:hAnsi="Garamond"/>
                <w:bCs/>
                <w:color w:val="000000"/>
                <w:sz w:val="22"/>
              </w:rPr>
            </w:pPr>
            <w:r w:rsidRPr="0099417F">
              <w:rPr>
                <w:rFonts w:ascii="Garamond" w:hAnsi="Garamond"/>
                <w:bCs/>
                <w:color w:val="000000"/>
                <w:sz w:val="22"/>
              </w:rPr>
              <w:t>2019.</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117BB" w:rsidRPr="0099417F" w:rsidRDefault="009117BB" w:rsidP="00454B22">
            <w:pPr>
              <w:jc w:val="center"/>
              <w:rPr>
                <w:rFonts w:ascii="Garamond" w:hAnsi="Garamond"/>
                <w:bCs/>
                <w:color w:val="000000"/>
                <w:sz w:val="22"/>
              </w:rPr>
            </w:pPr>
            <w:r w:rsidRPr="0099417F">
              <w:rPr>
                <w:rFonts w:ascii="Garamond" w:hAnsi="Garamond"/>
                <w:bCs/>
                <w:color w:val="000000"/>
                <w:sz w:val="22"/>
              </w:rPr>
              <w:t>182</w:t>
            </w:r>
          </w:p>
        </w:tc>
        <w:tc>
          <w:tcPr>
            <w:tcW w:w="18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117BB" w:rsidRPr="0099417F" w:rsidRDefault="009117BB" w:rsidP="00454B22">
            <w:pPr>
              <w:jc w:val="center"/>
              <w:rPr>
                <w:rFonts w:ascii="Garamond" w:hAnsi="Garamond"/>
                <w:bCs/>
                <w:color w:val="000000"/>
                <w:sz w:val="22"/>
              </w:rPr>
            </w:pPr>
            <w:r w:rsidRPr="0099417F">
              <w:rPr>
                <w:rFonts w:ascii="Garamond" w:hAnsi="Garamond"/>
                <w:bCs/>
                <w:color w:val="000000"/>
                <w:sz w:val="22"/>
              </w:rPr>
              <w:t>348</w:t>
            </w:r>
          </w:p>
        </w:tc>
      </w:tr>
    </w:tbl>
    <w:p w:rsidR="009117BB" w:rsidRDefault="009117BB" w:rsidP="009117BB"/>
    <w:p w:rsidR="009117BB" w:rsidRDefault="009117BB" w:rsidP="009117BB">
      <w:pPr>
        <w:pStyle w:val="Odlomakpopisa"/>
        <w:spacing w:after="160" w:line="256" w:lineRule="auto"/>
        <w:ind w:left="0"/>
        <w:jc w:val="both"/>
        <w:rPr>
          <w:rFonts w:ascii="Garamond" w:hAnsi="Garamond"/>
          <w:b/>
          <w:sz w:val="28"/>
          <w:szCs w:val="28"/>
        </w:rPr>
      </w:pPr>
    </w:p>
    <w:p w:rsidR="009117BB" w:rsidRPr="002458C9" w:rsidRDefault="009117BB" w:rsidP="009117BB">
      <w:pPr>
        <w:pStyle w:val="Odlomakpopisa"/>
        <w:numPr>
          <w:ilvl w:val="0"/>
          <w:numId w:val="17"/>
        </w:numPr>
        <w:spacing w:after="160" w:line="256" w:lineRule="auto"/>
        <w:jc w:val="both"/>
        <w:rPr>
          <w:rFonts w:ascii="Garamond" w:hAnsi="Garamond"/>
          <w:b/>
        </w:rPr>
      </w:pPr>
      <w:r w:rsidRPr="002458C9">
        <w:rPr>
          <w:rFonts w:ascii="Garamond" w:hAnsi="Garamond"/>
          <w:b/>
        </w:rPr>
        <w:t>Tržišta s preko 1000 noćenja: prema broju noćenja od najviše prema najmanje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178"/>
        <w:gridCol w:w="1293"/>
        <w:gridCol w:w="1290"/>
        <w:gridCol w:w="1002"/>
        <w:gridCol w:w="1259"/>
        <w:gridCol w:w="1152"/>
      </w:tblGrid>
      <w:tr w:rsidR="009117BB" w:rsidRPr="002458C9" w:rsidTr="00454B22">
        <w:tc>
          <w:tcPr>
            <w:tcW w:w="1442"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both"/>
              <w:rPr>
                <w:rFonts w:ascii="Garamond" w:hAnsi="Garamond"/>
                <w:b/>
                <w:sz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b/>
                <w:sz w:val="22"/>
              </w:rPr>
            </w:pPr>
            <w:r w:rsidRPr="00D35115">
              <w:rPr>
                <w:rFonts w:ascii="Garamond" w:hAnsi="Garamond"/>
                <w:b/>
                <w:sz w:val="22"/>
              </w:rPr>
              <w:t xml:space="preserve">Ukupni broj noćenja u VSŽ </w:t>
            </w:r>
          </w:p>
          <w:p w:rsidR="009117BB" w:rsidRPr="00D35115" w:rsidRDefault="009117BB" w:rsidP="00454B22">
            <w:pPr>
              <w:jc w:val="center"/>
              <w:rPr>
                <w:rFonts w:ascii="Garamond" w:hAnsi="Garamond"/>
                <w:b/>
                <w:sz w:val="22"/>
              </w:rPr>
            </w:pPr>
            <w:r w:rsidRPr="00D35115">
              <w:rPr>
                <w:rFonts w:ascii="Garamond" w:hAnsi="Garamond"/>
                <w:b/>
                <w:sz w:val="22"/>
              </w:rPr>
              <w:t>iz zemlje</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b/>
                <w:sz w:val="22"/>
              </w:rPr>
            </w:pPr>
          </w:p>
          <w:p w:rsidR="009117BB" w:rsidRPr="00D35115" w:rsidRDefault="009117BB" w:rsidP="00454B22">
            <w:pPr>
              <w:jc w:val="center"/>
              <w:rPr>
                <w:rFonts w:ascii="Garamond" w:hAnsi="Garamond"/>
                <w:b/>
                <w:sz w:val="22"/>
              </w:rPr>
            </w:pPr>
            <w:r w:rsidRPr="00D35115">
              <w:rPr>
                <w:rFonts w:ascii="Garamond" w:hAnsi="Garamond"/>
                <w:b/>
                <w:sz w:val="22"/>
              </w:rPr>
              <w:t>Vukovar/ %</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b/>
                <w:sz w:val="22"/>
              </w:rPr>
            </w:pPr>
          </w:p>
          <w:p w:rsidR="009117BB" w:rsidRPr="00D35115" w:rsidRDefault="009117BB" w:rsidP="00454B22">
            <w:pPr>
              <w:jc w:val="center"/>
              <w:rPr>
                <w:rFonts w:ascii="Garamond" w:hAnsi="Garamond"/>
                <w:b/>
                <w:sz w:val="22"/>
              </w:rPr>
            </w:pPr>
            <w:r w:rsidRPr="00D35115">
              <w:rPr>
                <w:rFonts w:ascii="Garamond" w:hAnsi="Garamond"/>
                <w:b/>
                <w:sz w:val="22"/>
              </w:rPr>
              <w:t>Vinkovci/</w:t>
            </w:r>
          </w:p>
          <w:p w:rsidR="009117BB" w:rsidRPr="00D35115" w:rsidRDefault="009117BB" w:rsidP="00454B22">
            <w:pPr>
              <w:jc w:val="center"/>
              <w:rPr>
                <w:rFonts w:ascii="Garamond" w:hAnsi="Garamond"/>
                <w:b/>
                <w:sz w:val="22"/>
              </w:rPr>
            </w:pPr>
            <w:r w:rsidRPr="00D35115">
              <w:rPr>
                <w:rFonts w:ascii="Garamond" w:hAnsi="Garamond"/>
                <w:b/>
                <w:sz w:val="22"/>
              </w:rPr>
              <w:t>%</w:t>
            </w:r>
          </w:p>
          <w:p w:rsidR="009117BB" w:rsidRPr="00D35115" w:rsidRDefault="009117BB" w:rsidP="00454B22">
            <w:pPr>
              <w:jc w:val="center"/>
              <w:rPr>
                <w:rFonts w:ascii="Garamond" w:hAnsi="Garamond"/>
                <w:b/>
                <w:sz w:val="22"/>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b/>
                <w:sz w:val="22"/>
              </w:rPr>
            </w:pPr>
          </w:p>
          <w:p w:rsidR="009117BB" w:rsidRPr="00D35115" w:rsidRDefault="009117BB" w:rsidP="00454B22">
            <w:pPr>
              <w:jc w:val="center"/>
              <w:rPr>
                <w:rFonts w:ascii="Garamond" w:hAnsi="Garamond"/>
                <w:b/>
                <w:sz w:val="22"/>
              </w:rPr>
            </w:pPr>
            <w:r w:rsidRPr="00D35115">
              <w:rPr>
                <w:rFonts w:ascii="Garamond" w:hAnsi="Garamond"/>
                <w:b/>
                <w:sz w:val="22"/>
              </w:rPr>
              <w:t>Ilok/</w:t>
            </w:r>
          </w:p>
          <w:p w:rsidR="009117BB" w:rsidRPr="00D35115" w:rsidRDefault="009117BB" w:rsidP="00454B22">
            <w:pPr>
              <w:jc w:val="center"/>
              <w:rPr>
                <w:rFonts w:ascii="Garamond" w:hAnsi="Garamond"/>
                <w:b/>
                <w:sz w:val="22"/>
              </w:rPr>
            </w:pPr>
            <w:r w:rsidRPr="00D35115">
              <w:rPr>
                <w:rFonts w:ascii="Garamond" w:hAnsi="Garamond"/>
                <w:b/>
                <w:sz w:val="22"/>
              </w:rPr>
              <w:t>%</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b/>
                <w:sz w:val="22"/>
              </w:rPr>
            </w:pPr>
          </w:p>
          <w:p w:rsidR="009117BB" w:rsidRPr="00D35115" w:rsidRDefault="009117BB" w:rsidP="00454B22">
            <w:pPr>
              <w:jc w:val="center"/>
              <w:rPr>
                <w:rFonts w:ascii="Garamond" w:hAnsi="Garamond"/>
                <w:b/>
                <w:sz w:val="22"/>
              </w:rPr>
            </w:pPr>
            <w:r w:rsidRPr="00D35115">
              <w:rPr>
                <w:rFonts w:ascii="Garamond" w:hAnsi="Garamond"/>
                <w:b/>
                <w:sz w:val="22"/>
              </w:rPr>
              <w:t>Županja/</w:t>
            </w:r>
          </w:p>
          <w:p w:rsidR="009117BB" w:rsidRPr="00D35115" w:rsidRDefault="009117BB" w:rsidP="00454B22">
            <w:pPr>
              <w:jc w:val="center"/>
              <w:rPr>
                <w:rFonts w:ascii="Garamond" w:hAnsi="Garamond"/>
                <w:b/>
                <w:sz w:val="22"/>
              </w:rPr>
            </w:pPr>
            <w:r w:rsidRPr="00D35115">
              <w:rPr>
                <w:rFonts w:ascii="Garamond" w:hAnsi="Garamond"/>
                <w:b/>
                <w:sz w:val="22"/>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center"/>
              <w:rPr>
                <w:rFonts w:ascii="Garamond" w:hAnsi="Garamond"/>
                <w:b/>
                <w:sz w:val="22"/>
              </w:rPr>
            </w:pPr>
          </w:p>
          <w:p w:rsidR="009117BB" w:rsidRPr="00D35115" w:rsidRDefault="009117BB" w:rsidP="00454B22">
            <w:pPr>
              <w:jc w:val="center"/>
              <w:rPr>
                <w:rFonts w:ascii="Garamond" w:hAnsi="Garamond"/>
                <w:b/>
                <w:sz w:val="22"/>
              </w:rPr>
            </w:pPr>
            <w:r w:rsidRPr="00D35115">
              <w:rPr>
                <w:rFonts w:ascii="Garamond" w:hAnsi="Garamond"/>
                <w:b/>
                <w:sz w:val="22"/>
              </w:rPr>
              <w:t>Nijemci/</w:t>
            </w:r>
          </w:p>
          <w:p w:rsidR="009117BB" w:rsidRPr="00D35115" w:rsidRDefault="009117BB" w:rsidP="00454B22">
            <w:pPr>
              <w:jc w:val="center"/>
              <w:rPr>
                <w:rFonts w:ascii="Garamond" w:hAnsi="Garamond"/>
                <w:b/>
                <w:sz w:val="22"/>
              </w:rPr>
            </w:pPr>
            <w:r w:rsidRPr="00D35115">
              <w:rPr>
                <w:rFonts w:ascii="Garamond" w:hAnsi="Garamond"/>
                <w:b/>
                <w:sz w:val="22"/>
              </w:rPr>
              <w:t>%</w:t>
            </w:r>
          </w:p>
        </w:tc>
      </w:tr>
      <w:tr w:rsidR="009117BB" w:rsidRPr="002458C9" w:rsidTr="00454B22">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b/>
                <w:sz w:val="22"/>
              </w:rPr>
            </w:pPr>
            <w:r w:rsidRPr="00D35115">
              <w:rPr>
                <w:rFonts w:ascii="Garamond" w:hAnsi="Garamond"/>
                <w:b/>
                <w:sz w:val="22"/>
              </w:rPr>
              <w:t>Njemačka</w:t>
            </w:r>
          </w:p>
          <w:p w:rsidR="009117BB" w:rsidRPr="00D35115" w:rsidRDefault="009117BB" w:rsidP="00454B22">
            <w:pPr>
              <w:jc w:val="center"/>
              <w:rPr>
                <w:rFonts w:ascii="Garamond" w:hAnsi="Garamond"/>
                <w:b/>
                <w:sz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4819</w:t>
            </w:r>
          </w:p>
          <w:p w:rsidR="009117BB" w:rsidRPr="00D35115" w:rsidRDefault="009117BB" w:rsidP="00454B22">
            <w:pPr>
              <w:jc w:val="center"/>
              <w:rPr>
                <w:rFonts w:ascii="Garamond" w:hAnsi="Garamond"/>
                <w:sz w:val="22"/>
              </w:rPr>
            </w:pPr>
            <w:r>
              <w:rPr>
                <w:rFonts w:ascii="Garamond" w:hAnsi="Garamond"/>
                <w:sz w:val="22"/>
              </w:rPr>
              <w:t>13</w:t>
            </w:r>
            <w:r w:rsidRPr="00D35115">
              <w:rPr>
                <w:rFonts w:ascii="Garamond" w:hAnsi="Garamond"/>
                <w:sz w:val="22"/>
              </w:rPr>
              <w: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1572</w:t>
            </w:r>
          </w:p>
          <w:p w:rsidR="009117BB" w:rsidRPr="00D35115" w:rsidRDefault="009117BB" w:rsidP="00454B22">
            <w:pPr>
              <w:jc w:val="center"/>
              <w:rPr>
                <w:rFonts w:ascii="Garamond" w:hAnsi="Garamond"/>
                <w:sz w:val="22"/>
              </w:rPr>
            </w:pPr>
            <w:r>
              <w:rPr>
                <w:rFonts w:ascii="Garamond" w:hAnsi="Garamond"/>
                <w:sz w:val="22"/>
              </w:rPr>
              <w:t>33</w:t>
            </w:r>
            <w:r w:rsidRPr="00D35115">
              <w:rPr>
                <w:rFonts w:ascii="Garamond" w:hAnsi="Garamond"/>
                <w:sz w:val="22"/>
              </w:rPr>
              <w:t xml:space="preserve"> %</w:t>
            </w: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1863</w:t>
            </w:r>
          </w:p>
          <w:p w:rsidR="009117BB" w:rsidRPr="00D35115" w:rsidRDefault="009117BB" w:rsidP="00454B22">
            <w:pPr>
              <w:jc w:val="center"/>
              <w:rPr>
                <w:rFonts w:ascii="Garamond" w:hAnsi="Garamond"/>
                <w:sz w:val="22"/>
              </w:rPr>
            </w:pPr>
            <w:r>
              <w:rPr>
                <w:rFonts w:ascii="Garamond" w:hAnsi="Garamond"/>
                <w:sz w:val="22"/>
              </w:rPr>
              <w:t>39</w:t>
            </w:r>
            <w:r w:rsidRPr="00D35115">
              <w:rPr>
                <w:rFonts w:ascii="Garamond" w:hAnsi="Garamond"/>
                <w:sz w:val="22"/>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496</w:t>
            </w:r>
          </w:p>
          <w:p w:rsidR="009117BB" w:rsidRPr="00D35115" w:rsidRDefault="009117BB" w:rsidP="00454B22">
            <w:pPr>
              <w:jc w:val="both"/>
              <w:rPr>
                <w:rFonts w:ascii="Garamond" w:hAnsi="Garamond"/>
                <w:sz w:val="22"/>
              </w:rPr>
            </w:pPr>
            <w:r>
              <w:rPr>
                <w:rFonts w:ascii="Garamond" w:hAnsi="Garamond"/>
                <w:sz w:val="22"/>
              </w:rPr>
              <w:t>10</w:t>
            </w:r>
            <w:r w:rsidRPr="00D35115">
              <w:rPr>
                <w:rFonts w:ascii="Garamond" w:hAnsi="Garamond"/>
                <w:sz w:val="22"/>
              </w:rPr>
              <w:t>%</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446</w:t>
            </w:r>
          </w:p>
          <w:p w:rsidR="009117BB" w:rsidRPr="00D35115" w:rsidRDefault="009117BB" w:rsidP="00454B22">
            <w:pPr>
              <w:jc w:val="both"/>
              <w:rPr>
                <w:rFonts w:ascii="Garamond" w:hAnsi="Garamond"/>
                <w:sz w:val="22"/>
              </w:rPr>
            </w:pPr>
            <w:r>
              <w:rPr>
                <w:rFonts w:ascii="Garamond" w:hAnsi="Garamond"/>
                <w:sz w:val="22"/>
              </w:rPr>
              <w:t>9</w:t>
            </w:r>
            <w:r w:rsidRPr="00D35115">
              <w:rPr>
                <w:rFonts w:ascii="Garamond" w:hAnsi="Garamond"/>
                <w:sz w:val="22"/>
              </w:rPr>
              <w:t>%</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82</w:t>
            </w:r>
          </w:p>
          <w:p w:rsidR="009117BB" w:rsidRPr="00D35115" w:rsidRDefault="009117BB" w:rsidP="00454B22">
            <w:pPr>
              <w:jc w:val="both"/>
              <w:rPr>
                <w:rFonts w:ascii="Garamond" w:hAnsi="Garamond"/>
                <w:sz w:val="22"/>
              </w:rPr>
            </w:pPr>
            <w:r>
              <w:rPr>
                <w:rFonts w:ascii="Garamond" w:hAnsi="Garamond"/>
                <w:sz w:val="22"/>
              </w:rPr>
              <w:t xml:space="preserve">2 </w:t>
            </w:r>
            <w:r w:rsidRPr="00D35115">
              <w:rPr>
                <w:rFonts w:ascii="Garamond" w:hAnsi="Garamond"/>
                <w:sz w:val="22"/>
              </w:rPr>
              <w:t>%</w:t>
            </w:r>
          </w:p>
          <w:p w:rsidR="009117BB" w:rsidRPr="00D35115" w:rsidRDefault="009117BB" w:rsidP="00454B22">
            <w:pPr>
              <w:jc w:val="both"/>
              <w:rPr>
                <w:rFonts w:ascii="Garamond" w:hAnsi="Garamond"/>
                <w:sz w:val="22"/>
              </w:rPr>
            </w:pPr>
          </w:p>
        </w:tc>
      </w:tr>
      <w:tr w:rsidR="009117BB" w:rsidRPr="002458C9" w:rsidTr="00454B22">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b/>
                <w:sz w:val="22"/>
              </w:rPr>
            </w:pPr>
            <w:r>
              <w:rPr>
                <w:rFonts w:ascii="Garamond" w:hAnsi="Garamond"/>
                <w:b/>
                <w:sz w:val="22"/>
              </w:rPr>
              <w:t>BiH</w:t>
            </w:r>
          </w:p>
          <w:p w:rsidR="009117BB" w:rsidRPr="00D35115" w:rsidRDefault="009117BB" w:rsidP="00454B22">
            <w:pPr>
              <w:jc w:val="center"/>
              <w:rPr>
                <w:rFonts w:ascii="Garamond" w:hAnsi="Garamond"/>
                <w:b/>
                <w:sz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4681</w:t>
            </w:r>
          </w:p>
          <w:p w:rsidR="009117BB" w:rsidRPr="00D35115" w:rsidRDefault="009117BB" w:rsidP="00454B22">
            <w:pPr>
              <w:jc w:val="center"/>
              <w:rPr>
                <w:rFonts w:ascii="Garamond" w:hAnsi="Garamond"/>
                <w:sz w:val="22"/>
              </w:rPr>
            </w:pPr>
            <w:r>
              <w:rPr>
                <w:rFonts w:ascii="Garamond" w:hAnsi="Garamond"/>
                <w:sz w:val="22"/>
              </w:rPr>
              <w:t>13</w:t>
            </w:r>
            <w:r w:rsidRPr="00D35115">
              <w:rPr>
                <w:rFonts w:ascii="Garamond" w:hAnsi="Garamond"/>
                <w:sz w:val="22"/>
              </w:rPr>
              <w: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1904</w:t>
            </w:r>
          </w:p>
          <w:p w:rsidR="009117BB" w:rsidRPr="00D35115" w:rsidRDefault="009117BB" w:rsidP="00454B22">
            <w:pPr>
              <w:jc w:val="center"/>
              <w:rPr>
                <w:rFonts w:ascii="Garamond" w:hAnsi="Garamond"/>
                <w:sz w:val="22"/>
              </w:rPr>
            </w:pPr>
            <w:r>
              <w:rPr>
                <w:rFonts w:ascii="Garamond" w:hAnsi="Garamond"/>
                <w:sz w:val="22"/>
              </w:rPr>
              <w:t>41</w:t>
            </w:r>
            <w:r w:rsidRPr="00D35115">
              <w:rPr>
                <w:rFonts w:ascii="Garamond" w:hAnsi="Garamond"/>
                <w:sz w:val="22"/>
              </w:rPr>
              <w:t xml:space="preserve"> %</w:t>
            </w: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1767</w:t>
            </w:r>
          </w:p>
          <w:p w:rsidR="009117BB" w:rsidRPr="00D35115" w:rsidRDefault="009117BB" w:rsidP="00454B22">
            <w:pPr>
              <w:jc w:val="center"/>
              <w:rPr>
                <w:rFonts w:ascii="Garamond" w:hAnsi="Garamond"/>
                <w:sz w:val="22"/>
              </w:rPr>
            </w:pPr>
            <w:r>
              <w:rPr>
                <w:rFonts w:ascii="Garamond" w:hAnsi="Garamond"/>
                <w:sz w:val="22"/>
              </w:rPr>
              <w:t>38</w:t>
            </w:r>
            <w:r w:rsidRPr="00D35115">
              <w:rPr>
                <w:rFonts w:ascii="Garamond" w:hAnsi="Garamond"/>
                <w:sz w:val="22"/>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339</w:t>
            </w:r>
          </w:p>
          <w:p w:rsidR="009117BB" w:rsidRPr="00D35115" w:rsidRDefault="009117BB" w:rsidP="00454B22">
            <w:pPr>
              <w:jc w:val="both"/>
              <w:rPr>
                <w:rFonts w:ascii="Garamond" w:hAnsi="Garamond"/>
                <w:sz w:val="22"/>
              </w:rPr>
            </w:pPr>
            <w:r>
              <w:rPr>
                <w:rFonts w:ascii="Garamond" w:hAnsi="Garamond"/>
                <w:sz w:val="22"/>
              </w:rPr>
              <w:t>7</w:t>
            </w:r>
            <w:r w:rsidRPr="00D35115">
              <w:rPr>
                <w:rFonts w:ascii="Garamond" w:hAnsi="Garamond"/>
                <w:sz w:val="22"/>
              </w:rPr>
              <w:t xml:space="preserve"> %</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378</w:t>
            </w:r>
          </w:p>
          <w:p w:rsidR="009117BB" w:rsidRPr="00D35115" w:rsidRDefault="009117BB" w:rsidP="00454B22">
            <w:pPr>
              <w:jc w:val="both"/>
              <w:rPr>
                <w:rFonts w:ascii="Garamond" w:hAnsi="Garamond"/>
                <w:sz w:val="22"/>
              </w:rPr>
            </w:pPr>
            <w:r>
              <w:rPr>
                <w:rFonts w:ascii="Garamond" w:hAnsi="Garamond"/>
                <w:sz w:val="22"/>
              </w:rPr>
              <w:t>8</w:t>
            </w:r>
            <w:r w:rsidRPr="00D35115">
              <w:rPr>
                <w:rFonts w:ascii="Garamond" w:hAnsi="Garamond"/>
                <w:sz w:val="22"/>
              </w:rPr>
              <w:t>%</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31</w:t>
            </w:r>
          </w:p>
          <w:p w:rsidR="009117BB" w:rsidRPr="00D35115" w:rsidRDefault="009117BB" w:rsidP="00454B22">
            <w:pPr>
              <w:jc w:val="both"/>
              <w:rPr>
                <w:rFonts w:ascii="Garamond" w:hAnsi="Garamond"/>
                <w:sz w:val="22"/>
              </w:rPr>
            </w:pPr>
            <w:r>
              <w:rPr>
                <w:rFonts w:ascii="Garamond" w:hAnsi="Garamond"/>
                <w:sz w:val="22"/>
              </w:rPr>
              <w:t xml:space="preserve">1 </w:t>
            </w:r>
            <w:r w:rsidRPr="00D35115">
              <w:rPr>
                <w:rFonts w:ascii="Garamond" w:hAnsi="Garamond"/>
                <w:sz w:val="22"/>
              </w:rPr>
              <w:t>%</w:t>
            </w:r>
          </w:p>
          <w:p w:rsidR="009117BB" w:rsidRPr="00D35115" w:rsidRDefault="009117BB" w:rsidP="00454B22">
            <w:pPr>
              <w:jc w:val="both"/>
              <w:rPr>
                <w:rFonts w:ascii="Garamond" w:hAnsi="Garamond"/>
                <w:sz w:val="22"/>
              </w:rPr>
            </w:pPr>
          </w:p>
        </w:tc>
      </w:tr>
      <w:tr w:rsidR="009117BB" w:rsidRPr="002458C9" w:rsidTr="00454B22">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b/>
                <w:sz w:val="22"/>
              </w:rPr>
            </w:pPr>
            <w:r>
              <w:rPr>
                <w:rFonts w:ascii="Garamond" w:hAnsi="Garamond"/>
                <w:b/>
                <w:sz w:val="22"/>
              </w:rPr>
              <w:t>Slovenija</w:t>
            </w:r>
          </w:p>
          <w:p w:rsidR="009117BB" w:rsidRPr="00D35115" w:rsidRDefault="009117BB" w:rsidP="00454B22">
            <w:pPr>
              <w:jc w:val="center"/>
              <w:rPr>
                <w:rFonts w:ascii="Garamond" w:hAnsi="Garamond"/>
                <w:b/>
                <w:sz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3497</w:t>
            </w:r>
          </w:p>
          <w:p w:rsidR="009117BB" w:rsidRPr="00D35115" w:rsidRDefault="009117BB" w:rsidP="00454B22">
            <w:pPr>
              <w:jc w:val="center"/>
              <w:rPr>
                <w:rFonts w:ascii="Garamond" w:hAnsi="Garamond"/>
                <w:sz w:val="22"/>
              </w:rPr>
            </w:pPr>
            <w:r>
              <w:rPr>
                <w:rFonts w:ascii="Garamond" w:hAnsi="Garamond"/>
                <w:sz w:val="22"/>
              </w:rPr>
              <w:t>10</w:t>
            </w:r>
            <w:r w:rsidRPr="00D35115">
              <w:rPr>
                <w:rFonts w:ascii="Garamond" w:hAnsi="Garamond"/>
                <w:sz w:val="22"/>
              </w:rPr>
              <w:t xml:space="preserve">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414</w:t>
            </w:r>
          </w:p>
          <w:p w:rsidR="009117BB" w:rsidRPr="00D35115" w:rsidRDefault="009117BB" w:rsidP="00454B22">
            <w:pPr>
              <w:jc w:val="center"/>
              <w:rPr>
                <w:rFonts w:ascii="Garamond" w:hAnsi="Garamond"/>
                <w:sz w:val="22"/>
              </w:rPr>
            </w:pPr>
            <w:r>
              <w:rPr>
                <w:rFonts w:ascii="Garamond" w:hAnsi="Garamond"/>
                <w:sz w:val="22"/>
              </w:rPr>
              <w:t>12</w:t>
            </w:r>
            <w:r w:rsidRPr="00D35115">
              <w:rPr>
                <w:rFonts w:ascii="Garamond" w:hAnsi="Garamond"/>
                <w:sz w:val="22"/>
              </w:rPr>
              <w:t>%</w:t>
            </w: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2800</w:t>
            </w:r>
          </w:p>
          <w:p w:rsidR="009117BB" w:rsidRPr="00D35115" w:rsidRDefault="009117BB" w:rsidP="00454B22">
            <w:pPr>
              <w:jc w:val="center"/>
              <w:rPr>
                <w:rFonts w:ascii="Garamond" w:hAnsi="Garamond"/>
                <w:sz w:val="22"/>
              </w:rPr>
            </w:pPr>
            <w:r>
              <w:rPr>
                <w:rFonts w:ascii="Garamond" w:hAnsi="Garamond"/>
                <w:sz w:val="22"/>
              </w:rPr>
              <w:t>80</w:t>
            </w:r>
            <w:r w:rsidRPr="00D35115">
              <w:rPr>
                <w:rFonts w:ascii="Garamond" w:hAnsi="Garamond"/>
                <w:sz w:val="22"/>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106</w:t>
            </w:r>
          </w:p>
          <w:p w:rsidR="009117BB" w:rsidRPr="00D35115" w:rsidRDefault="009117BB" w:rsidP="00454B22">
            <w:pPr>
              <w:jc w:val="both"/>
              <w:rPr>
                <w:rFonts w:ascii="Garamond" w:hAnsi="Garamond"/>
                <w:sz w:val="22"/>
              </w:rPr>
            </w:pPr>
            <w:r>
              <w:rPr>
                <w:rFonts w:ascii="Garamond" w:hAnsi="Garamond"/>
                <w:sz w:val="22"/>
              </w:rPr>
              <w:t>3</w:t>
            </w:r>
            <w:r w:rsidRPr="00D35115">
              <w:rPr>
                <w:rFonts w:ascii="Garamond" w:hAnsi="Garamond"/>
                <w:sz w:val="22"/>
              </w:rPr>
              <w:t xml:space="preserve"> %</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76</w:t>
            </w:r>
          </w:p>
          <w:p w:rsidR="009117BB" w:rsidRPr="00D35115" w:rsidRDefault="009117BB" w:rsidP="00454B22">
            <w:pPr>
              <w:jc w:val="both"/>
              <w:rPr>
                <w:rFonts w:ascii="Garamond" w:hAnsi="Garamond"/>
                <w:sz w:val="22"/>
              </w:rPr>
            </w:pPr>
            <w:r>
              <w:rPr>
                <w:rFonts w:ascii="Garamond" w:hAnsi="Garamond"/>
                <w:sz w:val="22"/>
              </w:rPr>
              <w:t>2</w:t>
            </w:r>
            <w:r w:rsidRPr="00D35115">
              <w:rPr>
                <w:rFonts w:ascii="Garamond" w:hAnsi="Garamond"/>
                <w:sz w:val="22"/>
              </w:rPr>
              <w:t>%</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12</w:t>
            </w:r>
          </w:p>
          <w:p w:rsidR="009117BB" w:rsidRPr="00D35115" w:rsidRDefault="009117BB" w:rsidP="00454B22">
            <w:pPr>
              <w:jc w:val="both"/>
              <w:rPr>
                <w:rFonts w:ascii="Garamond" w:hAnsi="Garamond"/>
                <w:sz w:val="22"/>
              </w:rPr>
            </w:pPr>
            <w:r>
              <w:rPr>
                <w:rFonts w:ascii="Garamond" w:hAnsi="Garamond"/>
                <w:sz w:val="22"/>
              </w:rPr>
              <w:t>0,3</w:t>
            </w:r>
            <w:r w:rsidRPr="00D35115">
              <w:rPr>
                <w:rFonts w:ascii="Garamond" w:hAnsi="Garamond"/>
                <w:sz w:val="22"/>
              </w:rPr>
              <w:t>%</w:t>
            </w:r>
          </w:p>
          <w:p w:rsidR="009117BB" w:rsidRPr="00D35115" w:rsidRDefault="009117BB" w:rsidP="00454B22">
            <w:pPr>
              <w:jc w:val="both"/>
              <w:rPr>
                <w:rFonts w:ascii="Garamond" w:hAnsi="Garamond"/>
                <w:sz w:val="22"/>
              </w:rPr>
            </w:pPr>
          </w:p>
        </w:tc>
      </w:tr>
      <w:tr w:rsidR="009117BB" w:rsidRPr="002458C9" w:rsidTr="00454B22">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b/>
                <w:sz w:val="22"/>
              </w:rPr>
            </w:pPr>
            <w:r>
              <w:rPr>
                <w:rFonts w:ascii="Garamond" w:hAnsi="Garamond"/>
                <w:b/>
                <w:sz w:val="22"/>
              </w:rPr>
              <w:t>Srbija</w:t>
            </w:r>
          </w:p>
          <w:p w:rsidR="009117BB" w:rsidRPr="00D35115" w:rsidRDefault="009117BB" w:rsidP="00454B22">
            <w:pPr>
              <w:jc w:val="center"/>
              <w:rPr>
                <w:rFonts w:ascii="Garamond" w:hAnsi="Garamond"/>
                <w:b/>
                <w:sz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2970</w:t>
            </w:r>
          </w:p>
          <w:p w:rsidR="009117BB" w:rsidRPr="00D35115" w:rsidRDefault="009117BB" w:rsidP="00454B22">
            <w:pPr>
              <w:jc w:val="center"/>
              <w:rPr>
                <w:rFonts w:ascii="Garamond" w:hAnsi="Garamond"/>
                <w:sz w:val="22"/>
              </w:rPr>
            </w:pPr>
            <w:r>
              <w:rPr>
                <w:rFonts w:ascii="Garamond" w:hAnsi="Garamond"/>
                <w:sz w:val="22"/>
              </w:rPr>
              <w:t>8</w:t>
            </w:r>
            <w:r w:rsidRPr="00D35115">
              <w:rPr>
                <w:rFonts w:ascii="Garamond" w:hAnsi="Garamond"/>
                <w:sz w:val="22"/>
              </w:rPr>
              <w:t xml:space="preserve">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525</w:t>
            </w:r>
          </w:p>
          <w:p w:rsidR="009117BB" w:rsidRPr="00D35115" w:rsidRDefault="009117BB" w:rsidP="00454B22">
            <w:pPr>
              <w:jc w:val="center"/>
              <w:rPr>
                <w:rFonts w:ascii="Garamond" w:hAnsi="Garamond"/>
                <w:sz w:val="22"/>
              </w:rPr>
            </w:pPr>
            <w:r>
              <w:rPr>
                <w:rFonts w:ascii="Garamond" w:hAnsi="Garamond"/>
                <w:sz w:val="22"/>
              </w:rPr>
              <w:t>18</w:t>
            </w:r>
            <w:r w:rsidRPr="00D35115">
              <w:rPr>
                <w:rFonts w:ascii="Garamond" w:hAnsi="Garamond"/>
                <w:sz w:val="22"/>
              </w:rPr>
              <w:t xml:space="preserve"> %</w:t>
            </w:r>
          </w:p>
          <w:p w:rsidR="009117BB" w:rsidRPr="00D35115" w:rsidRDefault="009117BB" w:rsidP="00454B22">
            <w:pPr>
              <w:jc w:val="center"/>
              <w:rPr>
                <w:rFonts w:ascii="Garamond" w:hAnsi="Garamond"/>
                <w:sz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1774</w:t>
            </w:r>
          </w:p>
          <w:p w:rsidR="009117BB" w:rsidRPr="00D35115" w:rsidRDefault="009117BB" w:rsidP="00454B22">
            <w:pPr>
              <w:jc w:val="center"/>
              <w:rPr>
                <w:rFonts w:ascii="Garamond" w:hAnsi="Garamond"/>
                <w:sz w:val="22"/>
              </w:rPr>
            </w:pPr>
            <w:r>
              <w:rPr>
                <w:rFonts w:ascii="Garamond" w:hAnsi="Garamond"/>
                <w:sz w:val="22"/>
              </w:rPr>
              <w:t>60</w:t>
            </w:r>
            <w:r w:rsidRPr="00D35115">
              <w:rPr>
                <w:rFonts w:ascii="Garamond" w:hAnsi="Garamond"/>
                <w:sz w:val="22"/>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178</w:t>
            </w:r>
          </w:p>
          <w:p w:rsidR="009117BB" w:rsidRPr="00D35115" w:rsidRDefault="009117BB" w:rsidP="00454B22">
            <w:pPr>
              <w:jc w:val="both"/>
              <w:rPr>
                <w:rFonts w:ascii="Garamond" w:hAnsi="Garamond"/>
                <w:sz w:val="22"/>
              </w:rPr>
            </w:pPr>
            <w:r>
              <w:rPr>
                <w:rFonts w:ascii="Garamond" w:hAnsi="Garamond"/>
                <w:sz w:val="22"/>
              </w:rPr>
              <w:t xml:space="preserve">6 </w:t>
            </w:r>
            <w:r w:rsidRPr="00D35115">
              <w:rPr>
                <w:rFonts w:ascii="Garamond" w:hAnsi="Garamond"/>
                <w:sz w:val="22"/>
              </w:rPr>
              <w:t>%</w:t>
            </w:r>
          </w:p>
          <w:p w:rsidR="009117BB" w:rsidRPr="00D35115" w:rsidRDefault="009117BB" w:rsidP="00454B22">
            <w:pPr>
              <w:jc w:val="both"/>
              <w:rPr>
                <w:rFonts w:ascii="Garamond" w:hAnsi="Garamond"/>
                <w:sz w:val="22"/>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both"/>
              <w:rPr>
                <w:rFonts w:ascii="Garamond" w:hAnsi="Garamond"/>
                <w:sz w:val="22"/>
              </w:rPr>
            </w:pPr>
            <w:r>
              <w:rPr>
                <w:rFonts w:ascii="Garamond" w:hAnsi="Garamond"/>
                <w:sz w:val="22"/>
              </w:rPr>
              <w:t>213</w:t>
            </w:r>
          </w:p>
          <w:p w:rsidR="009117BB" w:rsidRPr="00D35115" w:rsidRDefault="009117BB" w:rsidP="00454B22">
            <w:pPr>
              <w:jc w:val="both"/>
              <w:rPr>
                <w:rFonts w:ascii="Garamond" w:hAnsi="Garamond"/>
                <w:sz w:val="22"/>
              </w:rPr>
            </w:pPr>
            <w:r>
              <w:rPr>
                <w:rFonts w:ascii="Garamond" w:hAnsi="Garamond"/>
                <w:sz w:val="22"/>
              </w:rPr>
              <w:t>7</w:t>
            </w:r>
            <w:r w:rsidRPr="00D35115">
              <w:rPr>
                <w:rFonts w:ascii="Garamond" w:hAnsi="Garamond"/>
                <w:sz w:val="22"/>
              </w:rPr>
              <w:t>%</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1</w:t>
            </w:r>
            <w:r w:rsidRPr="00D35115">
              <w:rPr>
                <w:rFonts w:ascii="Garamond" w:hAnsi="Garamond"/>
                <w:sz w:val="22"/>
              </w:rPr>
              <w:t>1</w:t>
            </w:r>
          </w:p>
          <w:p w:rsidR="009117BB" w:rsidRPr="00D35115" w:rsidRDefault="009117BB" w:rsidP="00454B22">
            <w:pPr>
              <w:jc w:val="both"/>
              <w:rPr>
                <w:rFonts w:ascii="Garamond" w:hAnsi="Garamond"/>
                <w:sz w:val="22"/>
              </w:rPr>
            </w:pPr>
            <w:r>
              <w:rPr>
                <w:rFonts w:ascii="Garamond" w:hAnsi="Garamond"/>
                <w:sz w:val="22"/>
              </w:rPr>
              <w:t>0,4</w:t>
            </w:r>
            <w:r w:rsidRPr="00D35115">
              <w:rPr>
                <w:rFonts w:ascii="Garamond" w:hAnsi="Garamond"/>
                <w:sz w:val="22"/>
              </w:rPr>
              <w:t>%</w:t>
            </w:r>
          </w:p>
        </w:tc>
      </w:tr>
      <w:tr w:rsidR="009117BB" w:rsidRPr="002458C9" w:rsidTr="00454B22">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b/>
                <w:sz w:val="22"/>
              </w:rPr>
            </w:pPr>
            <w:r>
              <w:rPr>
                <w:rFonts w:ascii="Garamond" w:hAnsi="Garamond"/>
                <w:b/>
                <w:sz w:val="22"/>
              </w:rPr>
              <w:lastRenderedPageBreak/>
              <w:t>Italija</w:t>
            </w:r>
          </w:p>
          <w:p w:rsidR="009117BB" w:rsidRPr="00D35115" w:rsidRDefault="009117BB" w:rsidP="00454B22">
            <w:pPr>
              <w:jc w:val="center"/>
              <w:rPr>
                <w:rFonts w:ascii="Garamond" w:hAnsi="Garamond"/>
                <w:b/>
                <w:sz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2630</w:t>
            </w:r>
          </w:p>
          <w:p w:rsidR="009117BB" w:rsidRPr="00D35115" w:rsidRDefault="009117BB" w:rsidP="00454B22">
            <w:pPr>
              <w:jc w:val="center"/>
              <w:rPr>
                <w:rFonts w:ascii="Garamond" w:hAnsi="Garamond"/>
                <w:sz w:val="22"/>
              </w:rPr>
            </w:pPr>
            <w:r>
              <w:rPr>
                <w:rFonts w:ascii="Garamond" w:hAnsi="Garamond"/>
                <w:sz w:val="22"/>
              </w:rPr>
              <w:t>7</w:t>
            </w:r>
            <w:r w:rsidRPr="00D35115">
              <w:rPr>
                <w:rFonts w:ascii="Garamond" w:hAnsi="Garamond"/>
                <w:sz w:val="22"/>
              </w:rPr>
              <w: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1112</w:t>
            </w:r>
          </w:p>
          <w:p w:rsidR="009117BB" w:rsidRPr="00D35115" w:rsidRDefault="009117BB" w:rsidP="00454B22">
            <w:pPr>
              <w:jc w:val="center"/>
              <w:rPr>
                <w:rFonts w:ascii="Garamond" w:hAnsi="Garamond"/>
                <w:sz w:val="22"/>
              </w:rPr>
            </w:pPr>
            <w:r>
              <w:rPr>
                <w:rFonts w:ascii="Garamond" w:hAnsi="Garamond"/>
                <w:sz w:val="22"/>
              </w:rPr>
              <w:t>42</w:t>
            </w:r>
            <w:r w:rsidRPr="00D35115">
              <w:rPr>
                <w:rFonts w:ascii="Garamond" w:hAnsi="Garamond"/>
                <w:sz w:val="22"/>
              </w:rPr>
              <w:t xml:space="preserve"> %</w:t>
            </w:r>
          </w:p>
          <w:p w:rsidR="009117BB" w:rsidRPr="00D35115" w:rsidRDefault="009117BB" w:rsidP="00454B22">
            <w:pPr>
              <w:jc w:val="center"/>
              <w:rPr>
                <w:rFonts w:ascii="Garamond" w:hAnsi="Garamond"/>
                <w:sz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1245</w:t>
            </w:r>
          </w:p>
          <w:p w:rsidR="009117BB" w:rsidRPr="00D35115" w:rsidRDefault="009117BB" w:rsidP="00454B22">
            <w:pPr>
              <w:jc w:val="center"/>
              <w:rPr>
                <w:rFonts w:ascii="Garamond" w:hAnsi="Garamond"/>
                <w:sz w:val="22"/>
              </w:rPr>
            </w:pPr>
            <w:r>
              <w:rPr>
                <w:rFonts w:ascii="Garamond" w:hAnsi="Garamond"/>
                <w:sz w:val="22"/>
              </w:rPr>
              <w:t>47</w:t>
            </w:r>
            <w:r w:rsidRPr="00D35115">
              <w:rPr>
                <w:rFonts w:ascii="Garamond" w:hAnsi="Garamond"/>
                <w:sz w:val="22"/>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109</w:t>
            </w:r>
          </w:p>
          <w:p w:rsidR="009117BB" w:rsidRPr="00D35115" w:rsidRDefault="009117BB" w:rsidP="00454B22">
            <w:pPr>
              <w:jc w:val="both"/>
              <w:rPr>
                <w:rFonts w:ascii="Garamond" w:hAnsi="Garamond"/>
                <w:sz w:val="22"/>
              </w:rPr>
            </w:pPr>
            <w:r>
              <w:rPr>
                <w:rFonts w:ascii="Garamond" w:hAnsi="Garamond"/>
                <w:sz w:val="22"/>
              </w:rPr>
              <w:t>4</w:t>
            </w:r>
            <w:r w:rsidRPr="00D35115">
              <w:rPr>
                <w:rFonts w:ascii="Garamond" w:hAnsi="Garamond"/>
                <w:sz w:val="22"/>
              </w:rPr>
              <w:t xml:space="preserve"> %</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77</w:t>
            </w:r>
          </w:p>
          <w:p w:rsidR="009117BB" w:rsidRPr="00D35115" w:rsidRDefault="009117BB" w:rsidP="00454B22">
            <w:pPr>
              <w:jc w:val="both"/>
              <w:rPr>
                <w:rFonts w:ascii="Garamond" w:hAnsi="Garamond"/>
                <w:sz w:val="22"/>
              </w:rPr>
            </w:pPr>
            <w:r>
              <w:rPr>
                <w:rFonts w:ascii="Garamond" w:hAnsi="Garamond"/>
                <w:sz w:val="22"/>
              </w:rPr>
              <w:t>3</w:t>
            </w:r>
            <w:r w:rsidRPr="00D35115">
              <w:rPr>
                <w:rFonts w:ascii="Garamond" w:hAnsi="Garamond"/>
                <w:sz w:val="22"/>
              </w:rPr>
              <w:t>%</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42</w:t>
            </w:r>
          </w:p>
          <w:p w:rsidR="009117BB" w:rsidRPr="00D35115" w:rsidRDefault="009117BB" w:rsidP="00454B22">
            <w:pPr>
              <w:jc w:val="both"/>
              <w:rPr>
                <w:rFonts w:ascii="Garamond" w:hAnsi="Garamond"/>
                <w:sz w:val="22"/>
              </w:rPr>
            </w:pPr>
            <w:r>
              <w:rPr>
                <w:rFonts w:ascii="Garamond" w:hAnsi="Garamond"/>
                <w:sz w:val="22"/>
              </w:rPr>
              <w:t>2</w:t>
            </w:r>
            <w:r w:rsidRPr="00D35115">
              <w:rPr>
                <w:rFonts w:ascii="Garamond" w:hAnsi="Garamond"/>
                <w:sz w:val="22"/>
              </w:rPr>
              <w:t>%</w:t>
            </w:r>
          </w:p>
        </w:tc>
      </w:tr>
      <w:tr w:rsidR="009117BB" w:rsidRPr="002458C9" w:rsidTr="00454B22">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b/>
                <w:sz w:val="22"/>
              </w:rPr>
            </w:pPr>
            <w:r>
              <w:rPr>
                <w:rFonts w:ascii="Garamond" w:hAnsi="Garamond"/>
                <w:b/>
                <w:sz w:val="22"/>
              </w:rPr>
              <w:t>Austrija</w:t>
            </w:r>
          </w:p>
          <w:p w:rsidR="009117BB" w:rsidRPr="00D35115" w:rsidRDefault="009117BB" w:rsidP="00454B22">
            <w:pPr>
              <w:jc w:val="center"/>
              <w:rPr>
                <w:rFonts w:ascii="Garamond" w:hAnsi="Garamond"/>
                <w:b/>
                <w:sz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1909</w:t>
            </w:r>
          </w:p>
          <w:p w:rsidR="009117BB" w:rsidRPr="00D35115" w:rsidRDefault="009117BB" w:rsidP="00454B22">
            <w:pPr>
              <w:jc w:val="center"/>
              <w:rPr>
                <w:rFonts w:ascii="Garamond" w:hAnsi="Garamond"/>
                <w:sz w:val="22"/>
              </w:rPr>
            </w:pPr>
            <w:r>
              <w:rPr>
                <w:rFonts w:ascii="Garamond" w:hAnsi="Garamond"/>
                <w:sz w:val="22"/>
              </w:rPr>
              <w:t>5</w:t>
            </w:r>
            <w:r w:rsidRPr="00D35115">
              <w:rPr>
                <w:rFonts w:ascii="Garamond" w:hAnsi="Garamond"/>
                <w:sz w:val="22"/>
              </w:rPr>
              <w:t xml:space="preserve">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522</w:t>
            </w:r>
          </w:p>
          <w:p w:rsidR="009117BB" w:rsidRPr="00D35115" w:rsidRDefault="009117BB" w:rsidP="00454B22">
            <w:pPr>
              <w:jc w:val="center"/>
              <w:rPr>
                <w:rFonts w:ascii="Garamond" w:hAnsi="Garamond"/>
                <w:sz w:val="22"/>
              </w:rPr>
            </w:pPr>
            <w:r>
              <w:rPr>
                <w:rFonts w:ascii="Garamond" w:hAnsi="Garamond"/>
                <w:sz w:val="22"/>
              </w:rPr>
              <w:t>27</w:t>
            </w:r>
            <w:r w:rsidRPr="00D35115">
              <w:rPr>
                <w:rFonts w:ascii="Garamond" w:hAnsi="Garamond"/>
                <w:sz w:val="22"/>
              </w:rPr>
              <w:t xml:space="preserve"> %</w:t>
            </w:r>
          </w:p>
          <w:p w:rsidR="009117BB" w:rsidRPr="00D35115" w:rsidRDefault="009117BB" w:rsidP="00454B22">
            <w:pPr>
              <w:jc w:val="center"/>
              <w:rPr>
                <w:rFonts w:ascii="Garamond" w:hAnsi="Garamond"/>
                <w:sz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921</w:t>
            </w:r>
          </w:p>
          <w:p w:rsidR="009117BB" w:rsidRPr="00D35115" w:rsidRDefault="009117BB" w:rsidP="00454B22">
            <w:pPr>
              <w:jc w:val="center"/>
              <w:rPr>
                <w:rFonts w:ascii="Garamond" w:hAnsi="Garamond"/>
                <w:sz w:val="22"/>
              </w:rPr>
            </w:pPr>
            <w:r>
              <w:rPr>
                <w:rFonts w:ascii="Garamond" w:hAnsi="Garamond"/>
                <w:sz w:val="22"/>
              </w:rPr>
              <w:t>48</w:t>
            </w:r>
            <w:r w:rsidRPr="00D35115">
              <w:rPr>
                <w:rFonts w:ascii="Garamond" w:hAnsi="Garamond"/>
                <w:sz w:val="22"/>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231</w:t>
            </w:r>
          </w:p>
          <w:p w:rsidR="009117BB" w:rsidRPr="00D35115" w:rsidRDefault="009117BB" w:rsidP="00454B22">
            <w:pPr>
              <w:jc w:val="both"/>
              <w:rPr>
                <w:rFonts w:ascii="Garamond" w:hAnsi="Garamond"/>
                <w:sz w:val="22"/>
              </w:rPr>
            </w:pPr>
            <w:r>
              <w:rPr>
                <w:rFonts w:ascii="Garamond" w:hAnsi="Garamond"/>
                <w:sz w:val="22"/>
              </w:rPr>
              <w:t>12</w:t>
            </w:r>
            <w:r w:rsidRPr="00D35115">
              <w:rPr>
                <w:rFonts w:ascii="Garamond" w:hAnsi="Garamond"/>
                <w:sz w:val="22"/>
              </w:rPr>
              <w:t>%</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9117BB" w:rsidRPr="00D35115" w:rsidRDefault="009117BB" w:rsidP="00454B22">
            <w:pPr>
              <w:jc w:val="both"/>
              <w:rPr>
                <w:rFonts w:ascii="Garamond" w:hAnsi="Garamond"/>
                <w:sz w:val="22"/>
              </w:rPr>
            </w:pPr>
            <w:r>
              <w:rPr>
                <w:rFonts w:ascii="Garamond" w:hAnsi="Garamond"/>
                <w:sz w:val="22"/>
              </w:rPr>
              <w:t>123</w:t>
            </w:r>
          </w:p>
          <w:p w:rsidR="009117BB" w:rsidRPr="00D35115" w:rsidRDefault="009117BB" w:rsidP="00454B22">
            <w:pPr>
              <w:jc w:val="both"/>
              <w:rPr>
                <w:rFonts w:ascii="Garamond" w:hAnsi="Garamond"/>
                <w:sz w:val="22"/>
              </w:rPr>
            </w:pPr>
            <w:r>
              <w:rPr>
                <w:rFonts w:ascii="Garamond" w:hAnsi="Garamond"/>
                <w:sz w:val="22"/>
              </w:rPr>
              <w:t>6</w:t>
            </w:r>
            <w:r w:rsidRPr="00D35115">
              <w:rPr>
                <w:rFonts w:ascii="Garamond" w:hAnsi="Garamond"/>
                <w:sz w:val="22"/>
              </w:rPr>
              <w:t>%</w:t>
            </w:r>
          </w:p>
          <w:p w:rsidR="009117BB" w:rsidRPr="00D35115" w:rsidRDefault="009117BB" w:rsidP="00454B22">
            <w:pPr>
              <w:jc w:val="both"/>
              <w:rPr>
                <w:rFonts w:ascii="Garamond" w:hAnsi="Garamond"/>
                <w:sz w:val="22"/>
              </w:rPr>
            </w:pP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21</w:t>
            </w:r>
          </w:p>
          <w:p w:rsidR="009117BB" w:rsidRPr="00D35115" w:rsidRDefault="009117BB" w:rsidP="00454B22">
            <w:pPr>
              <w:jc w:val="both"/>
              <w:rPr>
                <w:rFonts w:ascii="Garamond" w:hAnsi="Garamond"/>
                <w:sz w:val="22"/>
              </w:rPr>
            </w:pPr>
            <w:r>
              <w:rPr>
                <w:rFonts w:ascii="Garamond" w:hAnsi="Garamond"/>
                <w:sz w:val="22"/>
              </w:rPr>
              <w:t>1</w:t>
            </w:r>
            <w:r w:rsidRPr="00D35115">
              <w:rPr>
                <w:rFonts w:ascii="Garamond" w:hAnsi="Garamond"/>
                <w:sz w:val="22"/>
              </w:rPr>
              <w:t>%</w:t>
            </w:r>
          </w:p>
        </w:tc>
      </w:tr>
      <w:tr w:rsidR="009117BB" w:rsidRPr="002458C9" w:rsidTr="00454B22">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b/>
                <w:sz w:val="22"/>
              </w:rPr>
            </w:pPr>
            <w:r>
              <w:rPr>
                <w:rFonts w:ascii="Garamond" w:hAnsi="Garamond"/>
                <w:b/>
                <w:sz w:val="22"/>
              </w:rPr>
              <w:t>Mađarska</w:t>
            </w:r>
          </w:p>
          <w:p w:rsidR="009117BB" w:rsidRPr="00D35115" w:rsidRDefault="009117BB" w:rsidP="00454B22">
            <w:pPr>
              <w:jc w:val="center"/>
              <w:rPr>
                <w:rFonts w:ascii="Garamond" w:hAnsi="Garamond"/>
                <w:b/>
                <w:sz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1211</w:t>
            </w:r>
          </w:p>
          <w:p w:rsidR="009117BB" w:rsidRPr="00D35115" w:rsidRDefault="009117BB" w:rsidP="00454B22">
            <w:pPr>
              <w:jc w:val="center"/>
              <w:rPr>
                <w:rFonts w:ascii="Garamond" w:hAnsi="Garamond"/>
                <w:sz w:val="22"/>
              </w:rPr>
            </w:pPr>
            <w:r>
              <w:rPr>
                <w:rFonts w:ascii="Garamond" w:hAnsi="Garamond"/>
                <w:sz w:val="22"/>
              </w:rPr>
              <w:t>3</w:t>
            </w:r>
            <w:r w:rsidRPr="00D35115">
              <w:rPr>
                <w:rFonts w:ascii="Garamond" w:hAnsi="Garamond"/>
                <w:sz w:val="22"/>
              </w:rPr>
              <w: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431</w:t>
            </w:r>
          </w:p>
          <w:p w:rsidR="009117BB" w:rsidRPr="00D35115" w:rsidRDefault="009117BB" w:rsidP="00454B22">
            <w:pPr>
              <w:jc w:val="center"/>
              <w:rPr>
                <w:rFonts w:ascii="Garamond" w:hAnsi="Garamond"/>
                <w:sz w:val="22"/>
              </w:rPr>
            </w:pPr>
            <w:r>
              <w:rPr>
                <w:rFonts w:ascii="Garamond" w:hAnsi="Garamond"/>
                <w:sz w:val="22"/>
              </w:rPr>
              <w:t>35</w:t>
            </w:r>
            <w:r w:rsidRPr="00D35115">
              <w:rPr>
                <w:rFonts w:ascii="Garamond" w:hAnsi="Garamond"/>
                <w:sz w:val="22"/>
              </w:rPr>
              <w:t>%</w:t>
            </w:r>
          </w:p>
          <w:p w:rsidR="009117BB" w:rsidRPr="00D35115" w:rsidRDefault="009117BB" w:rsidP="00454B22">
            <w:pPr>
              <w:jc w:val="center"/>
              <w:rPr>
                <w:rFonts w:ascii="Garamond" w:hAnsi="Garamond"/>
                <w:sz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center"/>
              <w:rPr>
                <w:rFonts w:ascii="Garamond" w:hAnsi="Garamond"/>
                <w:sz w:val="22"/>
              </w:rPr>
            </w:pPr>
            <w:r>
              <w:rPr>
                <w:rFonts w:ascii="Garamond" w:hAnsi="Garamond"/>
                <w:sz w:val="22"/>
              </w:rPr>
              <w:t>534</w:t>
            </w:r>
          </w:p>
          <w:p w:rsidR="009117BB" w:rsidRPr="00D35115" w:rsidRDefault="009117BB" w:rsidP="00454B22">
            <w:pPr>
              <w:jc w:val="center"/>
              <w:rPr>
                <w:rFonts w:ascii="Garamond" w:hAnsi="Garamond"/>
                <w:sz w:val="22"/>
              </w:rPr>
            </w:pPr>
            <w:r>
              <w:rPr>
                <w:rFonts w:ascii="Garamond" w:hAnsi="Garamond"/>
                <w:sz w:val="22"/>
              </w:rPr>
              <w:t>44</w:t>
            </w:r>
            <w:r w:rsidRPr="00D35115">
              <w:rPr>
                <w:rFonts w:ascii="Garamond" w:hAnsi="Garamond"/>
                <w:sz w:val="22"/>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39</w:t>
            </w:r>
          </w:p>
          <w:p w:rsidR="009117BB" w:rsidRPr="00D35115" w:rsidRDefault="009117BB" w:rsidP="00454B22">
            <w:pPr>
              <w:jc w:val="both"/>
              <w:rPr>
                <w:rFonts w:ascii="Garamond" w:hAnsi="Garamond"/>
                <w:sz w:val="22"/>
              </w:rPr>
            </w:pPr>
            <w:r>
              <w:rPr>
                <w:rFonts w:ascii="Garamond" w:hAnsi="Garamond"/>
                <w:sz w:val="22"/>
              </w:rPr>
              <w:t>3</w:t>
            </w:r>
            <w:r w:rsidRPr="00D35115">
              <w:rPr>
                <w:rFonts w:ascii="Garamond" w:hAnsi="Garamond"/>
                <w:sz w:val="22"/>
              </w:rPr>
              <w:t>%</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22</w:t>
            </w:r>
          </w:p>
          <w:p w:rsidR="009117BB" w:rsidRPr="00D35115" w:rsidRDefault="009117BB" w:rsidP="00454B22">
            <w:pPr>
              <w:jc w:val="both"/>
              <w:rPr>
                <w:rFonts w:ascii="Garamond" w:hAnsi="Garamond"/>
                <w:sz w:val="22"/>
              </w:rPr>
            </w:pPr>
            <w:r>
              <w:rPr>
                <w:rFonts w:ascii="Garamond" w:hAnsi="Garamond"/>
                <w:sz w:val="22"/>
              </w:rPr>
              <w:t>2</w:t>
            </w:r>
            <w:r w:rsidRPr="00D35115">
              <w:rPr>
                <w:rFonts w:ascii="Garamond" w:hAnsi="Garamond"/>
                <w:sz w:val="22"/>
              </w:rPr>
              <w:t>%</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9117BB" w:rsidRPr="00D35115" w:rsidRDefault="009117BB" w:rsidP="00454B22">
            <w:pPr>
              <w:jc w:val="both"/>
              <w:rPr>
                <w:rFonts w:ascii="Garamond" w:hAnsi="Garamond"/>
                <w:sz w:val="22"/>
              </w:rPr>
            </w:pPr>
            <w:r>
              <w:rPr>
                <w:rFonts w:ascii="Garamond" w:hAnsi="Garamond"/>
                <w:sz w:val="22"/>
              </w:rPr>
              <w:t>2</w:t>
            </w:r>
          </w:p>
          <w:p w:rsidR="009117BB" w:rsidRPr="00D35115" w:rsidRDefault="009117BB" w:rsidP="00454B22">
            <w:pPr>
              <w:jc w:val="both"/>
              <w:rPr>
                <w:rFonts w:ascii="Garamond" w:hAnsi="Garamond"/>
                <w:sz w:val="22"/>
              </w:rPr>
            </w:pPr>
            <w:r>
              <w:rPr>
                <w:rFonts w:ascii="Garamond" w:hAnsi="Garamond"/>
                <w:sz w:val="22"/>
              </w:rPr>
              <w:t>0,2</w:t>
            </w:r>
            <w:r w:rsidRPr="00D35115">
              <w:rPr>
                <w:rFonts w:ascii="Garamond" w:hAnsi="Garamond"/>
                <w:sz w:val="22"/>
              </w:rPr>
              <w:t>%</w:t>
            </w:r>
          </w:p>
        </w:tc>
      </w:tr>
    </w:tbl>
    <w:p w:rsidR="009117BB" w:rsidRPr="002458C9" w:rsidRDefault="009117BB" w:rsidP="009117BB">
      <w:pPr>
        <w:jc w:val="both"/>
        <w:rPr>
          <w:rFonts w:ascii="Garamond" w:hAnsi="Garamond"/>
          <w:b/>
          <w:sz w:val="22"/>
        </w:rPr>
      </w:pPr>
    </w:p>
    <w:p w:rsidR="009117BB" w:rsidRPr="002458C9" w:rsidRDefault="009117BB" w:rsidP="009117BB">
      <w:pPr>
        <w:jc w:val="both"/>
        <w:rPr>
          <w:rFonts w:ascii="Garamond" w:hAnsi="Garamond"/>
          <w:b/>
          <w:sz w:val="22"/>
        </w:rPr>
      </w:pPr>
      <w:r w:rsidRPr="002458C9">
        <w:rPr>
          <w:rFonts w:ascii="Garamond" w:hAnsi="Garamond"/>
          <w:b/>
          <w:sz w:val="22"/>
        </w:rPr>
        <w:t xml:space="preserve">Od ukupnog broja </w:t>
      </w:r>
      <w:r w:rsidRPr="002458C9">
        <w:rPr>
          <w:rFonts w:ascii="Garamond" w:hAnsi="Garamond"/>
          <w:b/>
          <w:sz w:val="22"/>
          <w:u w:val="single"/>
        </w:rPr>
        <w:t>svih noćenja</w:t>
      </w:r>
      <w:r>
        <w:rPr>
          <w:rFonts w:ascii="Garamond" w:hAnsi="Garamond"/>
          <w:b/>
          <w:sz w:val="22"/>
        </w:rPr>
        <w:t xml:space="preserve"> ostvarenih u 2019. godini koji iznosi 146 776</w:t>
      </w:r>
      <w:r w:rsidRPr="002458C9">
        <w:rPr>
          <w:rFonts w:ascii="Garamond" w:hAnsi="Garamond"/>
          <w:b/>
          <w:sz w:val="22"/>
        </w:rPr>
        <w:t xml:space="preserve">, njih </w:t>
      </w:r>
    </w:p>
    <w:p w:rsidR="009117BB" w:rsidRPr="002458C9" w:rsidRDefault="009117BB" w:rsidP="009117BB">
      <w:pPr>
        <w:jc w:val="both"/>
        <w:rPr>
          <w:rFonts w:ascii="Garamond" w:hAnsi="Garamond"/>
          <w:sz w:val="22"/>
        </w:rPr>
      </w:pPr>
      <w:r>
        <w:rPr>
          <w:rFonts w:ascii="Garamond" w:hAnsi="Garamond"/>
          <w:sz w:val="22"/>
        </w:rPr>
        <w:t xml:space="preserve">52 332 odnosno 35, 65 </w:t>
      </w:r>
      <w:r w:rsidRPr="002458C9">
        <w:rPr>
          <w:rFonts w:ascii="Garamond" w:hAnsi="Garamond"/>
          <w:sz w:val="22"/>
        </w:rPr>
        <w:t>% realizirano je u Vinkovcima</w:t>
      </w:r>
    </w:p>
    <w:p w:rsidR="009117BB" w:rsidRPr="002458C9" w:rsidRDefault="009117BB" w:rsidP="009117BB">
      <w:pPr>
        <w:jc w:val="both"/>
        <w:rPr>
          <w:rFonts w:ascii="Garamond" w:hAnsi="Garamond"/>
          <w:sz w:val="22"/>
        </w:rPr>
      </w:pPr>
      <w:r>
        <w:rPr>
          <w:rFonts w:ascii="Garamond" w:hAnsi="Garamond"/>
          <w:sz w:val="22"/>
        </w:rPr>
        <w:t xml:space="preserve"> 348 odnosno 0,24</w:t>
      </w:r>
      <w:r w:rsidRPr="002458C9">
        <w:rPr>
          <w:rFonts w:ascii="Garamond" w:hAnsi="Garamond"/>
          <w:sz w:val="22"/>
        </w:rPr>
        <w:t>% u Nijemcima</w:t>
      </w:r>
    </w:p>
    <w:p w:rsidR="009117BB" w:rsidRPr="00B354C8" w:rsidRDefault="009117BB" w:rsidP="009117BB">
      <w:pPr>
        <w:jc w:val="both"/>
        <w:rPr>
          <w:rFonts w:ascii="Garamond" w:hAnsi="Garamond"/>
          <w:b/>
          <w:i/>
          <w:sz w:val="22"/>
        </w:rPr>
      </w:pPr>
      <w:r>
        <w:rPr>
          <w:rFonts w:ascii="Garamond" w:hAnsi="Garamond"/>
          <w:b/>
          <w:i/>
          <w:sz w:val="22"/>
        </w:rPr>
        <w:t>72 898 odnosno 49,67</w:t>
      </w:r>
      <w:r w:rsidRPr="00B354C8">
        <w:rPr>
          <w:rFonts w:ascii="Garamond" w:hAnsi="Garamond"/>
          <w:b/>
          <w:i/>
          <w:sz w:val="22"/>
        </w:rPr>
        <w:t>% u Vukovaru</w:t>
      </w:r>
    </w:p>
    <w:p w:rsidR="009117BB" w:rsidRPr="002458C9" w:rsidRDefault="009117BB" w:rsidP="009117BB">
      <w:pPr>
        <w:jc w:val="both"/>
        <w:rPr>
          <w:rFonts w:ascii="Garamond" w:hAnsi="Garamond"/>
          <w:sz w:val="22"/>
        </w:rPr>
      </w:pPr>
      <w:r>
        <w:rPr>
          <w:rFonts w:ascii="Garamond" w:hAnsi="Garamond"/>
          <w:sz w:val="22"/>
        </w:rPr>
        <w:t>9 148 odnosno 6,23</w:t>
      </w:r>
      <w:r w:rsidRPr="002458C9">
        <w:rPr>
          <w:rFonts w:ascii="Garamond" w:hAnsi="Garamond"/>
          <w:sz w:val="22"/>
        </w:rPr>
        <w:t>% u Iloku</w:t>
      </w:r>
    </w:p>
    <w:p w:rsidR="009117BB" w:rsidRPr="002458C9" w:rsidRDefault="009117BB" w:rsidP="009117BB">
      <w:pPr>
        <w:jc w:val="both"/>
        <w:rPr>
          <w:rFonts w:ascii="Garamond" w:hAnsi="Garamond"/>
          <w:sz w:val="22"/>
        </w:rPr>
      </w:pPr>
      <w:r>
        <w:rPr>
          <w:rFonts w:ascii="Garamond" w:hAnsi="Garamond"/>
          <w:sz w:val="22"/>
        </w:rPr>
        <w:t>5 971 odnosno 4,07</w:t>
      </w:r>
      <w:r w:rsidRPr="002458C9">
        <w:rPr>
          <w:rFonts w:ascii="Garamond" w:hAnsi="Garamond"/>
          <w:sz w:val="22"/>
        </w:rPr>
        <w:t>% u Županji</w:t>
      </w:r>
    </w:p>
    <w:p w:rsidR="009117BB" w:rsidRPr="002458C9" w:rsidRDefault="009117BB" w:rsidP="009117BB">
      <w:pPr>
        <w:jc w:val="both"/>
        <w:rPr>
          <w:rFonts w:ascii="Garamond" w:hAnsi="Garamond"/>
          <w:b/>
          <w:sz w:val="22"/>
        </w:rPr>
      </w:pPr>
    </w:p>
    <w:p w:rsidR="009117BB" w:rsidRPr="002458C9" w:rsidRDefault="009117BB" w:rsidP="009117BB">
      <w:pPr>
        <w:jc w:val="both"/>
        <w:rPr>
          <w:rFonts w:ascii="Garamond" w:hAnsi="Garamond"/>
          <w:b/>
          <w:sz w:val="22"/>
        </w:rPr>
      </w:pPr>
      <w:r w:rsidRPr="002458C9">
        <w:rPr>
          <w:rFonts w:ascii="Garamond" w:hAnsi="Garamond"/>
          <w:b/>
          <w:sz w:val="22"/>
        </w:rPr>
        <w:t xml:space="preserve">Od ukupnog broja </w:t>
      </w:r>
      <w:r w:rsidRPr="002458C9">
        <w:rPr>
          <w:rFonts w:ascii="Garamond" w:hAnsi="Garamond"/>
          <w:b/>
          <w:sz w:val="22"/>
          <w:u w:val="single"/>
        </w:rPr>
        <w:t>stranih noćenja</w:t>
      </w:r>
      <w:r>
        <w:rPr>
          <w:rFonts w:ascii="Garamond" w:hAnsi="Garamond"/>
          <w:b/>
          <w:sz w:val="22"/>
        </w:rPr>
        <w:t xml:space="preserve"> ostvarenih u 2019. godini koji iznosi 35 831</w:t>
      </w:r>
      <w:r w:rsidRPr="002458C9">
        <w:rPr>
          <w:rFonts w:ascii="Garamond" w:hAnsi="Garamond"/>
          <w:b/>
          <w:sz w:val="22"/>
        </w:rPr>
        <w:t xml:space="preserve">, njih </w:t>
      </w:r>
    </w:p>
    <w:p w:rsidR="009117BB" w:rsidRPr="00B354C8" w:rsidRDefault="009117BB" w:rsidP="009117BB">
      <w:pPr>
        <w:jc w:val="both"/>
        <w:rPr>
          <w:rFonts w:ascii="Garamond" w:hAnsi="Garamond"/>
          <w:b/>
          <w:i/>
          <w:sz w:val="22"/>
        </w:rPr>
      </w:pPr>
      <w:r>
        <w:rPr>
          <w:rFonts w:ascii="Garamond" w:hAnsi="Garamond"/>
          <w:b/>
          <w:i/>
          <w:sz w:val="22"/>
        </w:rPr>
        <w:t>17 270 odnosno 48,20</w:t>
      </w:r>
      <w:r w:rsidRPr="00B354C8">
        <w:rPr>
          <w:rFonts w:ascii="Garamond" w:hAnsi="Garamond"/>
          <w:b/>
          <w:i/>
          <w:sz w:val="22"/>
        </w:rPr>
        <w:t xml:space="preserve"> % realizirano je u Vinkovcima</w:t>
      </w:r>
    </w:p>
    <w:p w:rsidR="009117BB" w:rsidRPr="002458C9" w:rsidRDefault="009117BB" w:rsidP="009117BB">
      <w:pPr>
        <w:jc w:val="both"/>
        <w:rPr>
          <w:rFonts w:ascii="Garamond" w:hAnsi="Garamond"/>
          <w:sz w:val="22"/>
        </w:rPr>
      </w:pPr>
      <w:r>
        <w:rPr>
          <w:rFonts w:ascii="Garamond" w:hAnsi="Garamond"/>
          <w:sz w:val="22"/>
        </w:rPr>
        <w:t xml:space="preserve">292 odnosno 0,81 </w:t>
      </w:r>
      <w:r w:rsidRPr="002458C9">
        <w:rPr>
          <w:rFonts w:ascii="Garamond" w:hAnsi="Garamond"/>
          <w:sz w:val="22"/>
        </w:rPr>
        <w:t>% u Nijemcima</w:t>
      </w:r>
    </w:p>
    <w:p w:rsidR="009117BB" w:rsidRPr="002458C9" w:rsidRDefault="009117BB" w:rsidP="009117BB">
      <w:pPr>
        <w:jc w:val="both"/>
        <w:rPr>
          <w:rFonts w:ascii="Garamond" w:hAnsi="Garamond"/>
          <w:sz w:val="22"/>
        </w:rPr>
      </w:pPr>
      <w:r>
        <w:rPr>
          <w:rFonts w:ascii="Garamond" w:hAnsi="Garamond"/>
          <w:sz w:val="22"/>
        </w:rPr>
        <w:t xml:space="preserve">11 360 odnosno 31,70 </w:t>
      </w:r>
      <w:r w:rsidRPr="002458C9">
        <w:rPr>
          <w:rFonts w:ascii="Garamond" w:hAnsi="Garamond"/>
          <w:sz w:val="22"/>
        </w:rPr>
        <w:t>% u Vukovaru</w:t>
      </w:r>
    </w:p>
    <w:p w:rsidR="009117BB" w:rsidRPr="002458C9" w:rsidRDefault="009117BB" w:rsidP="009117BB">
      <w:pPr>
        <w:jc w:val="both"/>
        <w:rPr>
          <w:rFonts w:ascii="Garamond" w:hAnsi="Garamond"/>
          <w:sz w:val="22"/>
        </w:rPr>
      </w:pPr>
      <w:r>
        <w:rPr>
          <w:rFonts w:ascii="Garamond" w:hAnsi="Garamond"/>
          <w:sz w:val="22"/>
        </w:rPr>
        <w:t xml:space="preserve">2 342 odnosno 6,54 </w:t>
      </w:r>
      <w:r w:rsidRPr="002458C9">
        <w:rPr>
          <w:rFonts w:ascii="Garamond" w:hAnsi="Garamond"/>
          <w:sz w:val="22"/>
        </w:rPr>
        <w:t>% u Iloku</w:t>
      </w:r>
    </w:p>
    <w:p w:rsidR="009117BB" w:rsidRDefault="009117BB" w:rsidP="009117BB">
      <w:pPr>
        <w:jc w:val="both"/>
        <w:rPr>
          <w:rFonts w:ascii="Garamond" w:hAnsi="Garamond"/>
          <w:sz w:val="22"/>
        </w:rPr>
      </w:pPr>
      <w:r>
        <w:rPr>
          <w:rFonts w:ascii="Garamond" w:hAnsi="Garamond"/>
          <w:sz w:val="22"/>
        </w:rPr>
        <w:t xml:space="preserve">2 327 odnosno 6,49 </w:t>
      </w:r>
      <w:r w:rsidRPr="002458C9">
        <w:rPr>
          <w:rFonts w:ascii="Garamond" w:hAnsi="Garamond"/>
          <w:sz w:val="22"/>
        </w:rPr>
        <w:t>% u Županji</w:t>
      </w:r>
    </w:p>
    <w:p w:rsidR="009117BB" w:rsidRPr="002458C9" w:rsidRDefault="009117BB" w:rsidP="009117BB">
      <w:pPr>
        <w:jc w:val="both"/>
        <w:rPr>
          <w:rFonts w:ascii="Garamond" w:hAnsi="Garamond"/>
          <w:sz w:val="22"/>
        </w:rPr>
      </w:pPr>
    </w:p>
    <w:p w:rsidR="009117BB" w:rsidRPr="002458C9" w:rsidRDefault="009117BB" w:rsidP="009117BB">
      <w:pPr>
        <w:jc w:val="both"/>
        <w:rPr>
          <w:rFonts w:ascii="Garamond" w:hAnsi="Garamond"/>
          <w:b/>
          <w:sz w:val="22"/>
        </w:rPr>
      </w:pPr>
      <w:r w:rsidRPr="002458C9">
        <w:rPr>
          <w:rFonts w:ascii="Garamond" w:hAnsi="Garamond"/>
          <w:b/>
          <w:sz w:val="22"/>
        </w:rPr>
        <w:t xml:space="preserve">Od ukupnog broja </w:t>
      </w:r>
      <w:r w:rsidRPr="002458C9">
        <w:rPr>
          <w:rFonts w:ascii="Garamond" w:hAnsi="Garamond"/>
          <w:b/>
          <w:sz w:val="22"/>
          <w:u w:val="single"/>
        </w:rPr>
        <w:t>domaćih noćenja</w:t>
      </w:r>
      <w:r>
        <w:rPr>
          <w:rFonts w:ascii="Garamond" w:hAnsi="Garamond"/>
          <w:b/>
          <w:sz w:val="22"/>
        </w:rPr>
        <w:t xml:space="preserve"> ostvarenih u 2019. godini koji iznosi 110 945</w:t>
      </w:r>
      <w:r w:rsidRPr="002458C9">
        <w:rPr>
          <w:rFonts w:ascii="Garamond" w:hAnsi="Garamond"/>
          <w:b/>
          <w:sz w:val="22"/>
        </w:rPr>
        <w:t xml:space="preserve">, njih </w:t>
      </w:r>
    </w:p>
    <w:p w:rsidR="009117BB" w:rsidRPr="00EE358F" w:rsidRDefault="009117BB" w:rsidP="009117BB">
      <w:pPr>
        <w:jc w:val="both"/>
        <w:rPr>
          <w:rFonts w:ascii="Garamond" w:hAnsi="Garamond"/>
          <w:sz w:val="22"/>
        </w:rPr>
      </w:pPr>
      <w:r>
        <w:rPr>
          <w:rFonts w:ascii="Garamond" w:hAnsi="Garamond"/>
          <w:sz w:val="22"/>
        </w:rPr>
        <w:t xml:space="preserve">35 062  odnosno 31,60 </w:t>
      </w:r>
      <w:r w:rsidRPr="00EE358F">
        <w:rPr>
          <w:rFonts w:ascii="Garamond" w:hAnsi="Garamond"/>
          <w:sz w:val="22"/>
        </w:rPr>
        <w:t>% realizirano je u Vinkovcima</w:t>
      </w:r>
    </w:p>
    <w:p w:rsidR="009117BB" w:rsidRPr="00EE358F" w:rsidRDefault="009117BB" w:rsidP="009117BB">
      <w:pPr>
        <w:jc w:val="both"/>
        <w:rPr>
          <w:rFonts w:ascii="Garamond" w:hAnsi="Garamond"/>
          <w:sz w:val="22"/>
        </w:rPr>
      </w:pPr>
      <w:r>
        <w:rPr>
          <w:rFonts w:ascii="Garamond" w:hAnsi="Garamond"/>
          <w:sz w:val="22"/>
        </w:rPr>
        <w:t>56 odnosno 0,05</w:t>
      </w:r>
      <w:r w:rsidRPr="00EE358F">
        <w:rPr>
          <w:rFonts w:ascii="Garamond" w:hAnsi="Garamond"/>
          <w:sz w:val="22"/>
        </w:rPr>
        <w:t>% u Nijemcima</w:t>
      </w:r>
    </w:p>
    <w:p w:rsidR="009117BB" w:rsidRPr="00B354C8" w:rsidRDefault="009117BB" w:rsidP="009117BB">
      <w:pPr>
        <w:jc w:val="both"/>
        <w:rPr>
          <w:rFonts w:ascii="Garamond" w:hAnsi="Garamond"/>
          <w:b/>
          <w:i/>
          <w:sz w:val="22"/>
        </w:rPr>
      </w:pPr>
      <w:r>
        <w:rPr>
          <w:rFonts w:ascii="Garamond" w:hAnsi="Garamond"/>
          <w:b/>
          <w:i/>
          <w:sz w:val="22"/>
        </w:rPr>
        <w:t xml:space="preserve">61 538 odnosno 55,47 </w:t>
      </w:r>
      <w:r w:rsidRPr="00B354C8">
        <w:rPr>
          <w:rFonts w:ascii="Garamond" w:hAnsi="Garamond"/>
          <w:b/>
          <w:i/>
          <w:sz w:val="22"/>
        </w:rPr>
        <w:t>% u Vukovaru</w:t>
      </w:r>
    </w:p>
    <w:p w:rsidR="009117BB" w:rsidRPr="002458C9" w:rsidRDefault="009117BB" w:rsidP="009117BB">
      <w:pPr>
        <w:jc w:val="both"/>
        <w:rPr>
          <w:rFonts w:ascii="Garamond" w:hAnsi="Garamond"/>
          <w:sz w:val="22"/>
        </w:rPr>
      </w:pPr>
      <w:r>
        <w:rPr>
          <w:rFonts w:ascii="Garamond" w:hAnsi="Garamond"/>
          <w:sz w:val="22"/>
        </w:rPr>
        <w:t xml:space="preserve">6 806 odnosno 6,13 </w:t>
      </w:r>
      <w:r w:rsidRPr="002458C9">
        <w:rPr>
          <w:rFonts w:ascii="Garamond" w:hAnsi="Garamond"/>
          <w:sz w:val="22"/>
        </w:rPr>
        <w:t>% u Iloku</w:t>
      </w:r>
    </w:p>
    <w:p w:rsidR="009117BB" w:rsidRPr="002458C9" w:rsidRDefault="009117BB" w:rsidP="009117BB">
      <w:pPr>
        <w:jc w:val="both"/>
        <w:rPr>
          <w:rFonts w:ascii="Garamond" w:hAnsi="Garamond"/>
          <w:sz w:val="22"/>
        </w:rPr>
      </w:pPr>
      <w:r>
        <w:rPr>
          <w:rFonts w:ascii="Garamond" w:hAnsi="Garamond"/>
          <w:sz w:val="22"/>
        </w:rPr>
        <w:t xml:space="preserve">3 644 odnosno 3,28 </w:t>
      </w:r>
      <w:r w:rsidRPr="002458C9">
        <w:rPr>
          <w:rFonts w:ascii="Garamond" w:hAnsi="Garamond"/>
          <w:sz w:val="22"/>
        </w:rPr>
        <w:t>% u Županji</w:t>
      </w:r>
    </w:p>
    <w:p w:rsidR="009117BB" w:rsidRDefault="009117BB" w:rsidP="009117BB">
      <w:pPr>
        <w:rPr>
          <w:rFonts w:ascii="Garamond" w:hAnsi="Garamond"/>
          <w:sz w:val="22"/>
        </w:rPr>
      </w:pPr>
    </w:p>
    <w:p w:rsidR="009117BB" w:rsidRPr="002458C9" w:rsidRDefault="009117BB" w:rsidP="009117BB">
      <w:pPr>
        <w:rPr>
          <w:rFonts w:ascii="Garamond" w:hAnsi="Garamond"/>
          <w:sz w:val="22"/>
        </w:rPr>
      </w:pPr>
    </w:p>
    <w:p w:rsidR="009117BB" w:rsidRPr="00B354C8" w:rsidRDefault="009117BB" w:rsidP="009117BB">
      <w:pPr>
        <w:pStyle w:val="Odlomakpopisa"/>
        <w:numPr>
          <w:ilvl w:val="0"/>
          <w:numId w:val="17"/>
        </w:numPr>
        <w:spacing w:after="160" w:line="256" w:lineRule="auto"/>
        <w:jc w:val="both"/>
        <w:rPr>
          <w:rFonts w:ascii="Garamond" w:hAnsi="Garamond"/>
          <w:b/>
          <w:sz w:val="28"/>
          <w:szCs w:val="28"/>
        </w:rPr>
      </w:pPr>
      <w:r w:rsidRPr="00B354C8">
        <w:rPr>
          <w:rFonts w:ascii="Garamond" w:hAnsi="Garamond"/>
          <w:b/>
          <w:sz w:val="28"/>
          <w:szCs w:val="28"/>
        </w:rPr>
        <w:t>Tržišta s preko 1000 noćenja</w:t>
      </w:r>
      <w:r>
        <w:rPr>
          <w:rFonts w:ascii="Garamond" w:hAnsi="Garamond"/>
          <w:b/>
          <w:sz w:val="28"/>
          <w:szCs w:val="28"/>
        </w:rPr>
        <w:t>, kretanja 2017. – 2019.</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251"/>
        <w:gridCol w:w="2251"/>
        <w:gridCol w:w="2251"/>
      </w:tblGrid>
      <w:tr w:rsidR="009117BB" w:rsidRPr="002458C9" w:rsidTr="00454B22">
        <w:tc>
          <w:tcPr>
            <w:tcW w:w="0" w:type="auto"/>
            <w:tcBorders>
              <w:top w:val="single" w:sz="4" w:space="0" w:color="auto"/>
              <w:left w:val="single" w:sz="4" w:space="0" w:color="auto"/>
              <w:bottom w:val="single" w:sz="4" w:space="0" w:color="auto"/>
              <w:right w:val="single" w:sz="4" w:space="0" w:color="auto"/>
            </w:tcBorders>
            <w:shd w:val="clear" w:color="auto" w:fill="auto"/>
          </w:tcPr>
          <w:p w:rsidR="009117BB" w:rsidRPr="00AA737D" w:rsidRDefault="009117BB" w:rsidP="00454B22">
            <w:pPr>
              <w:jc w:val="both"/>
              <w:rPr>
                <w:rFonts w:ascii="Garamond" w:hAnsi="Garamond"/>
                <w:b/>
                <w:sz w:val="22"/>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117BB" w:rsidRPr="00AA737D" w:rsidRDefault="009117BB" w:rsidP="00454B22">
            <w:pPr>
              <w:jc w:val="center"/>
              <w:rPr>
                <w:rFonts w:ascii="Garamond" w:hAnsi="Garamond"/>
                <w:b/>
                <w:sz w:val="22"/>
              </w:rPr>
            </w:pPr>
            <w:r w:rsidRPr="00AA737D">
              <w:rPr>
                <w:rFonts w:ascii="Garamond" w:hAnsi="Garamond"/>
                <w:b/>
                <w:sz w:val="22"/>
              </w:rPr>
              <w:t xml:space="preserve">Ukupni broj noćenja u VSŽ </w:t>
            </w:r>
          </w:p>
          <w:p w:rsidR="009117BB" w:rsidRPr="00AA737D" w:rsidRDefault="009117BB" w:rsidP="00454B22">
            <w:pPr>
              <w:jc w:val="center"/>
              <w:rPr>
                <w:rFonts w:ascii="Garamond" w:hAnsi="Garamond"/>
                <w:b/>
                <w:sz w:val="22"/>
              </w:rPr>
            </w:pPr>
            <w:r w:rsidRPr="00AA737D">
              <w:rPr>
                <w:rFonts w:ascii="Garamond" w:hAnsi="Garamond"/>
                <w:b/>
                <w:sz w:val="22"/>
              </w:rPr>
              <w:t>iz zemlje – 2017.</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117BB" w:rsidRPr="00AA737D" w:rsidRDefault="009117BB" w:rsidP="00454B22">
            <w:pPr>
              <w:jc w:val="center"/>
              <w:rPr>
                <w:rFonts w:ascii="Garamond" w:hAnsi="Garamond"/>
                <w:b/>
                <w:sz w:val="22"/>
              </w:rPr>
            </w:pPr>
            <w:r w:rsidRPr="00AA737D">
              <w:rPr>
                <w:rFonts w:ascii="Garamond" w:hAnsi="Garamond"/>
                <w:b/>
                <w:sz w:val="22"/>
              </w:rPr>
              <w:t xml:space="preserve">Ukupni broj noćenja u VSŽ </w:t>
            </w:r>
          </w:p>
          <w:p w:rsidR="009117BB" w:rsidRPr="00AA737D" w:rsidRDefault="009117BB" w:rsidP="00454B22">
            <w:pPr>
              <w:jc w:val="center"/>
              <w:rPr>
                <w:rFonts w:ascii="Garamond" w:hAnsi="Garamond"/>
                <w:b/>
                <w:sz w:val="22"/>
              </w:rPr>
            </w:pPr>
            <w:r w:rsidRPr="00AA737D">
              <w:rPr>
                <w:rFonts w:ascii="Garamond" w:hAnsi="Garamond"/>
                <w:b/>
                <w:sz w:val="22"/>
              </w:rPr>
              <w:t>iz zemlje – 2018.</w:t>
            </w: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rsidR="009117BB" w:rsidRPr="00AA737D" w:rsidRDefault="009117BB" w:rsidP="00454B22">
            <w:pPr>
              <w:jc w:val="center"/>
              <w:rPr>
                <w:rFonts w:ascii="Garamond" w:hAnsi="Garamond"/>
                <w:b/>
                <w:sz w:val="22"/>
              </w:rPr>
            </w:pPr>
            <w:r w:rsidRPr="00AA737D">
              <w:rPr>
                <w:rFonts w:ascii="Garamond" w:hAnsi="Garamond"/>
                <w:b/>
                <w:sz w:val="22"/>
              </w:rPr>
              <w:t xml:space="preserve">Ukupni broj noćenja u VSŽ </w:t>
            </w:r>
          </w:p>
          <w:p w:rsidR="009117BB" w:rsidRPr="00AA737D" w:rsidRDefault="009117BB" w:rsidP="00454B22">
            <w:pPr>
              <w:jc w:val="center"/>
              <w:rPr>
                <w:rFonts w:ascii="Garamond" w:hAnsi="Garamond"/>
                <w:b/>
                <w:sz w:val="22"/>
              </w:rPr>
            </w:pPr>
            <w:r w:rsidRPr="00AA737D">
              <w:rPr>
                <w:rFonts w:ascii="Garamond" w:hAnsi="Garamond"/>
                <w:b/>
                <w:sz w:val="22"/>
              </w:rPr>
              <w:t>iz zemlje- 2019.</w:t>
            </w:r>
          </w:p>
        </w:tc>
      </w:tr>
      <w:tr w:rsidR="009117BB" w:rsidRPr="002458C9" w:rsidTr="00454B22">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b/>
                <w:sz w:val="22"/>
              </w:rPr>
            </w:pPr>
            <w:r w:rsidRPr="00AA737D">
              <w:rPr>
                <w:rFonts w:ascii="Garamond" w:hAnsi="Garamond"/>
                <w:b/>
                <w:sz w:val="22"/>
              </w:rPr>
              <w:t>Njemačka</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5 459</w:t>
            </w:r>
          </w:p>
          <w:p w:rsidR="009117BB" w:rsidRPr="00AA737D" w:rsidRDefault="009117BB" w:rsidP="00454B22">
            <w:pPr>
              <w:rPr>
                <w:rFonts w:ascii="Garamond" w:hAnsi="Garamond"/>
                <w:sz w:val="22"/>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4 609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sz w:val="22"/>
              </w:rPr>
            </w:pPr>
            <w:r w:rsidRPr="00AA737D">
              <w:rPr>
                <w:rFonts w:ascii="Garamond" w:hAnsi="Garamond"/>
                <w:sz w:val="22"/>
              </w:rPr>
              <w:t>4 819</w:t>
            </w:r>
          </w:p>
        </w:tc>
      </w:tr>
      <w:tr w:rsidR="009117BB" w:rsidRPr="002458C9" w:rsidTr="00454B22">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b/>
                <w:sz w:val="22"/>
              </w:rPr>
            </w:pPr>
            <w:r w:rsidRPr="00AA737D">
              <w:rPr>
                <w:rFonts w:ascii="Garamond" w:hAnsi="Garamond"/>
                <w:b/>
                <w:sz w:val="22"/>
              </w:rPr>
              <w:t>BiH</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2 458</w:t>
            </w:r>
          </w:p>
          <w:p w:rsidR="009117BB" w:rsidRPr="00AA737D" w:rsidRDefault="009117BB" w:rsidP="00454B22">
            <w:pPr>
              <w:jc w:val="center"/>
              <w:rPr>
                <w:rFonts w:ascii="Garamond" w:hAnsi="Garamond"/>
                <w:sz w:val="22"/>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3 231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sz w:val="22"/>
              </w:rPr>
            </w:pPr>
            <w:r w:rsidRPr="00AA737D">
              <w:rPr>
                <w:rFonts w:ascii="Garamond" w:hAnsi="Garamond"/>
                <w:sz w:val="22"/>
              </w:rPr>
              <w:t>4 681</w:t>
            </w:r>
          </w:p>
        </w:tc>
      </w:tr>
      <w:tr w:rsidR="009117BB" w:rsidRPr="002458C9" w:rsidTr="00454B22">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b/>
                <w:sz w:val="22"/>
              </w:rPr>
            </w:pPr>
            <w:r w:rsidRPr="00AA737D">
              <w:rPr>
                <w:rFonts w:ascii="Garamond" w:hAnsi="Garamond"/>
                <w:b/>
                <w:sz w:val="22"/>
              </w:rPr>
              <w:t>Slovenija</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2 000</w:t>
            </w:r>
          </w:p>
          <w:p w:rsidR="009117BB" w:rsidRPr="00AA737D" w:rsidRDefault="009117BB" w:rsidP="00454B22">
            <w:pPr>
              <w:jc w:val="center"/>
              <w:rPr>
                <w:rFonts w:ascii="Garamond" w:hAnsi="Garamond"/>
                <w:sz w:val="22"/>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2 623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sz w:val="22"/>
              </w:rPr>
            </w:pPr>
            <w:r w:rsidRPr="00AA737D">
              <w:rPr>
                <w:rFonts w:ascii="Garamond" w:hAnsi="Garamond"/>
                <w:sz w:val="22"/>
              </w:rPr>
              <w:t>3 497</w:t>
            </w:r>
          </w:p>
        </w:tc>
      </w:tr>
      <w:tr w:rsidR="009117BB" w:rsidRPr="002458C9" w:rsidTr="00454B22">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b/>
                <w:sz w:val="22"/>
              </w:rPr>
            </w:pPr>
            <w:r w:rsidRPr="00AA737D">
              <w:rPr>
                <w:rFonts w:ascii="Garamond" w:hAnsi="Garamond"/>
                <w:b/>
                <w:sz w:val="22"/>
              </w:rPr>
              <w:t>Srbija</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2 862</w:t>
            </w:r>
          </w:p>
          <w:p w:rsidR="009117BB" w:rsidRPr="00AA737D" w:rsidRDefault="009117BB" w:rsidP="00454B22">
            <w:pPr>
              <w:jc w:val="center"/>
              <w:rPr>
                <w:rFonts w:ascii="Garamond" w:hAnsi="Garamond"/>
                <w:sz w:val="22"/>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2 262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sz w:val="22"/>
              </w:rPr>
            </w:pPr>
            <w:r w:rsidRPr="00AA737D">
              <w:rPr>
                <w:rFonts w:ascii="Garamond" w:hAnsi="Garamond"/>
                <w:sz w:val="22"/>
              </w:rPr>
              <w:t>2 970</w:t>
            </w:r>
          </w:p>
        </w:tc>
      </w:tr>
      <w:tr w:rsidR="009117BB" w:rsidRPr="002458C9" w:rsidTr="00454B22">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b/>
                <w:sz w:val="22"/>
              </w:rPr>
            </w:pPr>
            <w:r w:rsidRPr="00AA737D">
              <w:rPr>
                <w:rFonts w:ascii="Garamond" w:hAnsi="Garamond"/>
                <w:b/>
                <w:sz w:val="22"/>
              </w:rPr>
              <w:t>Italija</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2 665</w:t>
            </w:r>
          </w:p>
          <w:p w:rsidR="009117BB" w:rsidRPr="00AA737D" w:rsidRDefault="009117BB" w:rsidP="00454B22">
            <w:pPr>
              <w:jc w:val="center"/>
              <w:rPr>
                <w:rFonts w:ascii="Garamond" w:hAnsi="Garamond"/>
                <w:sz w:val="22"/>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1 984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sz w:val="22"/>
              </w:rPr>
            </w:pPr>
            <w:r w:rsidRPr="00AA737D">
              <w:rPr>
                <w:rFonts w:ascii="Garamond" w:hAnsi="Garamond"/>
                <w:sz w:val="22"/>
              </w:rPr>
              <w:t>2 630</w:t>
            </w:r>
          </w:p>
        </w:tc>
      </w:tr>
      <w:tr w:rsidR="009117BB" w:rsidRPr="002458C9" w:rsidTr="00454B22">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b/>
                <w:sz w:val="22"/>
              </w:rPr>
            </w:pPr>
            <w:r w:rsidRPr="00AA737D">
              <w:rPr>
                <w:rFonts w:ascii="Garamond" w:hAnsi="Garamond"/>
                <w:b/>
                <w:sz w:val="22"/>
              </w:rPr>
              <w:t>Austrija</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p>
          <w:p w:rsidR="009117BB" w:rsidRPr="00AA737D" w:rsidRDefault="009117BB" w:rsidP="00454B22">
            <w:pPr>
              <w:jc w:val="center"/>
              <w:rPr>
                <w:rFonts w:ascii="Garamond" w:hAnsi="Garamond"/>
                <w:sz w:val="22"/>
              </w:rPr>
            </w:pPr>
            <w:r w:rsidRPr="00AA737D">
              <w:rPr>
                <w:rFonts w:ascii="Garamond" w:hAnsi="Garamond"/>
                <w:sz w:val="22"/>
              </w:rPr>
              <w:t>1 922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1 728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sz w:val="22"/>
              </w:rPr>
            </w:pPr>
            <w:r w:rsidRPr="00AA737D">
              <w:rPr>
                <w:rFonts w:ascii="Garamond" w:hAnsi="Garamond"/>
                <w:sz w:val="22"/>
              </w:rPr>
              <w:t>1 909</w:t>
            </w:r>
          </w:p>
        </w:tc>
      </w:tr>
      <w:tr w:rsidR="009117BB" w:rsidRPr="002458C9" w:rsidTr="00454B22">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b/>
                <w:sz w:val="22"/>
              </w:rPr>
            </w:pPr>
            <w:r w:rsidRPr="00AA737D">
              <w:rPr>
                <w:rFonts w:ascii="Garamond" w:hAnsi="Garamond"/>
                <w:b/>
                <w:sz w:val="22"/>
              </w:rPr>
              <w:t>Mađarska</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p>
          <w:p w:rsidR="009117BB" w:rsidRPr="00AA737D" w:rsidRDefault="009117BB" w:rsidP="00454B22">
            <w:pPr>
              <w:jc w:val="center"/>
              <w:rPr>
                <w:rFonts w:ascii="Garamond" w:hAnsi="Garamond"/>
                <w:sz w:val="22"/>
              </w:rPr>
            </w:pPr>
            <w:r w:rsidRPr="00AA737D">
              <w:rPr>
                <w:rFonts w:ascii="Garamond" w:hAnsi="Garamond"/>
                <w:sz w:val="22"/>
              </w:rPr>
              <w:t>835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7BB" w:rsidRPr="00AA737D" w:rsidRDefault="009117BB" w:rsidP="00454B22">
            <w:pPr>
              <w:jc w:val="center"/>
              <w:rPr>
                <w:rFonts w:ascii="Garamond" w:hAnsi="Garamond"/>
                <w:sz w:val="22"/>
              </w:rPr>
            </w:pPr>
            <w:r w:rsidRPr="00AA737D">
              <w:rPr>
                <w:rFonts w:ascii="Garamond" w:hAnsi="Garamond"/>
                <w:sz w:val="22"/>
              </w:rPr>
              <w:t>2 435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7BB" w:rsidRPr="00AA737D" w:rsidRDefault="009117BB" w:rsidP="00454B22">
            <w:pPr>
              <w:jc w:val="center"/>
              <w:rPr>
                <w:rFonts w:ascii="Garamond" w:hAnsi="Garamond"/>
                <w:sz w:val="22"/>
              </w:rPr>
            </w:pPr>
            <w:r w:rsidRPr="00AA737D">
              <w:rPr>
                <w:rFonts w:ascii="Garamond" w:hAnsi="Garamond"/>
                <w:sz w:val="22"/>
              </w:rPr>
              <w:t>1 211</w:t>
            </w:r>
          </w:p>
        </w:tc>
      </w:tr>
    </w:tbl>
    <w:p w:rsidR="009117BB" w:rsidRDefault="009117BB" w:rsidP="009117BB">
      <w:pPr>
        <w:pStyle w:val="Odlomakpopisa"/>
        <w:spacing w:after="160" w:line="256" w:lineRule="auto"/>
        <w:jc w:val="both"/>
        <w:rPr>
          <w:rFonts w:ascii="Garamond" w:hAnsi="Garamond"/>
          <w:b/>
          <w:sz w:val="28"/>
          <w:szCs w:val="28"/>
        </w:rPr>
      </w:pPr>
    </w:p>
    <w:p w:rsidR="009117BB" w:rsidRDefault="009117BB" w:rsidP="009117BB"/>
    <w:p w:rsidR="009117BB" w:rsidRDefault="009117BB" w:rsidP="009117BB"/>
    <w:p w:rsidR="009117BB" w:rsidRPr="005C1EE4" w:rsidRDefault="009117BB" w:rsidP="009117BB">
      <w:pPr>
        <w:pStyle w:val="Odlomakpopisa"/>
        <w:numPr>
          <w:ilvl w:val="0"/>
          <w:numId w:val="5"/>
        </w:numPr>
        <w:spacing w:after="0" w:line="240" w:lineRule="auto"/>
        <w:jc w:val="both"/>
        <w:rPr>
          <w:rFonts w:ascii="Garamond" w:hAnsi="Garamond"/>
        </w:rPr>
      </w:pPr>
      <w:r>
        <w:rPr>
          <w:rFonts w:ascii="Garamond" w:hAnsi="Garamond"/>
          <w:b/>
          <w:sz w:val="28"/>
          <w:szCs w:val="28"/>
        </w:rPr>
        <w:lastRenderedPageBreak/>
        <w:t>P</w:t>
      </w:r>
      <w:r w:rsidRPr="0043423F">
        <w:rPr>
          <w:rFonts w:ascii="Garamond" w:hAnsi="Garamond"/>
          <w:b/>
          <w:sz w:val="28"/>
          <w:szCs w:val="28"/>
        </w:rPr>
        <w:t>odaci po turističkim zajednicama u 201</w:t>
      </w:r>
      <w:r>
        <w:rPr>
          <w:rFonts w:ascii="Garamond" w:hAnsi="Garamond"/>
          <w:b/>
          <w:sz w:val="28"/>
          <w:szCs w:val="28"/>
        </w:rPr>
        <w:t>9</w:t>
      </w:r>
      <w:r w:rsidRPr="0043423F">
        <w:rPr>
          <w:rFonts w:ascii="Garamond" w:hAnsi="Garamond"/>
          <w:b/>
          <w:sz w:val="28"/>
          <w:szCs w:val="28"/>
        </w:rPr>
        <w:t xml:space="preserve">. godini: </w:t>
      </w:r>
      <w:r>
        <w:rPr>
          <w:rFonts w:ascii="Garamond" w:hAnsi="Garamond"/>
          <w:b/>
          <w:sz w:val="28"/>
          <w:szCs w:val="28"/>
        </w:rPr>
        <w:t>Sudionici školskih paket aranžmana odobrenih od strane školske ustanove</w:t>
      </w:r>
    </w:p>
    <w:p w:rsidR="009117BB" w:rsidRDefault="009117BB" w:rsidP="009117BB">
      <w:pPr>
        <w:rPr>
          <w:rFonts w:ascii="Garamond" w:hAnsi="Garamond"/>
          <w:sz w:val="22"/>
        </w:rPr>
      </w:pPr>
    </w:p>
    <w:p w:rsidR="009117BB" w:rsidRPr="00504D5D" w:rsidRDefault="009117BB" w:rsidP="009117BB">
      <w:pPr>
        <w:rPr>
          <w:rFonts w:ascii="Garamond" w:hAnsi="Garamond"/>
          <w:b/>
          <w:u w:val="single"/>
        </w:rPr>
      </w:pPr>
    </w:p>
    <w:tbl>
      <w:tblPr>
        <w:tblW w:w="5000" w:type="pct"/>
        <w:tblCellSpacing w:w="0" w:type="dxa"/>
        <w:tblCellMar>
          <w:left w:w="0" w:type="dxa"/>
          <w:right w:w="0" w:type="dxa"/>
        </w:tblCellMar>
        <w:tblLook w:val="04A0" w:firstRow="1" w:lastRow="0" w:firstColumn="1" w:lastColumn="0" w:noHBand="0" w:noVBand="1"/>
      </w:tblPr>
      <w:tblGrid>
        <w:gridCol w:w="7"/>
        <w:gridCol w:w="1465"/>
        <w:gridCol w:w="698"/>
        <w:gridCol w:w="787"/>
        <w:gridCol w:w="1069"/>
        <w:gridCol w:w="698"/>
        <w:gridCol w:w="787"/>
        <w:gridCol w:w="1069"/>
        <w:gridCol w:w="924"/>
        <w:gridCol w:w="1042"/>
      </w:tblGrid>
      <w:tr w:rsidR="009117BB" w:rsidRPr="00504D5D" w:rsidTr="00454B22">
        <w:trPr>
          <w:tblHeader/>
          <w:tblCellSpacing w:w="0" w:type="dxa"/>
        </w:trPr>
        <w:tc>
          <w:tcPr>
            <w:tcW w:w="0" w:type="auto"/>
            <w:gridSpan w:val="10"/>
            <w:vAlign w:val="center"/>
            <w:hideMark/>
          </w:tcPr>
          <w:p w:rsidR="009117BB" w:rsidRPr="00504D5D" w:rsidRDefault="009117BB" w:rsidP="00454B22">
            <w:pPr>
              <w:rPr>
                <w:rFonts w:ascii="Garamond" w:hAnsi="Garamond"/>
              </w:rPr>
            </w:pPr>
            <w:r w:rsidRPr="00504D5D">
              <w:rPr>
                <w:rFonts w:ascii="Garamond" w:hAnsi="Garamond"/>
              </w:rPr>
              <w:t xml:space="preserve">Županijska turistička zajednica: </w:t>
            </w:r>
            <w:r w:rsidRPr="00504D5D">
              <w:rPr>
                <w:rFonts w:ascii="Garamond" w:hAnsi="Garamond"/>
                <w:b/>
                <w:bCs/>
              </w:rPr>
              <w:t>Vukovarsko-srijemska</w:t>
            </w:r>
          </w:p>
          <w:p w:rsidR="009117BB" w:rsidRPr="00504D5D" w:rsidRDefault="009117BB" w:rsidP="00454B22">
            <w:pPr>
              <w:rPr>
                <w:rFonts w:ascii="Garamond" w:hAnsi="Garamond"/>
              </w:rPr>
            </w:pPr>
            <w:r w:rsidRPr="00504D5D">
              <w:rPr>
                <w:rFonts w:ascii="Garamond" w:hAnsi="Garamond"/>
              </w:rPr>
              <w:t xml:space="preserve">Vremenski period </w:t>
            </w:r>
            <w:r w:rsidRPr="00504D5D">
              <w:rPr>
                <w:rFonts w:ascii="Garamond" w:hAnsi="Garamond"/>
                <w:b/>
                <w:bCs/>
              </w:rPr>
              <w:t>Siječanj - Prosinac 2019</w:t>
            </w:r>
          </w:p>
          <w:p w:rsidR="009117BB" w:rsidRPr="00504D5D" w:rsidRDefault="009117BB" w:rsidP="00454B22">
            <w:pPr>
              <w:rPr>
                <w:rFonts w:ascii="Garamond" w:hAnsi="Garamond"/>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rPr>
            </w:pP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2019</w:t>
            </w: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2018</w:t>
            </w:r>
          </w:p>
        </w:tc>
        <w:tc>
          <w:tcPr>
            <w:tcW w:w="0" w:type="auto"/>
            <w:gridSpan w:val="2"/>
            <w:vAlign w:val="center"/>
            <w:hideMark/>
          </w:tcPr>
          <w:p w:rsidR="009117BB" w:rsidRPr="00504D5D" w:rsidRDefault="009117BB" w:rsidP="00454B22">
            <w:pPr>
              <w:rPr>
                <w:rFonts w:ascii="Garamond" w:hAnsi="Garamond"/>
              </w:rPr>
            </w:pPr>
            <w:r w:rsidRPr="00504D5D">
              <w:rPr>
                <w:rFonts w:ascii="Garamond" w:hAnsi="Garamond"/>
              </w:rPr>
              <w:t>indeks 2019 / 2018</w:t>
            </w: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zemlja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 xml:space="preserve">noćenja </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b/>
              </w:rPr>
            </w:pPr>
            <w:r w:rsidRPr="00504D5D">
              <w:rPr>
                <w:rFonts w:ascii="Garamond" w:hAnsi="Garamond"/>
                <w:b/>
              </w:rPr>
              <w:t>Ukupno</w:t>
            </w:r>
          </w:p>
        </w:tc>
        <w:tc>
          <w:tcPr>
            <w:tcW w:w="0" w:type="auto"/>
            <w:vAlign w:val="center"/>
            <w:hideMark/>
          </w:tcPr>
          <w:p w:rsidR="009117BB" w:rsidRPr="00504D5D" w:rsidRDefault="009117BB" w:rsidP="00454B22">
            <w:pPr>
              <w:rPr>
                <w:rFonts w:ascii="Garamond" w:hAnsi="Garamond"/>
                <w:b/>
              </w:rPr>
            </w:pPr>
            <w:r>
              <w:rPr>
                <w:rFonts w:ascii="Garamond" w:hAnsi="Garamond"/>
                <w:b/>
              </w:rPr>
              <w:t>31.264</w:t>
            </w:r>
          </w:p>
        </w:tc>
        <w:tc>
          <w:tcPr>
            <w:tcW w:w="0" w:type="auto"/>
            <w:vAlign w:val="center"/>
            <w:hideMark/>
          </w:tcPr>
          <w:p w:rsidR="009117BB" w:rsidRPr="00504D5D" w:rsidRDefault="009117BB" w:rsidP="00454B22">
            <w:pPr>
              <w:rPr>
                <w:rFonts w:ascii="Garamond" w:hAnsi="Garamond"/>
                <w:b/>
              </w:rPr>
            </w:pPr>
            <w:r>
              <w:rPr>
                <w:rFonts w:ascii="Garamond" w:hAnsi="Garamond"/>
                <w:b/>
              </w:rPr>
              <w:t>42.501</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Pr>
                <w:rFonts w:ascii="Garamond" w:hAnsi="Garamond"/>
                <w:b/>
              </w:rPr>
              <w:t>35.119</w:t>
            </w:r>
          </w:p>
        </w:tc>
        <w:tc>
          <w:tcPr>
            <w:tcW w:w="0" w:type="auto"/>
            <w:vAlign w:val="center"/>
            <w:hideMark/>
          </w:tcPr>
          <w:p w:rsidR="009117BB" w:rsidRPr="00504D5D" w:rsidRDefault="009117BB" w:rsidP="00454B22">
            <w:pPr>
              <w:rPr>
                <w:rFonts w:ascii="Garamond" w:hAnsi="Garamond"/>
                <w:b/>
              </w:rPr>
            </w:pPr>
            <w:r>
              <w:rPr>
                <w:rFonts w:ascii="Garamond" w:hAnsi="Garamond"/>
                <w:b/>
              </w:rPr>
              <w:t>50.361</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Pr>
                <w:rFonts w:ascii="Garamond" w:hAnsi="Garamond"/>
                <w:b/>
              </w:rPr>
              <w:t>89,02</w:t>
            </w:r>
          </w:p>
        </w:tc>
        <w:tc>
          <w:tcPr>
            <w:tcW w:w="0" w:type="auto"/>
            <w:vAlign w:val="center"/>
            <w:hideMark/>
          </w:tcPr>
          <w:p w:rsidR="009117BB" w:rsidRPr="00504D5D" w:rsidRDefault="009117BB" w:rsidP="00454B22">
            <w:pPr>
              <w:rPr>
                <w:rFonts w:ascii="Garamond" w:hAnsi="Garamond"/>
                <w:b/>
              </w:rPr>
            </w:pPr>
            <w:r>
              <w:rPr>
                <w:rFonts w:ascii="Garamond" w:hAnsi="Garamond"/>
                <w:b/>
              </w:rPr>
              <w:t>84,39</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Domaći turisti</w:t>
            </w:r>
          </w:p>
        </w:tc>
        <w:tc>
          <w:tcPr>
            <w:tcW w:w="0" w:type="auto"/>
            <w:vAlign w:val="center"/>
            <w:hideMark/>
          </w:tcPr>
          <w:p w:rsidR="009117BB" w:rsidRPr="00504D5D" w:rsidRDefault="009117BB" w:rsidP="00454B22">
            <w:pPr>
              <w:rPr>
                <w:rFonts w:ascii="Garamond" w:hAnsi="Garamond"/>
              </w:rPr>
            </w:pPr>
            <w:r>
              <w:rPr>
                <w:rFonts w:ascii="Garamond" w:hAnsi="Garamond"/>
              </w:rPr>
              <w:t>30.855</w:t>
            </w:r>
          </w:p>
        </w:tc>
        <w:tc>
          <w:tcPr>
            <w:tcW w:w="0" w:type="auto"/>
            <w:vAlign w:val="center"/>
            <w:hideMark/>
          </w:tcPr>
          <w:p w:rsidR="009117BB" w:rsidRPr="00504D5D" w:rsidRDefault="009117BB" w:rsidP="00454B22">
            <w:pPr>
              <w:rPr>
                <w:rFonts w:ascii="Garamond" w:hAnsi="Garamond"/>
              </w:rPr>
            </w:pPr>
            <w:r>
              <w:rPr>
                <w:rFonts w:ascii="Garamond" w:hAnsi="Garamond"/>
              </w:rPr>
              <w:t>41.836</w:t>
            </w:r>
          </w:p>
        </w:tc>
        <w:tc>
          <w:tcPr>
            <w:tcW w:w="0" w:type="auto"/>
            <w:vAlign w:val="center"/>
            <w:hideMark/>
          </w:tcPr>
          <w:p w:rsidR="009117BB" w:rsidRPr="00504D5D" w:rsidRDefault="009117BB" w:rsidP="00454B22">
            <w:pPr>
              <w:rPr>
                <w:rFonts w:ascii="Garamond" w:hAnsi="Garamond"/>
              </w:rPr>
            </w:pPr>
            <w:r>
              <w:rPr>
                <w:rFonts w:ascii="Garamond" w:hAnsi="Garamond"/>
              </w:rPr>
              <w:t>98,44</w:t>
            </w:r>
          </w:p>
        </w:tc>
        <w:tc>
          <w:tcPr>
            <w:tcW w:w="0" w:type="auto"/>
            <w:vAlign w:val="center"/>
            <w:hideMark/>
          </w:tcPr>
          <w:p w:rsidR="009117BB" w:rsidRPr="00504D5D" w:rsidRDefault="009117BB" w:rsidP="00454B22">
            <w:pPr>
              <w:rPr>
                <w:rFonts w:ascii="Garamond" w:hAnsi="Garamond"/>
              </w:rPr>
            </w:pPr>
            <w:r>
              <w:rPr>
                <w:rFonts w:ascii="Garamond" w:hAnsi="Garamond"/>
              </w:rPr>
              <w:t>34.981</w:t>
            </w:r>
          </w:p>
        </w:tc>
        <w:tc>
          <w:tcPr>
            <w:tcW w:w="0" w:type="auto"/>
            <w:vAlign w:val="center"/>
            <w:hideMark/>
          </w:tcPr>
          <w:p w:rsidR="009117BB" w:rsidRPr="00504D5D" w:rsidRDefault="009117BB" w:rsidP="00454B22">
            <w:pPr>
              <w:rPr>
                <w:rFonts w:ascii="Garamond" w:hAnsi="Garamond"/>
              </w:rPr>
            </w:pPr>
            <w:r>
              <w:rPr>
                <w:rFonts w:ascii="Garamond" w:hAnsi="Garamond"/>
              </w:rPr>
              <w:t>50.005</w:t>
            </w:r>
          </w:p>
        </w:tc>
        <w:tc>
          <w:tcPr>
            <w:tcW w:w="0" w:type="auto"/>
            <w:vAlign w:val="center"/>
            <w:hideMark/>
          </w:tcPr>
          <w:p w:rsidR="009117BB" w:rsidRPr="00504D5D" w:rsidRDefault="009117BB" w:rsidP="00454B22">
            <w:pPr>
              <w:rPr>
                <w:rFonts w:ascii="Garamond" w:hAnsi="Garamond"/>
              </w:rPr>
            </w:pPr>
            <w:r>
              <w:rPr>
                <w:rFonts w:ascii="Garamond" w:hAnsi="Garamond"/>
              </w:rPr>
              <w:t>99,29</w:t>
            </w:r>
          </w:p>
        </w:tc>
        <w:tc>
          <w:tcPr>
            <w:tcW w:w="0" w:type="auto"/>
            <w:vAlign w:val="center"/>
            <w:hideMark/>
          </w:tcPr>
          <w:p w:rsidR="009117BB" w:rsidRPr="00504D5D" w:rsidRDefault="009117BB" w:rsidP="00454B22">
            <w:pPr>
              <w:rPr>
                <w:rFonts w:ascii="Garamond" w:hAnsi="Garamond"/>
              </w:rPr>
            </w:pPr>
            <w:r>
              <w:rPr>
                <w:rFonts w:ascii="Garamond" w:hAnsi="Garamond"/>
              </w:rPr>
              <w:t>88,21</w:t>
            </w:r>
          </w:p>
        </w:tc>
        <w:tc>
          <w:tcPr>
            <w:tcW w:w="0" w:type="auto"/>
            <w:vAlign w:val="center"/>
            <w:hideMark/>
          </w:tcPr>
          <w:p w:rsidR="009117BB" w:rsidRPr="00504D5D" w:rsidRDefault="009117BB" w:rsidP="00454B22">
            <w:pPr>
              <w:rPr>
                <w:rFonts w:ascii="Garamond" w:hAnsi="Garamond"/>
              </w:rPr>
            </w:pPr>
            <w:r>
              <w:rPr>
                <w:rFonts w:ascii="Garamond" w:hAnsi="Garamond"/>
              </w:rPr>
              <w:t>83,66</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Strani turisti</w:t>
            </w:r>
          </w:p>
        </w:tc>
        <w:tc>
          <w:tcPr>
            <w:tcW w:w="0" w:type="auto"/>
            <w:vAlign w:val="center"/>
            <w:hideMark/>
          </w:tcPr>
          <w:p w:rsidR="009117BB" w:rsidRPr="00504D5D" w:rsidRDefault="009117BB" w:rsidP="00454B22">
            <w:pPr>
              <w:rPr>
                <w:rFonts w:ascii="Garamond" w:hAnsi="Garamond"/>
              </w:rPr>
            </w:pPr>
            <w:r>
              <w:rPr>
                <w:rFonts w:ascii="Garamond" w:hAnsi="Garamond"/>
              </w:rPr>
              <w:t>409</w:t>
            </w:r>
          </w:p>
        </w:tc>
        <w:tc>
          <w:tcPr>
            <w:tcW w:w="0" w:type="auto"/>
            <w:vAlign w:val="center"/>
            <w:hideMark/>
          </w:tcPr>
          <w:p w:rsidR="009117BB" w:rsidRPr="00504D5D" w:rsidRDefault="009117BB" w:rsidP="00454B22">
            <w:pPr>
              <w:rPr>
                <w:rFonts w:ascii="Garamond" w:hAnsi="Garamond"/>
              </w:rPr>
            </w:pPr>
            <w:r>
              <w:rPr>
                <w:rFonts w:ascii="Garamond" w:hAnsi="Garamond"/>
              </w:rPr>
              <w:t xml:space="preserve"> 665</w:t>
            </w:r>
          </w:p>
        </w:tc>
        <w:tc>
          <w:tcPr>
            <w:tcW w:w="0" w:type="auto"/>
            <w:vAlign w:val="center"/>
            <w:hideMark/>
          </w:tcPr>
          <w:p w:rsidR="009117BB" w:rsidRPr="00504D5D" w:rsidRDefault="009117BB" w:rsidP="00454B22">
            <w:pPr>
              <w:rPr>
                <w:rFonts w:ascii="Garamond" w:hAnsi="Garamond"/>
              </w:rPr>
            </w:pPr>
            <w:r>
              <w:rPr>
                <w:rFonts w:ascii="Garamond" w:hAnsi="Garamond"/>
              </w:rPr>
              <w:t>1,56</w:t>
            </w:r>
          </w:p>
        </w:tc>
        <w:tc>
          <w:tcPr>
            <w:tcW w:w="0" w:type="auto"/>
            <w:vAlign w:val="center"/>
            <w:hideMark/>
          </w:tcPr>
          <w:p w:rsidR="009117BB" w:rsidRPr="00504D5D" w:rsidRDefault="009117BB" w:rsidP="00454B22">
            <w:pPr>
              <w:rPr>
                <w:rFonts w:ascii="Garamond" w:hAnsi="Garamond"/>
              </w:rPr>
            </w:pPr>
            <w:r>
              <w:rPr>
                <w:rFonts w:ascii="Garamond" w:hAnsi="Garamond"/>
              </w:rPr>
              <w:t>138</w:t>
            </w:r>
          </w:p>
        </w:tc>
        <w:tc>
          <w:tcPr>
            <w:tcW w:w="0" w:type="auto"/>
            <w:vAlign w:val="center"/>
            <w:hideMark/>
          </w:tcPr>
          <w:p w:rsidR="009117BB" w:rsidRPr="00504D5D" w:rsidRDefault="009117BB" w:rsidP="00454B22">
            <w:pPr>
              <w:rPr>
                <w:rFonts w:ascii="Garamond" w:hAnsi="Garamond"/>
              </w:rPr>
            </w:pPr>
            <w:r>
              <w:rPr>
                <w:rFonts w:ascii="Garamond" w:hAnsi="Garamond"/>
              </w:rPr>
              <w:t>356</w:t>
            </w:r>
          </w:p>
        </w:tc>
        <w:tc>
          <w:tcPr>
            <w:tcW w:w="0" w:type="auto"/>
            <w:vAlign w:val="center"/>
            <w:hideMark/>
          </w:tcPr>
          <w:p w:rsidR="009117BB" w:rsidRPr="00504D5D" w:rsidRDefault="009117BB" w:rsidP="00454B22">
            <w:pPr>
              <w:rPr>
                <w:rFonts w:ascii="Garamond" w:hAnsi="Garamond"/>
              </w:rPr>
            </w:pPr>
            <w:r>
              <w:rPr>
                <w:rFonts w:ascii="Garamond" w:hAnsi="Garamond"/>
              </w:rPr>
              <w:t>0,71</w:t>
            </w:r>
          </w:p>
        </w:tc>
        <w:tc>
          <w:tcPr>
            <w:tcW w:w="0" w:type="auto"/>
            <w:vAlign w:val="center"/>
            <w:hideMark/>
          </w:tcPr>
          <w:p w:rsidR="009117BB" w:rsidRPr="00504D5D" w:rsidRDefault="009117BB" w:rsidP="00454B22">
            <w:pPr>
              <w:rPr>
                <w:rFonts w:ascii="Garamond" w:hAnsi="Garamond"/>
              </w:rPr>
            </w:pPr>
            <w:r>
              <w:rPr>
                <w:rFonts w:ascii="Garamond" w:hAnsi="Garamond"/>
              </w:rPr>
              <w:t>296,38</w:t>
            </w:r>
          </w:p>
        </w:tc>
        <w:tc>
          <w:tcPr>
            <w:tcW w:w="0" w:type="auto"/>
            <w:vAlign w:val="center"/>
            <w:hideMark/>
          </w:tcPr>
          <w:p w:rsidR="009117BB" w:rsidRPr="00504D5D" w:rsidRDefault="009117BB" w:rsidP="00454B22">
            <w:pPr>
              <w:rPr>
                <w:rFonts w:ascii="Garamond" w:hAnsi="Garamond"/>
              </w:rPr>
            </w:pPr>
            <w:r>
              <w:rPr>
                <w:rFonts w:ascii="Garamond" w:hAnsi="Garamond"/>
              </w:rPr>
              <w:t>186,80</w:t>
            </w:r>
          </w:p>
        </w:tc>
      </w:tr>
    </w:tbl>
    <w:p w:rsidR="009117BB" w:rsidRDefault="009117BB" w:rsidP="009117BB"/>
    <w:p w:rsidR="009117BB" w:rsidRDefault="009117BB" w:rsidP="009117BB"/>
    <w:tbl>
      <w:tblPr>
        <w:tblW w:w="5000" w:type="pct"/>
        <w:tblCellSpacing w:w="0" w:type="dxa"/>
        <w:tblCellMar>
          <w:left w:w="0" w:type="dxa"/>
          <w:right w:w="0" w:type="dxa"/>
        </w:tblCellMar>
        <w:tblLook w:val="04A0" w:firstRow="1" w:lastRow="0" w:firstColumn="1" w:lastColumn="0" w:noHBand="0" w:noVBand="1"/>
      </w:tblPr>
      <w:tblGrid>
        <w:gridCol w:w="7"/>
        <w:gridCol w:w="1465"/>
        <w:gridCol w:w="698"/>
        <w:gridCol w:w="787"/>
        <w:gridCol w:w="1069"/>
        <w:gridCol w:w="698"/>
        <w:gridCol w:w="787"/>
        <w:gridCol w:w="1069"/>
        <w:gridCol w:w="983"/>
        <w:gridCol w:w="983"/>
      </w:tblGrid>
      <w:tr w:rsidR="009117BB" w:rsidRPr="00504D5D" w:rsidTr="00454B22">
        <w:trPr>
          <w:tblHeader/>
          <w:tblCellSpacing w:w="0" w:type="dxa"/>
        </w:trPr>
        <w:tc>
          <w:tcPr>
            <w:tcW w:w="0" w:type="auto"/>
            <w:gridSpan w:val="10"/>
            <w:vAlign w:val="center"/>
            <w:hideMark/>
          </w:tcPr>
          <w:p w:rsidR="009117BB" w:rsidRPr="00504D5D" w:rsidRDefault="009117BB" w:rsidP="00454B22">
            <w:pPr>
              <w:rPr>
                <w:rFonts w:ascii="Garamond" w:hAnsi="Garamond"/>
              </w:rPr>
            </w:pPr>
            <w:r>
              <w:rPr>
                <w:rFonts w:ascii="Garamond" w:hAnsi="Garamond"/>
              </w:rPr>
              <w:t>Lokalna</w:t>
            </w:r>
            <w:r w:rsidRPr="00504D5D">
              <w:rPr>
                <w:rFonts w:ascii="Garamond" w:hAnsi="Garamond"/>
              </w:rPr>
              <w:t xml:space="preserve"> turistička zajednica: </w:t>
            </w:r>
            <w:r w:rsidRPr="000A689B">
              <w:rPr>
                <w:rFonts w:ascii="Garamond" w:hAnsi="Garamond"/>
                <w:b/>
              </w:rPr>
              <w:t xml:space="preserve">Vukovar </w:t>
            </w:r>
            <w:r>
              <w:rPr>
                <w:rFonts w:ascii="Garamond" w:hAnsi="Garamond"/>
              </w:rPr>
              <w:t>(</w:t>
            </w:r>
            <w:r w:rsidRPr="00504D5D">
              <w:rPr>
                <w:rFonts w:ascii="Garamond" w:hAnsi="Garamond"/>
                <w:b/>
                <w:bCs/>
              </w:rPr>
              <w:t>Vukovarsko-srijemska</w:t>
            </w:r>
            <w:r>
              <w:rPr>
                <w:rFonts w:ascii="Garamond" w:hAnsi="Garamond"/>
                <w:b/>
                <w:bCs/>
              </w:rPr>
              <w:t>)</w:t>
            </w:r>
          </w:p>
          <w:p w:rsidR="009117BB" w:rsidRPr="00504D5D" w:rsidRDefault="009117BB" w:rsidP="00454B22">
            <w:pPr>
              <w:rPr>
                <w:rFonts w:ascii="Garamond" w:hAnsi="Garamond"/>
              </w:rPr>
            </w:pPr>
            <w:r w:rsidRPr="00504D5D">
              <w:rPr>
                <w:rFonts w:ascii="Garamond" w:hAnsi="Garamond"/>
              </w:rPr>
              <w:t xml:space="preserve">Vremenski period </w:t>
            </w:r>
            <w:r w:rsidRPr="00504D5D">
              <w:rPr>
                <w:rFonts w:ascii="Garamond" w:hAnsi="Garamond"/>
                <w:b/>
                <w:bCs/>
              </w:rPr>
              <w:t>Siječanj - Prosinac 2019</w:t>
            </w:r>
          </w:p>
          <w:p w:rsidR="009117BB" w:rsidRPr="00504D5D" w:rsidRDefault="009117BB" w:rsidP="00454B22">
            <w:pPr>
              <w:rPr>
                <w:rFonts w:ascii="Garamond" w:hAnsi="Garamond"/>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rPr>
            </w:pP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2019</w:t>
            </w: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2018</w:t>
            </w:r>
          </w:p>
        </w:tc>
        <w:tc>
          <w:tcPr>
            <w:tcW w:w="0" w:type="auto"/>
            <w:gridSpan w:val="2"/>
            <w:vAlign w:val="center"/>
            <w:hideMark/>
          </w:tcPr>
          <w:p w:rsidR="009117BB" w:rsidRPr="00504D5D" w:rsidRDefault="009117BB" w:rsidP="00454B22">
            <w:pPr>
              <w:rPr>
                <w:rFonts w:ascii="Garamond" w:hAnsi="Garamond"/>
              </w:rPr>
            </w:pPr>
            <w:r w:rsidRPr="00504D5D">
              <w:rPr>
                <w:rFonts w:ascii="Garamond" w:hAnsi="Garamond"/>
              </w:rPr>
              <w:t>indeks 2019 / 2018</w:t>
            </w: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zemlja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 xml:space="preserve">noćenja </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b/>
              </w:rPr>
            </w:pPr>
            <w:r w:rsidRPr="00504D5D">
              <w:rPr>
                <w:rFonts w:ascii="Garamond" w:hAnsi="Garamond"/>
                <w:b/>
              </w:rPr>
              <w:t>Ukupno</w:t>
            </w:r>
          </w:p>
        </w:tc>
        <w:tc>
          <w:tcPr>
            <w:tcW w:w="0" w:type="auto"/>
            <w:vAlign w:val="center"/>
            <w:hideMark/>
          </w:tcPr>
          <w:p w:rsidR="009117BB" w:rsidRPr="00504D5D" w:rsidRDefault="009117BB" w:rsidP="00454B22">
            <w:pPr>
              <w:rPr>
                <w:rFonts w:ascii="Garamond" w:hAnsi="Garamond"/>
                <w:b/>
              </w:rPr>
            </w:pPr>
            <w:r>
              <w:rPr>
                <w:rFonts w:ascii="Garamond" w:hAnsi="Garamond"/>
                <w:b/>
              </w:rPr>
              <w:t>29.174</w:t>
            </w:r>
          </w:p>
        </w:tc>
        <w:tc>
          <w:tcPr>
            <w:tcW w:w="0" w:type="auto"/>
            <w:vAlign w:val="center"/>
            <w:hideMark/>
          </w:tcPr>
          <w:p w:rsidR="009117BB" w:rsidRPr="00504D5D" w:rsidRDefault="009117BB" w:rsidP="00454B22">
            <w:pPr>
              <w:rPr>
                <w:rFonts w:ascii="Garamond" w:hAnsi="Garamond"/>
                <w:b/>
              </w:rPr>
            </w:pPr>
            <w:r>
              <w:rPr>
                <w:rFonts w:ascii="Garamond" w:hAnsi="Garamond"/>
                <w:b/>
              </w:rPr>
              <w:t>38.283</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Pr>
                <w:rFonts w:ascii="Garamond" w:hAnsi="Garamond"/>
                <w:b/>
              </w:rPr>
              <w:t>33.158</w:t>
            </w:r>
          </w:p>
        </w:tc>
        <w:tc>
          <w:tcPr>
            <w:tcW w:w="0" w:type="auto"/>
            <w:vAlign w:val="center"/>
            <w:hideMark/>
          </w:tcPr>
          <w:p w:rsidR="009117BB" w:rsidRPr="00504D5D" w:rsidRDefault="009117BB" w:rsidP="00454B22">
            <w:pPr>
              <w:rPr>
                <w:rFonts w:ascii="Garamond" w:hAnsi="Garamond"/>
                <w:b/>
              </w:rPr>
            </w:pPr>
            <w:r>
              <w:rPr>
                <w:rFonts w:ascii="Garamond" w:hAnsi="Garamond"/>
                <w:b/>
              </w:rPr>
              <w:t>46.303</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Pr>
                <w:rFonts w:ascii="Garamond" w:hAnsi="Garamond"/>
                <w:b/>
              </w:rPr>
              <w:t>87,98</w:t>
            </w:r>
          </w:p>
        </w:tc>
        <w:tc>
          <w:tcPr>
            <w:tcW w:w="0" w:type="auto"/>
            <w:vAlign w:val="center"/>
            <w:hideMark/>
          </w:tcPr>
          <w:p w:rsidR="009117BB" w:rsidRPr="00504D5D" w:rsidRDefault="009117BB" w:rsidP="00454B22">
            <w:pPr>
              <w:rPr>
                <w:rFonts w:ascii="Garamond" w:hAnsi="Garamond"/>
                <w:b/>
              </w:rPr>
            </w:pPr>
            <w:r>
              <w:rPr>
                <w:rFonts w:ascii="Garamond" w:hAnsi="Garamond"/>
                <w:b/>
              </w:rPr>
              <w:t>82,68</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Domaći turisti</w:t>
            </w:r>
          </w:p>
        </w:tc>
        <w:tc>
          <w:tcPr>
            <w:tcW w:w="0" w:type="auto"/>
            <w:vAlign w:val="center"/>
            <w:hideMark/>
          </w:tcPr>
          <w:p w:rsidR="009117BB" w:rsidRPr="00504D5D" w:rsidRDefault="009117BB" w:rsidP="00454B22">
            <w:pPr>
              <w:rPr>
                <w:rFonts w:ascii="Garamond" w:hAnsi="Garamond"/>
              </w:rPr>
            </w:pPr>
            <w:r>
              <w:rPr>
                <w:rFonts w:ascii="Garamond" w:hAnsi="Garamond"/>
              </w:rPr>
              <w:t>28.852</w:t>
            </w:r>
          </w:p>
        </w:tc>
        <w:tc>
          <w:tcPr>
            <w:tcW w:w="0" w:type="auto"/>
            <w:vAlign w:val="center"/>
            <w:hideMark/>
          </w:tcPr>
          <w:p w:rsidR="009117BB" w:rsidRPr="00504D5D" w:rsidRDefault="009117BB" w:rsidP="00454B22">
            <w:pPr>
              <w:rPr>
                <w:rFonts w:ascii="Garamond" w:hAnsi="Garamond"/>
              </w:rPr>
            </w:pPr>
            <w:r>
              <w:rPr>
                <w:rFonts w:ascii="Garamond" w:hAnsi="Garamond"/>
              </w:rPr>
              <w:t>37.852</w:t>
            </w:r>
          </w:p>
        </w:tc>
        <w:tc>
          <w:tcPr>
            <w:tcW w:w="0" w:type="auto"/>
            <w:vAlign w:val="center"/>
            <w:hideMark/>
          </w:tcPr>
          <w:p w:rsidR="009117BB" w:rsidRPr="00504D5D" w:rsidRDefault="009117BB" w:rsidP="00454B22">
            <w:pPr>
              <w:rPr>
                <w:rFonts w:ascii="Garamond" w:hAnsi="Garamond"/>
              </w:rPr>
            </w:pPr>
            <w:r>
              <w:rPr>
                <w:rFonts w:ascii="Garamond" w:hAnsi="Garamond"/>
              </w:rPr>
              <w:t>98,87</w:t>
            </w:r>
          </w:p>
        </w:tc>
        <w:tc>
          <w:tcPr>
            <w:tcW w:w="0" w:type="auto"/>
            <w:vAlign w:val="center"/>
            <w:hideMark/>
          </w:tcPr>
          <w:p w:rsidR="009117BB" w:rsidRPr="00504D5D" w:rsidRDefault="009117BB" w:rsidP="00454B22">
            <w:pPr>
              <w:rPr>
                <w:rFonts w:ascii="Garamond" w:hAnsi="Garamond"/>
              </w:rPr>
            </w:pPr>
            <w:r>
              <w:rPr>
                <w:rFonts w:ascii="Garamond" w:hAnsi="Garamond"/>
              </w:rPr>
              <w:t>33.147</w:t>
            </w:r>
          </w:p>
        </w:tc>
        <w:tc>
          <w:tcPr>
            <w:tcW w:w="0" w:type="auto"/>
            <w:vAlign w:val="center"/>
            <w:hideMark/>
          </w:tcPr>
          <w:p w:rsidR="009117BB" w:rsidRPr="00504D5D" w:rsidRDefault="009117BB" w:rsidP="00454B22">
            <w:pPr>
              <w:rPr>
                <w:rFonts w:ascii="Garamond" w:hAnsi="Garamond"/>
              </w:rPr>
            </w:pPr>
            <w:r>
              <w:rPr>
                <w:rFonts w:ascii="Garamond" w:hAnsi="Garamond"/>
              </w:rPr>
              <w:t>46.283</w:t>
            </w:r>
          </w:p>
        </w:tc>
        <w:tc>
          <w:tcPr>
            <w:tcW w:w="0" w:type="auto"/>
            <w:vAlign w:val="center"/>
            <w:hideMark/>
          </w:tcPr>
          <w:p w:rsidR="009117BB" w:rsidRPr="00504D5D" w:rsidRDefault="009117BB" w:rsidP="00454B22">
            <w:pPr>
              <w:rPr>
                <w:rFonts w:ascii="Garamond" w:hAnsi="Garamond"/>
              </w:rPr>
            </w:pPr>
            <w:r>
              <w:rPr>
                <w:rFonts w:ascii="Garamond" w:hAnsi="Garamond"/>
              </w:rPr>
              <w:t>99,96</w:t>
            </w:r>
          </w:p>
        </w:tc>
        <w:tc>
          <w:tcPr>
            <w:tcW w:w="0" w:type="auto"/>
            <w:vAlign w:val="center"/>
            <w:hideMark/>
          </w:tcPr>
          <w:p w:rsidR="009117BB" w:rsidRPr="00504D5D" w:rsidRDefault="009117BB" w:rsidP="00454B22">
            <w:pPr>
              <w:rPr>
                <w:rFonts w:ascii="Garamond" w:hAnsi="Garamond"/>
              </w:rPr>
            </w:pPr>
            <w:r>
              <w:rPr>
                <w:rFonts w:ascii="Garamond" w:hAnsi="Garamond"/>
              </w:rPr>
              <w:t>87,04</w:t>
            </w:r>
          </w:p>
        </w:tc>
        <w:tc>
          <w:tcPr>
            <w:tcW w:w="0" w:type="auto"/>
            <w:vAlign w:val="center"/>
            <w:hideMark/>
          </w:tcPr>
          <w:p w:rsidR="009117BB" w:rsidRPr="00504D5D" w:rsidRDefault="009117BB" w:rsidP="00454B22">
            <w:pPr>
              <w:rPr>
                <w:rFonts w:ascii="Garamond" w:hAnsi="Garamond"/>
              </w:rPr>
            </w:pPr>
            <w:r>
              <w:rPr>
                <w:rFonts w:ascii="Garamond" w:hAnsi="Garamond"/>
              </w:rPr>
              <w:t>81,78</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Strani turisti</w:t>
            </w:r>
          </w:p>
        </w:tc>
        <w:tc>
          <w:tcPr>
            <w:tcW w:w="0" w:type="auto"/>
            <w:vAlign w:val="center"/>
            <w:hideMark/>
          </w:tcPr>
          <w:p w:rsidR="009117BB" w:rsidRPr="00504D5D" w:rsidRDefault="009117BB" w:rsidP="00454B22">
            <w:pPr>
              <w:rPr>
                <w:rFonts w:ascii="Garamond" w:hAnsi="Garamond"/>
              </w:rPr>
            </w:pPr>
            <w:r>
              <w:rPr>
                <w:rFonts w:ascii="Garamond" w:hAnsi="Garamond"/>
              </w:rPr>
              <w:t>322</w:t>
            </w:r>
          </w:p>
        </w:tc>
        <w:tc>
          <w:tcPr>
            <w:tcW w:w="0" w:type="auto"/>
            <w:vAlign w:val="center"/>
            <w:hideMark/>
          </w:tcPr>
          <w:p w:rsidR="009117BB" w:rsidRPr="00504D5D" w:rsidRDefault="009117BB" w:rsidP="00454B22">
            <w:pPr>
              <w:rPr>
                <w:rFonts w:ascii="Garamond" w:hAnsi="Garamond"/>
              </w:rPr>
            </w:pPr>
            <w:r>
              <w:rPr>
                <w:rFonts w:ascii="Garamond" w:hAnsi="Garamond"/>
              </w:rPr>
              <w:t xml:space="preserve"> 431</w:t>
            </w:r>
          </w:p>
        </w:tc>
        <w:tc>
          <w:tcPr>
            <w:tcW w:w="0" w:type="auto"/>
            <w:vAlign w:val="center"/>
            <w:hideMark/>
          </w:tcPr>
          <w:p w:rsidR="009117BB" w:rsidRPr="00504D5D" w:rsidRDefault="009117BB" w:rsidP="00454B22">
            <w:pPr>
              <w:rPr>
                <w:rFonts w:ascii="Garamond" w:hAnsi="Garamond"/>
              </w:rPr>
            </w:pPr>
            <w:r>
              <w:rPr>
                <w:rFonts w:ascii="Garamond" w:hAnsi="Garamond"/>
              </w:rPr>
              <w:t>1,13</w:t>
            </w:r>
          </w:p>
        </w:tc>
        <w:tc>
          <w:tcPr>
            <w:tcW w:w="0" w:type="auto"/>
            <w:vAlign w:val="center"/>
            <w:hideMark/>
          </w:tcPr>
          <w:p w:rsidR="009117BB" w:rsidRPr="00504D5D" w:rsidRDefault="009117BB" w:rsidP="00454B22">
            <w:pPr>
              <w:rPr>
                <w:rFonts w:ascii="Garamond" w:hAnsi="Garamond"/>
              </w:rPr>
            </w:pPr>
            <w:r>
              <w:rPr>
                <w:rFonts w:ascii="Garamond" w:hAnsi="Garamond"/>
              </w:rPr>
              <w:t>11</w:t>
            </w:r>
          </w:p>
        </w:tc>
        <w:tc>
          <w:tcPr>
            <w:tcW w:w="0" w:type="auto"/>
            <w:vAlign w:val="center"/>
            <w:hideMark/>
          </w:tcPr>
          <w:p w:rsidR="009117BB" w:rsidRPr="00504D5D" w:rsidRDefault="009117BB" w:rsidP="00454B22">
            <w:pPr>
              <w:rPr>
                <w:rFonts w:ascii="Garamond" w:hAnsi="Garamond"/>
              </w:rPr>
            </w:pPr>
            <w:r>
              <w:rPr>
                <w:rFonts w:ascii="Garamond" w:hAnsi="Garamond"/>
              </w:rPr>
              <w:t>20</w:t>
            </w:r>
          </w:p>
        </w:tc>
        <w:tc>
          <w:tcPr>
            <w:tcW w:w="0" w:type="auto"/>
            <w:vAlign w:val="center"/>
            <w:hideMark/>
          </w:tcPr>
          <w:p w:rsidR="009117BB" w:rsidRPr="00504D5D" w:rsidRDefault="009117BB" w:rsidP="00454B22">
            <w:pPr>
              <w:rPr>
                <w:rFonts w:ascii="Garamond" w:hAnsi="Garamond"/>
              </w:rPr>
            </w:pPr>
            <w:r>
              <w:rPr>
                <w:rFonts w:ascii="Garamond" w:hAnsi="Garamond"/>
              </w:rPr>
              <w:t>0,04</w:t>
            </w:r>
          </w:p>
        </w:tc>
        <w:tc>
          <w:tcPr>
            <w:tcW w:w="0" w:type="auto"/>
            <w:vAlign w:val="center"/>
            <w:hideMark/>
          </w:tcPr>
          <w:p w:rsidR="009117BB" w:rsidRPr="00504D5D" w:rsidRDefault="009117BB" w:rsidP="00454B22">
            <w:pPr>
              <w:rPr>
                <w:rFonts w:ascii="Garamond" w:hAnsi="Garamond"/>
              </w:rPr>
            </w:pPr>
            <w:r>
              <w:rPr>
                <w:rFonts w:ascii="Garamond" w:hAnsi="Garamond"/>
              </w:rPr>
              <w:t>2.927,27</w:t>
            </w:r>
          </w:p>
        </w:tc>
        <w:tc>
          <w:tcPr>
            <w:tcW w:w="0" w:type="auto"/>
            <w:vAlign w:val="center"/>
            <w:hideMark/>
          </w:tcPr>
          <w:p w:rsidR="009117BB" w:rsidRPr="00504D5D" w:rsidRDefault="009117BB" w:rsidP="00454B22">
            <w:pPr>
              <w:rPr>
                <w:rFonts w:ascii="Garamond" w:hAnsi="Garamond"/>
              </w:rPr>
            </w:pPr>
            <w:r>
              <w:rPr>
                <w:rFonts w:ascii="Garamond" w:hAnsi="Garamond"/>
              </w:rPr>
              <w:t>2.155,00</w:t>
            </w:r>
          </w:p>
        </w:tc>
      </w:tr>
    </w:tbl>
    <w:p w:rsidR="009117BB" w:rsidRDefault="009117BB" w:rsidP="009117BB"/>
    <w:p w:rsidR="009117BB" w:rsidRDefault="009117BB" w:rsidP="009117BB"/>
    <w:tbl>
      <w:tblPr>
        <w:tblW w:w="5000" w:type="pct"/>
        <w:tblCellSpacing w:w="0" w:type="dxa"/>
        <w:tblCellMar>
          <w:left w:w="0" w:type="dxa"/>
          <w:right w:w="0" w:type="dxa"/>
        </w:tblCellMar>
        <w:tblLook w:val="04A0" w:firstRow="1" w:lastRow="0" w:firstColumn="1" w:lastColumn="0" w:noHBand="0" w:noVBand="1"/>
      </w:tblPr>
      <w:tblGrid>
        <w:gridCol w:w="7"/>
        <w:gridCol w:w="1465"/>
        <w:gridCol w:w="698"/>
        <w:gridCol w:w="787"/>
        <w:gridCol w:w="1069"/>
        <w:gridCol w:w="698"/>
        <w:gridCol w:w="787"/>
        <w:gridCol w:w="1069"/>
        <w:gridCol w:w="924"/>
        <w:gridCol w:w="1042"/>
      </w:tblGrid>
      <w:tr w:rsidR="009117BB" w:rsidRPr="00504D5D" w:rsidTr="00454B22">
        <w:trPr>
          <w:tblHeader/>
          <w:tblCellSpacing w:w="0" w:type="dxa"/>
        </w:trPr>
        <w:tc>
          <w:tcPr>
            <w:tcW w:w="0" w:type="auto"/>
            <w:gridSpan w:val="10"/>
            <w:vAlign w:val="center"/>
            <w:hideMark/>
          </w:tcPr>
          <w:p w:rsidR="009117BB" w:rsidRPr="00504D5D" w:rsidRDefault="009117BB" w:rsidP="00454B22">
            <w:pPr>
              <w:rPr>
                <w:rFonts w:ascii="Garamond" w:hAnsi="Garamond"/>
              </w:rPr>
            </w:pPr>
            <w:r>
              <w:rPr>
                <w:rFonts w:ascii="Garamond" w:hAnsi="Garamond"/>
              </w:rPr>
              <w:t>Lokalna</w:t>
            </w:r>
            <w:r w:rsidRPr="00504D5D">
              <w:rPr>
                <w:rFonts w:ascii="Garamond" w:hAnsi="Garamond"/>
              </w:rPr>
              <w:t xml:space="preserve"> turistička zajednica: </w:t>
            </w:r>
            <w:r>
              <w:rPr>
                <w:rFonts w:ascii="Garamond" w:hAnsi="Garamond"/>
                <w:b/>
              </w:rPr>
              <w:t>Vinkovci</w:t>
            </w:r>
            <w:r w:rsidRPr="000A689B">
              <w:rPr>
                <w:rFonts w:ascii="Garamond" w:hAnsi="Garamond"/>
                <w:b/>
              </w:rPr>
              <w:t xml:space="preserve"> </w:t>
            </w:r>
            <w:r>
              <w:rPr>
                <w:rFonts w:ascii="Garamond" w:hAnsi="Garamond"/>
              </w:rPr>
              <w:t>(</w:t>
            </w:r>
            <w:r w:rsidRPr="00504D5D">
              <w:rPr>
                <w:rFonts w:ascii="Garamond" w:hAnsi="Garamond"/>
                <w:b/>
                <w:bCs/>
              </w:rPr>
              <w:t>Vukovarsko-srijemska</w:t>
            </w:r>
            <w:r>
              <w:rPr>
                <w:rFonts w:ascii="Garamond" w:hAnsi="Garamond"/>
                <w:b/>
                <w:bCs/>
              </w:rPr>
              <w:t>)</w:t>
            </w:r>
          </w:p>
          <w:p w:rsidR="009117BB" w:rsidRPr="00504D5D" w:rsidRDefault="009117BB" w:rsidP="00454B22">
            <w:pPr>
              <w:rPr>
                <w:rFonts w:ascii="Garamond" w:hAnsi="Garamond"/>
              </w:rPr>
            </w:pPr>
            <w:r w:rsidRPr="00504D5D">
              <w:rPr>
                <w:rFonts w:ascii="Garamond" w:hAnsi="Garamond"/>
              </w:rPr>
              <w:t xml:space="preserve">Vremenski period </w:t>
            </w:r>
            <w:r w:rsidRPr="00504D5D">
              <w:rPr>
                <w:rFonts w:ascii="Garamond" w:hAnsi="Garamond"/>
                <w:b/>
                <w:bCs/>
              </w:rPr>
              <w:t>Siječanj - Prosinac 2019</w:t>
            </w:r>
          </w:p>
          <w:p w:rsidR="009117BB" w:rsidRPr="00504D5D" w:rsidRDefault="009117BB" w:rsidP="00454B22">
            <w:pPr>
              <w:rPr>
                <w:rFonts w:ascii="Garamond" w:hAnsi="Garamond"/>
              </w:rPr>
            </w:pPr>
          </w:p>
        </w:tc>
      </w:tr>
      <w:tr w:rsidR="009117BB" w:rsidRPr="00504D5D" w:rsidTr="00454B22">
        <w:trPr>
          <w:tblHeader/>
          <w:tblCellSpacing w:w="0" w:type="dxa"/>
        </w:trPr>
        <w:tc>
          <w:tcPr>
            <w:tcW w:w="0" w:type="auto"/>
            <w:gridSpan w:val="2"/>
            <w:vAlign w:val="center"/>
            <w:hideMark/>
          </w:tcPr>
          <w:p w:rsidR="009117BB" w:rsidRPr="00504D5D" w:rsidRDefault="009117BB" w:rsidP="00454B22">
            <w:pPr>
              <w:rPr>
                <w:rFonts w:ascii="Garamond" w:hAnsi="Garamond"/>
              </w:rPr>
            </w:pP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2019</w:t>
            </w:r>
          </w:p>
        </w:tc>
        <w:tc>
          <w:tcPr>
            <w:tcW w:w="0" w:type="auto"/>
            <w:gridSpan w:val="3"/>
            <w:vAlign w:val="center"/>
            <w:hideMark/>
          </w:tcPr>
          <w:p w:rsidR="009117BB" w:rsidRPr="00504D5D" w:rsidRDefault="009117BB" w:rsidP="00454B22">
            <w:pPr>
              <w:rPr>
                <w:rFonts w:ascii="Garamond" w:hAnsi="Garamond"/>
              </w:rPr>
            </w:pPr>
            <w:r w:rsidRPr="00504D5D">
              <w:rPr>
                <w:rFonts w:ascii="Garamond" w:hAnsi="Garamond"/>
              </w:rPr>
              <w:t>Siječanj - Prosinac 2018</w:t>
            </w:r>
          </w:p>
        </w:tc>
        <w:tc>
          <w:tcPr>
            <w:tcW w:w="0" w:type="auto"/>
            <w:gridSpan w:val="2"/>
            <w:vAlign w:val="center"/>
            <w:hideMark/>
          </w:tcPr>
          <w:p w:rsidR="009117BB" w:rsidRPr="00504D5D" w:rsidRDefault="009117BB" w:rsidP="00454B22">
            <w:pPr>
              <w:rPr>
                <w:rFonts w:ascii="Garamond" w:hAnsi="Garamond"/>
              </w:rPr>
            </w:pPr>
            <w:r w:rsidRPr="00504D5D">
              <w:rPr>
                <w:rFonts w:ascii="Garamond" w:hAnsi="Garamond"/>
              </w:rPr>
              <w:t>indeks 2019 / 2018</w:t>
            </w:r>
          </w:p>
        </w:tc>
      </w:tr>
      <w:tr w:rsidR="009117BB" w:rsidRPr="00504D5D" w:rsidTr="00454B22">
        <w:trPr>
          <w:tblHeade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zemlja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noćenja</w:t>
            </w:r>
          </w:p>
        </w:tc>
        <w:tc>
          <w:tcPr>
            <w:tcW w:w="0" w:type="auto"/>
            <w:noWrap/>
            <w:vAlign w:val="center"/>
            <w:hideMark/>
          </w:tcPr>
          <w:p w:rsidR="009117BB" w:rsidRPr="00504D5D" w:rsidRDefault="009117BB" w:rsidP="00454B22">
            <w:pPr>
              <w:rPr>
                <w:rFonts w:ascii="Garamond" w:hAnsi="Garamond"/>
              </w:rPr>
            </w:pPr>
            <w:r w:rsidRPr="00504D5D">
              <w:rPr>
                <w:rFonts w:ascii="Garamond" w:hAnsi="Garamond"/>
              </w:rPr>
              <w:t>% noćenja</w:t>
            </w:r>
          </w:p>
        </w:tc>
        <w:tc>
          <w:tcPr>
            <w:tcW w:w="0" w:type="auto"/>
            <w:vAlign w:val="center"/>
            <w:hideMark/>
          </w:tcPr>
          <w:p w:rsidR="009117BB" w:rsidRPr="00504D5D" w:rsidRDefault="009117BB" w:rsidP="00454B22">
            <w:pPr>
              <w:rPr>
                <w:rFonts w:ascii="Garamond" w:hAnsi="Garamond"/>
              </w:rPr>
            </w:pPr>
            <w:r w:rsidRPr="00504D5D">
              <w:rPr>
                <w:rFonts w:ascii="Garamond" w:hAnsi="Garamond"/>
              </w:rPr>
              <w:t>dolasci</w:t>
            </w:r>
          </w:p>
        </w:tc>
        <w:tc>
          <w:tcPr>
            <w:tcW w:w="0" w:type="auto"/>
            <w:vAlign w:val="center"/>
            <w:hideMark/>
          </w:tcPr>
          <w:p w:rsidR="009117BB" w:rsidRPr="00504D5D" w:rsidRDefault="009117BB" w:rsidP="00454B22">
            <w:pPr>
              <w:rPr>
                <w:rFonts w:ascii="Garamond" w:hAnsi="Garamond"/>
              </w:rPr>
            </w:pPr>
            <w:r w:rsidRPr="00504D5D">
              <w:rPr>
                <w:rFonts w:ascii="Garamond" w:hAnsi="Garamond"/>
              </w:rPr>
              <w:t xml:space="preserve">noćenja </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b/>
              </w:rPr>
            </w:pPr>
            <w:r w:rsidRPr="00504D5D">
              <w:rPr>
                <w:rFonts w:ascii="Garamond" w:hAnsi="Garamond"/>
                <w:b/>
              </w:rPr>
              <w:t>Ukupno</w:t>
            </w:r>
          </w:p>
        </w:tc>
        <w:tc>
          <w:tcPr>
            <w:tcW w:w="0" w:type="auto"/>
            <w:vAlign w:val="center"/>
            <w:hideMark/>
          </w:tcPr>
          <w:p w:rsidR="009117BB" w:rsidRPr="00504D5D" w:rsidRDefault="009117BB" w:rsidP="00454B22">
            <w:pPr>
              <w:rPr>
                <w:rFonts w:ascii="Garamond" w:hAnsi="Garamond"/>
                <w:b/>
              </w:rPr>
            </w:pPr>
            <w:r>
              <w:rPr>
                <w:rFonts w:ascii="Garamond" w:hAnsi="Garamond"/>
                <w:b/>
              </w:rPr>
              <w:t>2.056</w:t>
            </w:r>
          </w:p>
        </w:tc>
        <w:tc>
          <w:tcPr>
            <w:tcW w:w="0" w:type="auto"/>
            <w:vAlign w:val="center"/>
            <w:hideMark/>
          </w:tcPr>
          <w:p w:rsidR="009117BB" w:rsidRPr="00504D5D" w:rsidRDefault="009117BB" w:rsidP="00454B22">
            <w:pPr>
              <w:rPr>
                <w:rFonts w:ascii="Garamond" w:hAnsi="Garamond"/>
                <w:b/>
              </w:rPr>
            </w:pPr>
            <w:r>
              <w:rPr>
                <w:rFonts w:ascii="Garamond" w:hAnsi="Garamond"/>
                <w:b/>
              </w:rPr>
              <w:t>4.184</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Pr>
                <w:rFonts w:ascii="Garamond" w:hAnsi="Garamond"/>
                <w:b/>
              </w:rPr>
              <w:t>1.952</w:t>
            </w:r>
          </w:p>
        </w:tc>
        <w:tc>
          <w:tcPr>
            <w:tcW w:w="0" w:type="auto"/>
            <w:vAlign w:val="center"/>
            <w:hideMark/>
          </w:tcPr>
          <w:p w:rsidR="009117BB" w:rsidRPr="00504D5D" w:rsidRDefault="009117BB" w:rsidP="00454B22">
            <w:pPr>
              <w:rPr>
                <w:rFonts w:ascii="Garamond" w:hAnsi="Garamond"/>
                <w:b/>
              </w:rPr>
            </w:pPr>
            <w:r>
              <w:rPr>
                <w:rFonts w:ascii="Garamond" w:hAnsi="Garamond"/>
                <w:b/>
              </w:rPr>
              <w:t>4.048</w:t>
            </w:r>
          </w:p>
        </w:tc>
        <w:tc>
          <w:tcPr>
            <w:tcW w:w="0" w:type="auto"/>
            <w:vAlign w:val="center"/>
            <w:hideMark/>
          </w:tcPr>
          <w:p w:rsidR="009117BB" w:rsidRPr="00504D5D" w:rsidRDefault="009117BB" w:rsidP="00454B22">
            <w:pPr>
              <w:rPr>
                <w:rFonts w:ascii="Garamond" w:hAnsi="Garamond"/>
                <w:b/>
              </w:rPr>
            </w:pPr>
            <w:r w:rsidRPr="00504D5D">
              <w:rPr>
                <w:rFonts w:ascii="Garamond" w:hAnsi="Garamond"/>
                <w:b/>
              </w:rPr>
              <w:t>100</w:t>
            </w:r>
          </w:p>
        </w:tc>
        <w:tc>
          <w:tcPr>
            <w:tcW w:w="0" w:type="auto"/>
            <w:vAlign w:val="center"/>
            <w:hideMark/>
          </w:tcPr>
          <w:p w:rsidR="009117BB" w:rsidRPr="00504D5D" w:rsidRDefault="009117BB" w:rsidP="00454B22">
            <w:pPr>
              <w:rPr>
                <w:rFonts w:ascii="Garamond" w:hAnsi="Garamond"/>
                <w:b/>
              </w:rPr>
            </w:pPr>
            <w:r>
              <w:rPr>
                <w:rFonts w:ascii="Garamond" w:hAnsi="Garamond"/>
                <w:b/>
              </w:rPr>
              <w:t>105,33</w:t>
            </w:r>
          </w:p>
        </w:tc>
        <w:tc>
          <w:tcPr>
            <w:tcW w:w="0" w:type="auto"/>
            <w:vAlign w:val="center"/>
            <w:hideMark/>
          </w:tcPr>
          <w:p w:rsidR="009117BB" w:rsidRPr="00504D5D" w:rsidRDefault="009117BB" w:rsidP="00454B22">
            <w:pPr>
              <w:rPr>
                <w:rFonts w:ascii="Garamond" w:hAnsi="Garamond"/>
                <w:b/>
              </w:rPr>
            </w:pPr>
            <w:r>
              <w:rPr>
                <w:rFonts w:ascii="Garamond" w:hAnsi="Garamond"/>
                <w:b/>
              </w:rPr>
              <w:t>103,36</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Domaći turisti</w:t>
            </w:r>
          </w:p>
        </w:tc>
        <w:tc>
          <w:tcPr>
            <w:tcW w:w="0" w:type="auto"/>
            <w:vAlign w:val="center"/>
            <w:hideMark/>
          </w:tcPr>
          <w:p w:rsidR="009117BB" w:rsidRPr="00504D5D" w:rsidRDefault="009117BB" w:rsidP="00454B22">
            <w:pPr>
              <w:rPr>
                <w:rFonts w:ascii="Garamond" w:hAnsi="Garamond"/>
              </w:rPr>
            </w:pPr>
            <w:r>
              <w:rPr>
                <w:rFonts w:ascii="Garamond" w:hAnsi="Garamond"/>
              </w:rPr>
              <w:t>1.969</w:t>
            </w:r>
          </w:p>
        </w:tc>
        <w:tc>
          <w:tcPr>
            <w:tcW w:w="0" w:type="auto"/>
            <w:vAlign w:val="center"/>
            <w:hideMark/>
          </w:tcPr>
          <w:p w:rsidR="009117BB" w:rsidRPr="00504D5D" w:rsidRDefault="009117BB" w:rsidP="00454B22">
            <w:pPr>
              <w:rPr>
                <w:rFonts w:ascii="Garamond" w:hAnsi="Garamond"/>
              </w:rPr>
            </w:pPr>
            <w:r>
              <w:rPr>
                <w:rFonts w:ascii="Garamond" w:hAnsi="Garamond"/>
              </w:rPr>
              <w:t>3.950</w:t>
            </w:r>
          </w:p>
        </w:tc>
        <w:tc>
          <w:tcPr>
            <w:tcW w:w="0" w:type="auto"/>
            <w:vAlign w:val="center"/>
            <w:hideMark/>
          </w:tcPr>
          <w:p w:rsidR="009117BB" w:rsidRPr="00504D5D" w:rsidRDefault="009117BB" w:rsidP="00454B22">
            <w:pPr>
              <w:rPr>
                <w:rFonts w:ascii="Garamond" w:hAnsi="Garamond"/>
              </w:rPr>
            </w:pPr>
            <w:r>
              <w:rPr>
                <w:rFonts w:ascii="Garamond" w:hAnsi="Garamond"/>
              </w:rPr>
              <w:t>94,41</w:t>
            </w:r>
          </w:p>
        </w:tc>
        <w:tc>
          <w:tcPr>
            <w:tcW w:w="0" w:type="auto"/>
            <w:vAlign w:val="center"/>
            <w:hideMark/>
          </w:tcPr>
          <w:p w:rsidR="009117BB" w:rsidRPr="00504D5D" w:rsidRDefault="009117BB" w:rsidP="00454B22">
            <w:pPr>
              <w:rPr>
                <w:rFonts w:ascii="Garamond" w:hAnsi="Garamond"/>
              </w:rPr>
            </w:pPr>
            <w:r>
              <w:rPr>
                <w:rFonts w:ascii="Garamond" w:hAnsi="Garamond"/>
              </w:rPr>
              <w:t>1.825</w:t>
            </w:r>
          </w:p>
        </w:tc>
        <w:tc>
          <w:tcPr>
            <w:tcW w:w="0" w:type="auto"/>
            <w:vAlign w:val="center"/>
            <w:hideMark/>
          </w:tcPr>
          <w:p w:rsidR="009117BB" w:rsidRPr="00504D5D" w:rsidRDefault="009117BB" w:rsidP="00454B22">
            <w:pPr>
              <w:rPr>
                <w:rFonts w:ascii="Garamond" w:hAnsi="Garamond"/>
              </w:rPr>
            </w:pPr>
            <w:r>
              <w:rPr>
                <w:rFonts w:ascii="Garamond" w:hAnsi="Garamond"/>
              </w:rPr>
              <w:t>3.712</w:t>
            </w:r>
          </w:p>
        </w:tc>
        <w:tc>
          <w:tcPr>
            <w:tcW w:w="0" w:type="auto"/>
            <w:vAlign w:val="center"/>
            <w:hideMark/>
          </w:tcPr>
          <w:p w:rsidR="009117BB" w:rsidRPr="00504D5D" w:rsidRDefault="009117BB" w:rsidP="00454B22">
            <w:pPr>
              <w:rPr>
                <w:rFonts w:ascii="Garamond" w:hAnsi="Garamond"/>
              </w:rPr>
            </w:pPr>
            <w:r>
              <w:rPr>
                <w:rFonts w:ascii="Garamond" w:hAnsi="Garamond"/>
              </w:rPr>
              <w:t>99,96</w:t>
            </w:r>
          </w:p>
        </w:tc>
        <w:tc>
          <w:tcPr>
            <w:tcW w:w="0" w:type="auto"/>
            <w:vAlign w:val="center"/>
            <w:hideMark/>
          </w:tcPr>
          <w:p w:rsidR="009117BB" w:rsidRPr="00504D5D" w:rsidRDefault="009117BB" w:rsidP="00454B22">
            <w:pPr>
              <w:rPr>
                <w:rFonts w:ascii="Garamond" w:hAnsi="Garamond"/>
              </w:rPr>
            </w:pPr>
            <w:r>
              <w:rPr>
                <w:rFonts w:ascii="Garamond" w:hAnsi="Garamond"/>
              </w:rPr>
              <w:t>107,89</w:t>
            </w:r>
          </w:p>
        </w:tc>
        <w:tc>
          <w:tcPr>
            <w:tcW w:w="0" w:type="auto"/>
            <w:vAlign w:val="center"/>
            <w:hideMark/>
          </w:tcPr>
          <w:p w:rsidR="009117BB" w:rsidRPr="00504D5D" w:rsidRDefault="009117BB" w:rsidP="00454B22">
            <w:pPr>
              <w:rPr>
                <w:rFonts w:ascii="Garamond" w:hAnsi="Garamond"/>
              </w:rPr>
            </w:pPr>
            <w:r>
              <w:rPr>
                <w:rFonts w:ascii="Garamond" w:hAnsi="Garamond"/>
              </w:rPr>
              <w:t>106,41</w:t>
            </w:r>
          </w:p>
        </w:tc>
      </w:tr>
      <w:tr w:rsidR="009117BB" w:rsidRPr="00504D5D" w:rsidTr="00454B22">
        <w:trPr>
          <w:tblCellSpacing w:w="0" w:type="dxa"/>
        </w:trPr>
        <w:tc>
          <w:tcPr>
            <w:tcW w:w="0" w:type="auto"/>
            <w:vAlign w:val="center"/>
            <w:hideMark/>
          </w:tcPr>
          <w:p w:rsidR="009117BB" w:rsidRPr="00504D5D" w:rsidRDefault="009117BB" w:rsidP="00454B22">
            <w:pPr>
              <w:rPr>
                <w:rFonts w:ascii="Garamond" w:hAnsi="Garamond"/>
              </w:rPr>
            </w:pPr>
          </w:p>
        </w:tc>
        <w:tc>
          <w:tcPr>
            <w:tcW w:w="0" w:type="auto"/>
            <w:vAlign w:val="center"/>
            <w:hideMark/>
          </w:tcPr>
          <w:p w:rsidR="009117BB" w:rsidRPr="00504D5D" w:rsidRDefault="009117BB" w:rsidP="00454B22">
            <w:pPr>
              <w:rPr>
                <w:rFonts w:ascii="Garamond" w:hAnsi="Garamond"/>
              </w:rPr>
            </w:pPr>
            <w:r w:rsidRPr="00504D5D">
              <w:rPr>
                <w:rFonts w:ascii="Garamond" w:hAnsi="Garamond"/>
              </w:rPr>
              <w:t>Strani turisti</w:t>
            </w:r>
          </w:p>
        </w:tc>
        <w:tc>
          <w:tcPr>
            <w:tcW w:w="0" w:type="auto"/>
            <w:vAlign w:val="center"/>
            <w:hideMark/>
          </w:tcPr>
          <w:p w:rsidR="009117BB" w:rsidRPr="00504D5D" w:rsidRDefault="009117BB" w:rsidP="00454B22">
            <w:pPr>
              <w:rPr>
                <w:rFonts w:ascii="Garamond" w:hAnsi="Garamond"/>
              </w:rPr>
            </w:pPr>
            <w:r>
              <w:rPr>
                <w:rFonts w:ascii="Garamond" w:hAnsi="Garamond"/>
              </w:rPr>
              <w:t>87</w:t>
            </w:r>
          </w:p>
        </w:tc>
        <w:tc>
          <w:tcPr>
            <w:tcW w:w="0" w:type="auto"/>
            <w:vAlign w:val="center"/>
            <w:hideMark/>
          </w:tcPr>
          <w:p w:rsidR="009117BB" w:rsidRPr="00504D5D" w:rsidRDefault="009117BB" w:rsidP="00454B22">
            <w:pPr>
              <w:rPr>
                <w:rFonts w:ascii="Garamond" w:hAnsi="Garamond"/>
              </w:rPr>
            </w:pPr>
            <w:r>
              <w:rPr>
                <w:rFonts w:ascii="Garamond" w:hAnsi="Garamond"/>
              </w:rPr>
              <w:t xml:space="preserve"> 234</w:t>
            </w:r>
          </w:p>
        </w:tc>
        <w:tc>
          <w:tcPr>
            <w:tcW w:w="0" w:type="auto"/>
            <w:vAlign w:val="center"/>
            <w:hideMark/>
          </w:tcPr>
          <w:p w:rsidR="009117BB" w:rsidRPr="00504D5D" w:rsidRDefault="009117BB" w:rsidP="00454B22">
            <w:pPr>
              <w:rPr>
                <w:rFonts w:ascii="Garamond" w:hAnsi="Garamond"/>
              </w:rPr>
            </w:pPr>
            <w:r>
              <w:rPr>
                <w:rFonts w:ascii="Garamond" w:hAnsi="Garamond"/>
              </w:rPr>
              <w:t>5,59</w:t>
            </w:r>
          </w:p>
        </w:tc>
        <w:tc>
          <w:tcPr>
            <w:tcW w:w="0" w:type="auto"/>
            <w:vAlign w:val="center"/>
            <w:hideMark/>
          </w:tcPr>
          <w:p w:rsidR="009117BB" w:rsidRPr="00504D5D" w:rsidRDefault="009117BB" w:rsidP="00454B22">
            <w:pPr>
              <w:rPr>
                <w:rFonts w:ascii="Garamond" w:hAnsi="Garamond"/>
              </w:rPr>
            </w:pPr>
            <w:r>
              <w:rPr>
                <w:rFonts w:ascii="Garamond" w:hAnsi="Garamond"/>
              </w:rPr>
              <w:t>127</w:t>
            </w:r>
          </w:p>
        </w:tc>
        <w:tc>
          <w:tcPr>
            <w:tcW w:w="0" w:type="auto"/>
            <w:vAlign w:val="center"/>
            <w:hideMark/>
          </w:tcPr>
          <w:p w:rsidR="009117BB" w:rsidRPr="00504D5D" w:rsidRDefault="009117BB" w:rsidP="00454B22">
            <w:pPr>
              <w:rPr>
                <w:rFonts w:ascii="Garamond" w:hAnsi="Garamond"/>
              </w:rPr>
            </w:pPr>
            <w:r>
              <w:rPr>
                <w:rFonts w:ascii="Garamond" w:hAnsi="Garamond"/>
              </w:rPr>
              <w:t>336</w:t>
            </w:r>
          </w:p>
        </w:tc>
        <w:tc>
          <w:tcPr>
            <w:tcW w:w="0" w:type="auto"/>
            <w:vAlign w:val="center"/>
            <w:hideMark/>
          </w:tcPr>
          <w:p w:rsidR="009117BB" w:rsidRPr="00504D5D" w:rsidRDefault="009117BB" w:rsidP="00454B22">
            <w:pPr>
              <w:rPr>
                <w:rFonts w:ascii="Garamond" w:hAnsi="Garamond"/>
              </w:rPr>
            </w:pPr>
            <w:r>
              <w:rPr>
                <w:rFonts w:ascii="Garamond" w:hAnsi="Garamond"/>
              </w:rPr>
              <w:t>0,04</w:t>
            </w:r>
          </w:p>
        </w:tc>
        <w:tc>
          <w:tcPr>
            <w:tcW w:w="0" w:type="auto"/>
            <w:vAlign w:val="center"/>
            <w:hideMark/>
          </w:tcPr>
          <w:p w:rsidR="009117BB" w:rsidRPr="00504D5D" w:rsidRDefault="009117BB" w:rsidP="00454B22">
            <w:pPr>
              <w:rPr>
                <w:rFonts w:ascii="Garamond" w:hAnsi="Garamond"/>
              </w:rPr>
            </w:pPr>
            <w:r>
              <w:rPr>
                <w:rFonts w:ascii="Garamond" w:hAnsi="Garamond"/>
              </w:rPr>
              <w:t>68,50</w:t>
            </w:r>
          </w:p>
        </w:tc>
        <w:tc>
          <w:tcPr>
            <w:tcW w:w="0" w:type="auto"/>
            <w:vAlign w:val="center"/>
            <w:hideMark/>
          </w:tcPr>
          <w:p w:rsidR="009117BB" w:rsidRPr="00504D5D" w:rsidRDefault="009117BB" w:rsidP="00454B22">
            <w:pPr>
              <w:rPr>
                <w:rFonts w:ascii="Garamond" w:hAnsi="Garamond"/>
              </w:rPr>
            </w:pPr>
            <w:r>
              <w:rPr>
                <w:rFonts w:ascii="Garamond" w:hAnsi="Garamond"/>
              </w:rPr>
              <w:t>69,64</w:t>
            </w:r>
          </w:p>
        </w:tc>
      </w:tr>
    </w:tbl>
    <w:p w:rsidR="009117BB" w:rsidRDefault="009117BB" w:rsidP="009117BB"/>
    <w:p w:rsidR="00EA3823" w:rsidRDefault="00EA3823" w:rsidP="009117BB">
      <w:pPr>
        <w:rPr>
          <w:rFonts w:ascii="Garamond" w:hAnsi="Garamond"/>
        </w:rPr>
      </w:pPr>
      <w:r>
        <w:rPr>
          <w:rFonts w:ascii="Garamond" w:hAnsi="Garamond"/>
        </w:rPr>
        <w:t>Razlika od 34 noćenja sudionika školskih paket aranžmana ostvareno je u ostalim područjima županije.</w:t>
      </w:r>
    </w:p>
    <w:p w:rsidR="009117BB" w:rsidRPr="00CA1A1E" w:rsidRDefault="00CA1A1E" w:rsidP="009117BB">
      <w:pPr>
        <w:rPr>
          <w:rFonts w:ascii="Garamond" w:hAnsi="Garamond"/>
        </w:rPr>
      </w:pPr>
      <w:r w:rsidRPr="00CA1A1E">
        <w:rPr>
          <w:rFonts w:ascii="Garamond" w:hAnsi="Garamond"/>
        </w:rPr>
        <w:t>Na području Iloka, Županje i Nijemaca nisu evidentirana noćenja sudionika školskih paket aranžmana.</w:t>
      </w:r>
    </w:p>
    <w:p w:rsidR="00CA1A1E" w:rsidRDefault="00CA1A1E" w:rsidP="009117BB"/>
    <w:tbl>
      <w:tblPr>
        <w:tblW w:w="9080" w:type="dxa"/>
        <w:tblInd w:w="-289" w:type="dxa"/>
        <w:tblLook w:val="04A0" w:firstRow="1" w:lastRow="0" w:firstColumn="1" w:lastColumn="0" w:noHBand="0" w:noVBand="1"/>
      </w:tblPr>
      <w:tblGrid>
        <w:gridCol w:w="3160"/>
        <w:gridCol w:w="1405"/>
        <w:gridCol w:w="1555"/>
        <w:gridCol w:w="1480"/>
        <w:gridCol w:w="1480"/>
      </w:tblGrid>
      <w:tr w:rsidR="00B01F57" w:rsidRPr="00B01F57" w:rsidTr="00B01F57">
        <w:trPr>
          <w:trHeight w:val="315"/>
        </w:trPr>
        <w:tc>
          <w:tcPr>
            <w:tcW w:w="3160" w:type="dxa"/>
            <w:vMerge w:val="restart"/>
            <w:tcBorders>
              <w:top w:val="single" w:sz="4" w:space="0" w:color="B7B7B7"/>
              <w:left w:val="single" w:sz="4" w:space="0" w:color="B7B7B7"/>
              <w:bottom w:val="single" w:sz="4" w:space="0" w:color="B7B7B7"/>
              <w:right w:val="single" w:sz="4" w:space="0" w:color="B7B7B7"/>
            </w:tcBorders>
            <w:shd w:val="clear" w:color="000000" w:fill="F0F0F0"/>
            <w:noWrap/>
            <w:vAlign w:val="bottom"/>
            <w:hideMark/>
          </w:tcPr>
          <w:p w:rsidR="00B01F57" w:rsidRPr="00B01F57" w:rsidRDefault="00B01F57" w:rsidP="00B01F57">
            <w:pPr>
              <w:rPr>
                <w:rFonts w:ascii="Calibri" w:hAnsi="Calibri"/>
                <w:sz w:val="20"/>
                <w:szCs w:val="20"/>
              </w:rPr>
            </w:pPr>
            <w:r w:rsidRPr="00B01F57">
              <w:rPr>
                <w:rFonts w:ascii="Calibri" w:hAnsi="Calibri"/>
                <w:sz w:val="20"/>
                <w:szCs w:val="20"/>
              </w:rPr>
              <w:t> </w:t>
            </w:r>
          </w:p>
        </w:tc>
        <w:tc>
          <w:tcPr>
            <w:tcW w:w="2960" w:type="dxa"/>
            <w:gridSpan w:val="2"/>
            <w:vAlign w:val="bottom"/>
          </w:tcPr>
          <w:p w:rsidR="00B01F57" w:rsidRPr="00B01F57" w:rsidRDefault="00B01F57" w:rsidP="00B01F57">
            <w:pPr>
              <w:jc w:val="center"/>
              <w:rPr>
                <w:rFonts w:ascii="Calibri" w:hAnsi="Calibri"/>
                <w:b/>
                <w:bCs/>
                <w:sz w:val="20"/>
                <w:szCs w:val="20"/>
              </w:rPr>
            </w:pPr>
            <w:r w:rsidRPr="00B01F57">
              <w:rPr>
                <w:rFonts w:ascii="Calibri" w:hAnsi="Calibri"/>
                <w:b/>
                <w:bCs/>
                <w:sz w:val="20"/>
                <w:szCs w:val="20"/>
              </w:rPr>
              <w:t>01.01.2019.-31.12.2019.</w:t>
            </w:r>
          </w:p>
        </w:tc>
        <w:tc>
          <w:tcPr>
            <w:tcW w:w="2960" w:type="dxa"/>
            <w:gridSpan w:val="2"/>
            <w:vAlign w:val="bottom"/>
          </w:tcPr>
          <w:p w:rsidR="00B01F57" w:rsidRPr="00B01F57" w:rsidRDefault="00B01F57" w:rsidP="00B01F57">
            <w:pPr>
              <w:jc w:val="center"/>
              <w:rPr>
                <w:rFonts w:ascii="Calibri" w:hAnsi="Calibri"/>
                <w:b/>
                <w:bCs/>
                <w:sz w:val="20"/>
                <w:szCs w:val="20"/>
              </w:rPr>
            </w:pPr>
            <w:r w:rsidRPr="00B01F57">
              <w:rPr>
                <w:rFonts w:ascii="Calibri" w:hAnsi="Calibri"/>
                <w:b/>
                <w:bCs/>
                <w:sz w:val="20"/>
                <w:szCs w:val="20"/>
              </w:rPr>
              <w:t>Godišnji indeks</w:t>
            </w:r>
          </w:p>
        </w:tc>
      </w:tr>
      <w:tr w:rsidR="00B01F57" w:rsidRPr="00B01F57" w:rsidTr="00B01F57">
        <w:trPr>
          <w:trHeight w:val="315"/>
        </w:trPr>
        <w:tc>
          <w:tcPr>
            <w:tcW w:w="3160" w:type="dxa"/>
            <w:vMerge/>
            <w:tcBorders>
              <w:top w:val="single" w:sz="4" w:space="0" w:color="B7B7B7"/>
              <w:left w:val="single" w:sz="4" w:space="0" w:color="B7B7B7"/>
              <w:bottom w:val="single" w:sz="4" w:space="0" w:color="B7B7B7"/>
              <w:right w:val="single" w:sz="4" w:space="0" w:color="B7B7B7"/>
            </w:tcBorders>
            <w:vAlign w:val="center"/>
            <w:hideMark/>
          </w:tcPr>
          <w:p w:rsidR="00B01F57" w:rsidRPr="00B01F57" w:rsidRDefault="00B01F57" w:rsidP="00B01F57">
            <w:pPr>
              <w:rPr>
                <w:rFonts w:ascii="Calibri" w:hAnsi="Calibri"/>
                <w:sz w:val="20"/>
                <w:szCs w:val="20"/>
              </w:rPr>
            </w:pPr>
          </w:p>
        </w:tc>
        <w:tc>
          <w:tcPr>
            <w:tcW w:w="0" w:type="auto"/>
            <w:vAlign w:val="center"/>
          </w:tcPr>
          <w:p w:rsidR="00B01F57" w:rsidRPr="00B01F57" w:rsidRDefault="00B01F57" w:rsidP="00B01F57">
            <w:pPr>
              <w:jc w:val="center"/>
              <w:rPr>
                <w:rFonts w:ascii="Calibri" w:hAnsi="Calibri"/>
                <w:b/>
                <w:bCs/>
                <w:sz w:val="20"/>
                <w:szCs w:val="20"/>
              </w:rPr>
            </w:pPr>
            <w:r w:rsidRPr="00B01F57">
              <w:rPr>
                <w:rFonts w:ascii="Calibri" w:hAnsi="Calibri"/>
                <w:b/>
                <w:bCs/>
                <w:sz w:val="20"/>
                <w:szCs w:val="20"/>
              </w:rPr>
              <w:t>Dolasci</w:t>
            </w:r>
          </w:p>
        </w:tc>
        <w:tc>
          <w:tcPr>
            <w:tcW w:w="0" w:type="auto"/>
            <w:vAlign w:val="center"/>
          </w:tcPr>
          <w:p w:rsidR="00B01F57" w:rsidRPr="00B01F57" w:rsidRDefault="00B01F57" w:rsidP="00B01F57">
            <w:pPr>
              <w:jc w:val="center"/>
              <w:rPr>
                <w:rFonts w:ascii="Calibri" w:hAnsi="Calibri"/>
                <w:b/>
                <w:bCs/>
                <w:sz w:val="20"/>
                <w:szCs w:val="20"/>
              </w:rPr>
            </w:pPr>
            <w:r w:rsidRPr="00B01F57">
              <w:rPr>
                <w:rFonts w:ascii="Calibri" w:hAnsi="Calibri"/>
                <w:b/>
                <w:bCs/>
                <w:sz w:val="20"/>
                <w:szCs w:val="20"/>
              </w:rPr>
              <w:t>Noćenja</w:t>
            </w:r>
          </w:p>
        </w:tc>
        <w:tc>
          <w:tcPr>
            <w:tcW w:w="0" w:type="auto"/>
            <w:vAlign w:val="center"/>
          </w:tcPr>
          <w:p w:rsidR="00B01F57" w:rsidRPr="00B01F57" w:rsidRDefault="00B01F57" w:rsidP="00B01F57">
            <w:pPr>
              <w:jc w:val="center"/>
              <w:rPr>
                <w:rFonts w:ascii="Calibri" w:hAnsi="Calibri"/>
                <w:b/>
                <w:bCs/>
                <w:sz w:val="20"/>
                <w:szCs w:val="20"/>
              </w:rPr>
            </w:pPr>
            <w:r w:rsidRPr="00B01F57">
              <w:rPr>
                <w:rFonts w:ascii="Calibri" w:hAnsi="Calibri"/>
                <w:b/>
                <w:bCs/>
                <w:sz w:val="20"/>
                <w:szCs w:val="20"/>
              </w:rPr>
              <w:t>Dolasci</w:t>
            </w:r>
          </w:p>
        </w:tc>
        <w:tc>
          <w:tcPr>
            <w:tcW w:w="0" w:type="auto"/>
            <w:vAlign w:val="center"/>
          </w:tcPr>
          <w:p w:rsidR="00B01F57" w:rsidRPr="00B01F57" w:rsidRDefault="00B01F57" w:rsidP="00B01F57">
            <w:pPr>
              <w:jc w:val="center"/>
              <w:rPr>
                <w:rFonts w:ascii="Calibri" w:hAnsi="Calibri"/>
                <w:b/>
                <w:bCs/>
                <w:sz w:val="20"/>
                <w:szCs w:val="20"/>
              </w:rPr>
            </w:pPr>
            <w:r w:rsidRPr="00B01F57">
              <w:rPr>
                <w:rFonts w:ascii="Calibri" w:hAnsi="Calibri"/>
                <w:b/>
                <w:bCs/>
                <w:sz w:val="20"/>
                <w:szCs w:val="20"/>
              </w:rPr>
              <w:t>Noćenja</w:t>
            </w:r>
          </w:p>
        </w:tc>
      </w:tr>
      <w:tr w:rsidR="00B01F57" w:rsidRPr="00B01F57" w:rsidTr="00B01F57">
        <w:trPr>
          <w:trHeight w:val="315"/>
        </w:trPr>
        <w:tc>
          <w:tcPr>
            <w:tcW w:w="3160" w:type="dxa"/>
            <w:tcBorders>
              <w:top w:val="nil"/>
              <w:left w:val="single" w:sz="4" w:space="0" w:color="B7B7B7"/>
              <w:bottom w:val="single" w:sz="4" w:space="0" w:color="B7B7B7"/>
              <w:right w:val="single" w:sz="4" w:space="0" w:color="B7B7B7"/>
            </w:tcBorders>
            <w:shd w:val="clear" w:color="000000" w:fill="F0F0F0"/>
            <w:noWrap/>
            <w:hideMark/>
          </w:tcPr>
          <w:p w:rsidR="00B01F57" w:rsidRPr="00B01F57" w:rsidRDefault="00B01F57" w:rsidP="00B01F57">
            <w:pPr>
              <w:rPr>
                <w:rFonts w:ascii="Calibri" w:hAnsi="Calibri"/>
                <w:b/>
                <w:bCs/>
                <w:sz w:val="20"/>
                <w:szCs w:val="20"/>
              </w:rPr>
            </w:pPr>
            <w:r w:rsidRPr="00B01F57">
              <w:rPr>
                <w:rFonts w:ascii="Calibri" w:hAnsi="Calibri"/>
                <w:b/>
                <w:bCs/>
                <w:sz w:val="20"/>
                <w:szCs w:val="20"/>
              </w:rPr>
              <w:t>Do 12 godina</w:t>
            </w:r>
          </w:p>
        </w:tc>
        <w:tc>
          <w:tcPr>
            <w:tcW w:w="0" w:type="auto"/>
          </w:tcPr>
          <w:p w:rsidR="00B01F57" w:rsidRPr="00B01F57" w:rsidRDefault="00B01F57" w:rsidP="00B01F57">
            <w:pPr>
              <w:jc w:val="right"/>
              <w:rPr>
                <w:rFonts w:ascii="Calibri" w:hAnsi="Calibri"/>
                <w:sz w:val="20"/>
                <w:szCs w:val="20"/>
              </w:rPr>
            </w:pPr>
            <w:r w:rsidRPr="00B01F57">
              <w:rPr>
                <w:rFonts w:ascii="Calibri" w:hAnsi="Calibri"/>
                <w:sz w:val="20"/>
                <w:szCs w:val="20"/>
              </w:rPr>
              <w:t>2.939</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6.061</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139,09%</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141,25%</w:t>
            </w:r>
          </w:p>
        </w:tc>
      </w:tr>
      <w:tr w:rsidR="00B01F57" w:rsidRPr="00B01F57" w:rsidTr="00B01F57">
        <w:trPr>
          <w:trHeight w:val="315"/>
        </w:trPr>
        <w:tc>
          <w:tcPr>
            <w:tcW w:w="3160" w:type="dxa"/>
            <w:tcBorders>
              <w:top w:val="nil"/>
              <w:left w:val="single" w:sz="4" w:space="0" w:color="B7B7B7"/>
              <w:bottom w:val="single" w:sz="4" w:space="0" w:color="B7B7B7"/>
              <w:right w:val="single" w:sz="4" w:space="0" w:color="B7B7B7"/>
            </w:tcBorders>
            <w:shd w:val="clear" w:color="000000" w:fill="F0F0F0"/>
            <w:noWrap/>
            <w:hideMark/>
          </w:tcPr>
          <w:p w:rsidR="00B01F57" w:rsidRPr="00B01F57" w:rsidRDefault="00B01F57" w:rsidP="00B01F57">
            <w:pPr>
              <w:rPr>
                <w:rFonts w:ascii="Calibri" w:hAnsi="Calibri"/>
                <w:b/>
                <w:bCs/>
                <w:sz w:val="20"/>
                <w:szCs w:val="20"/>
              </w:rPr>
            </w:pPr>
            <w:r w:rsidRPr="00B01F57">
              <w:rPr>
                <w:rFonts w:ascii="Calibri" w:hAnsi="Calibri"/>
                <w:b/>
                <w:bCs/>
                <w:sz w:val="20"/>
                <w:szCs w:val="20"/>
              </w:rPr>
              <w:t>13-18 godina</w:t>
            </w:r>
          </w:p>
        </w:tc>
        <w:tc>
          <w:tcPr>
            <w:tcW w:w="0" w:type="auto"/>
          </w:tcPr>
          <w:p w:rsidR="00B01F57" w:rsidRPr="00B01F57" w:rsidRDefault="00B01F57" w:rsidP="00B01F57">
            <w:pPr>
              <w:jc w:val="right"/>
              <w:rPr>
                <w:rFonts w:ascii="Calibri" w:hAnsi="Calibri"/>
                <w:sz w:val="20"/>
                <w:szCs w:val="20"/>
              </w:rPr>
            </w:pPr>
            <w:r w:rsidRPr="00B01F57">
              <w:rPr>
                <w:rFonts w:ascii="Calibri" w:hAnsi="Calibri"/>
                <w:sz w:val="20"/>
                <w:szCs w:val="20"/>
              </w:rPr>
              <w:t>30.389</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43.769</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88,79%</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87,23%</w:t>
            </w:r>
          </w:p>
        </w:tc>
      </w:tr>
      <w:tr w:rsidR="00B01F57" w:rsidRPr="00B01F57" w:rsidTr="00B01F57">
        <w:trPr>
          <w:trHeight w:val="315"/>
        </w:trPr>
        <w:tc>
          <w:tcPr>
            <w:tcW w:w="3160" w:type="dxa"/>
            <w:tcBorders>
              <w:top w:val="nil"/>
              <w:left w:val="single" w:sz="4" w:space="0" w:color="B7B7B7"/>
              <w:bottom w:val="single" w:sz="4" w:space="0" w:color="B7B7B7"/>
              <w:right w:val="single" w:sz="4" w:space="0" w:color="B7B7B7"/>
            </w:tcBorders>
            <w:shd w:val="clear" w:color="000000" w:fill="F0F0F0"/>
            <w:noWrap/>
            <w:hideMark/>
          </w:tcPr>
          <w:p w:rsidR="00B01F57" w:rsidRPr="00B01F57" w:rsidRDefault="00B01F57" w:rsidP="00B01F57">
            <w:pPr>
              <w:rPr>
                <w:rFonts w:ascii="Calibri" w:hAnsi="Calibri"/>
                <w:b/>
                <w:bCs/>
                <w:sz w:val="20"/>
                <w:szCs w:val="20"/>
              </w:rPr>
            </w:pPr>
            <w:r w:rsidRPr="00B01F57">
              <w:rPr>
                <w:rFonts w:ascii="Calibri" w:hAnsi="Calibri"/>
                <w:b/>
                <w:bCs/>
                <w:sz w:val="20"/>
                <w:szCs w:val="20"/>
              </w:rPr>
              <w:t>19-30 godina</w:t>
            </w:r>
          </w:p>
        </w:tc>
        <w:tc>
          <w:tcPr>
            <w:tcW w:w="0" w:type="auto"/>
          </w:tcPr>
          <w:p w:rsidR="00B01F57" w:rsidRPr="00B01F57" w:rsidRDefault="00B01F57" w:rsidP="00B01F57">
            <w:pPr>
              <w:jc w:val="right"/>
              <w:rPr>
                <w:rFonts w:ascii="Calibri" w:hAnsi="Calibri"/>
                <w:sz w:val="20"/>
                <w:szCs w:val="20"/>
              </w:rPr>
            </w:pPr>
            <w:r w:rsidRPr="00B01F57">
              <w:rPr>
                <w:rFonts w:ascii="Calibri" w:hAnsi="Calibri"/>
                <w:sz w:val="20"/>
                <w:szCs w:val="20"/>
              </w:rPr>
              <w:t>8.503</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17.106</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97,12%</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93,10%</w:t>
            </w:r>
          </w:p>
        </w:tc>
      </w:tr>
      <w:tr w:rsidR="00B01F57" w:rsidRPr="00B01F57" w:rsidTr="00B01F57">
        <w:trPr>
          <w:trHeight w:val="315"/>
        </w:trPr>
        <w:tc>
          <w:tcPr>
            <w:tcW w:w="3160" w:type="dxa"/>
            <w:tcBorders>
              <w:top w:val="nil"/>
              <w:left w:val="single" w:sz="4" w:space="0" w:color="B7B7B7"/>
              <w:bottom w:val="single" w:sz="4" w:space="0" w:color="B7B7B7"/>
              <w:right w:val="single" w:sz="4" w:space="0" w:color="B7B7B7"/>
            </w:tcBorders>
            <w:shd w:val="clear" w:color="000000" w:fill="F0F0F0"/>
            <w:noWrap/>
            <w:hideMark/>
          </w:tcPr>
          <w:p w:rsidR="00B01F57" w:rsidRPr="00B01F57" w:rsidRDefault="00B01F57" w:rsidP="00B01F57">
            <w:pPr>
              <w:rPr>
                <w:rFonts w:ascii="Calibri" w:hAnsi="Calibri"/>
                <w:b/>
                <w:bCs/>
                <w:sz w:val="20"/>
                <w:szCs w:val="20"/>
              </w:rPr>
            </w:pPr>
            <w:r w:rsidRPr="00B01F57">
              <w:rPr>
                <w:rFonts w:ascii="Calibri" w:hAnsi="Calibri"/>
                <w:b/>
                <w:bCs/>
                <w:sz w:val="20"/>
                <w:szCs w:val="20"/>
              </w:rPr>
              <w:t>31-40 godina</w:t>
            </w:r>
          </w:p>
        </w:tc>
        <w:tc>
          <w:tcPr>
            <w:tcW w:w="0" w:type="auto"/>
          </w:tcPr>
          <w:p w:rsidR="00B01F57" w:rsidRPr="00B01F57" w:rsidRDefault="00B01F57" w:rsidP="00B01F57">
            <w:pPr>
              <w:jc w:val="right"/>
              <w:rPr>
                <w:rFonts w:ascii="Calibri" w:hAnsi="Calibri"/>
                <w:sz w:val="20"/>
                <w:szCs w:val="20"/>
              </w:rPr>
            </w:pPr>
            <w:r w:rsidRPr="00B01F57">
              <w:rPr>
                <w:rFonts w:ascii="Calibri" w:hAnsi="Calibri"/>
                <w:sz w:val="20"/>
                <w:szCs w:val="20"/>
              </w:rPr>
              <w:t>11.218</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20.215</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99,50%</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94,31%</w:t>
            </w:r>
          </w:p>
        </w:tc>
      </w:tr>
      <w:tr w:rsidR="00B01F57" w:rsidRPr="00B01F57" w:rsidTr="00B01F57">
        <w:trPr>
          <w:trHeight w:val="315"/>
        </w:trPr>
        <w:tc>
          <w:tcPr>
            <w:tcW w:w="3160" w:type="dxa"/>
            <w:tcBorders>
              <w:top w:val="nil"/>
              <w:left w:val="single" w:sz="4" w:space="0" w:color="B7B7B7"/>
              <w:bottom w:val="single" w:sz="4" w:space="0" w:color="B7B7B7"/>
              <w:right w:val="single" w:sz="4" w:space="0" w:color="B7B7B7"/>
            </w:tcBorders>
            <w:shd w:val="clear" w:color="000000" w:fill="F0F0F0"/>
            <w:noWrap/>
            <w:hideMark/>
          </w:tcPr>
          <w:p w:rsidR="00B01F57" w:rsidRPr="00B01F57" w:rsidRDefault="00B01F57" w:rsidP="00B01F57">
            <w:pPr>
              <w:rPr>
                <w:rFonts w:ascii="Calibri" w:hAnsi="Calibri"/>
                <w:b/>
                <w:bCs/>
                <w:sz w:val="20"/>
                <w:szCs w:val="20"/>
              </w:rPr>
            </w:pPr>
            <w:r w:rsidRPr="00B01F57">
              <w:rPr>
                <w:rFonts w:ascii="Calibri" w:hAnsi="Calibri"/>
                <w:b/>
                <w:bCs/>
                <w:sz w:val="20"/>
                <w:szCs w:val="20"/>
              </w:rPr>
              <w:t>41-50 godina</w:t>
            </w:r>
          </w:p>
        </w:tc>
        <w:tc>
          <w:tcPr>
            <w:tcW w:w="0" w:type="auto"/>
          </w:tcPr>
          <w:p w:rsidR="00B01F57" w:rsidRPr="00B01F57" w:rsidRDefault="00B01F57" w:rsidP="00B01F57">
            <w:pPr>
              <w:jc w:val="right"/>
              <w:rPr>
                <w:rFonts w:ascii="Calibri" w:hAnsi="Calibri"/>
                <w:sz w:val="20"/>
                <w:szCs w:val="20"/>
              </w:rPr>
            </w:pPr>
            <w:r w:rsidRPr="00B01F57">
              <w:rPr>
                <w:rFonts w:ascii="Calibri" w:hAnsi="Calibri"/>
                <w:sz w:val="20"/>
                <w:szCs w:val="20"/>
              </w:rPr>
              <w:t>12.077</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22.700</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102,52%</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104,40%</w:t>
            </w:r>
          </w:p>
        </w:tc>
      </w:tr>
      <w:tr w:rsidR="00B01F57" w:rsidRPr="00B01F57" w:rsidTr="00B01F57">
        <w:trPr>
          <w:trHeight w:val="315"/>
        </w:trPr>
        <w:tc>
          <w:tcPr>
            <w:tcW w:w="3160" w:type="dxa"/>
            <w:tcBorders>
              <w:top w:val="nil"/>
              <w:left w:val="single" w:sz="4" w:space="0" w:color="B7B7B7"/>
              <w:bottom w:val="single" w:sz="4" w:space="0" w:color="B7B7B7"/>
              <w:right w:val="single" w:sz="4" w:space="0" w:color="B7B7B7"/>
            </w:tcBorders>
            <w:shd w:val="clear" w:color="000000" w:fill="F0F0F0"/>
            <w:noWrap/>
            <w:hideMark/>
          </w:tcPr>
          <w:p w:rsidR="00B01F57" w:rsidRPr="00B01F57" w:rsidRDefault="00B01F57" w:rsidP="00B01F57">
            <w:pPr>
              <w:rPr>
                <w:rFonts w:ascii="Calibri" w:hAnsi="Calibri"/>
                <w:b/>
                <w:bCs/>
                <w:sz w:val="20"/>
                <w:szCs w:val="20"/>
              </w:rPr>
            </w:pPr>
            <w:r w:rsidRPr="00B01F57">
              <w:rPr>
                <w:rFonts w:ascii="Calibri" w:hAnsi="Calibri"/>
                <w:b/>
                <w:bCs/>
                <w:sz w:val="20"/>
                <w:szCs w:val="20"/>
              </w:rPr>
              <w:t>51-60 godina</w:t>
            </w:r>
          </w:p>
        </w:tc>
        <w:tc>
          <w:tcPr>
            <w:tcW w:w="0" w:type="auto"/>
          </w:tcPr>
          <w:p w:rsidR="00B01F57" w:rsidRPr="00B01F57" w:rsidRDefault="00B01F57" w:rsidP="00B01F57">
            <w:pPr>
              <w:jc w:val="right"/>
              <w:rPr>
                <w:rFonts w:ascii="Calibri" w:hAnsi="Calibri"/>
                <w:sz w:val="20"/>
                <w:szCs w:val="20"/>
              </w:rPr>
            </w:pPr>
            <w:r w:rsidRPr="00B01F57">
              <w:rPr>
                <w:rFonts w:ascii="Calibri" w:hAnsi="Calibri"/>
                <w:sz w:val="20"/>
                <w:szCs w:val="20"/>
              </w:rPr>
              <w:t>10.281</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18.825</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113,46%</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115,55%</w:t>
            </w:r>
          </w:p>
        </w:tc>
      </w:tr>
      <w:tr w:rsidR="00B01F57" w:rsidRPr="00B01F57" w:rsidTr="00B01F57">
        <w:trPr>
          <w:trHeight w:val="315"/>
        </w:trPr>
        <w:tc>
          <w:tcPr>
            <w:tcW w:w="3160" w:type="dxa"/>
            <w:tcBorders>
              <w:top w:val="nil"/>
              <w:left w:val="single" w:sz="4" w:space="0" w:color="B7B7B7"/>
              <w:bottom w:val="single" w:sz="4" w:space="0" w:color="B7B7B7"/>
              <w:right w:val="single" w:sz="4" w:space="0" w:color="B7B7B7"/>
            </w:tcBorders>
            <w:shd w:val="clear" w:color="000000" w:fill="F0F0F0"/>
            <w:noWrap/>
            <w:hideMark/>
          </w:tcPr>
          <w:p w:rsidR="00B01F57" w:rsidRPr="00B01F57" w:rsidRDefault="00B01F57" w:rsidP="00B01F57">
            <w:pPr>
              <w:rPr>
                <w:rFonts w:ascii="Calibri" w:hAnsi="Calibri"/>
                <w:b/>
                <w:bCs/>
                <w:sz w:val="20"/>
                <w:szCs w:val="20"/>
              </w:rPr>
            </w:pPr>
            <w:r w:rsidRPr="00B01F57">
              <w:rPr>
                <w:rFonts w:ascii="Calibri" w:hAnsi="Calibri"/>
                <w:b/>
                <w:bCs/>
                <w:sz w:val="20"/>
                <w:szCs w:val="20"/>
              </w:rPr>
              <w:t>Više od 60 godina</w:t>
            </w:r>
          </w:p>
        </w:tc>
        <w:tc>
          <w:tcPr>
            <w:tcW w:w="0" w:type="auto"/>
          </w:tcPr>
          <w:p w:rsidR="00B01F57" w:rsidRPr="00B01F57" w:rsidRDefault="00B01F57" w:rsidP="00B01F57">
            <w:pPr>
              <w:jc w:val="right"/>
              <w:rPr>
                <w:rFonts w:ascii="Calibri" w:hAnsi="Calibri"/>
                <w:sz w:val="20"/>
                <w:szCs w:val="20"/>
              </w:rPr>
            </w:pPr>
            <w:r w:rsidRPr="00B01F57">
              <w:rPr>
                <w:rFonts w:ascii="Calibri" w:hAnsi="Calibri"/>
                <w:sz w:val="20"/>
                <w:szCs w:val="20"/>
              </w:rPr>
              <w:t>6.636</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11.690</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123,35%</w:t>
            </w:r>
          </w:p>
        </w:tc>
        <w:tc>
          <w:tcPr>
            <w:tcW w:w="0" w:type="auto"/>
            <w:vAlign w:val="bottom"/>
          </w:tcPr>
          <w:p w:rsidR="00B01F57" w:rsidRPr="00B01F57" w:rsidRDefault="00B01F57" w:rsidP="00B01F57">
            <w:pPr>
              <w:jc w:val="right"/>
              <w:rPr>
                <w:rFonts w:ascii="Calibri" w:hAnsi="Calibri"/>
                <w:sz w:val="20"/>
                <w:szCs w:val="20"/>
              </w:rPr>
            </w:pPr>
            <w:r w:rsidRPr="00B01F57">
              <w:rPr>
                <w:rFonts w:ascii="Calibri" w:hAnsi="Calibri"/>
                <w:sz w:val="20"/>
                <w:szCs w:val="20"/>
              </w:rPr>
              <w:t>125,75%</w:t>
            </w:r>
          </w:p>
        </w:tc>
      </w:tr>
      <w:tr w:rsidR="00B01F57" w:rsidRPr="00B01F57" w:rsidTr="00B01F57">
        <w:trPr>
          <w:trHeight w:val="315"/>
        </w:trPr>
        <w:tc>
          <w:tcPr>
            <w:tcW w:w="3160" w:type="dxa"/>
            <w:tcBorders>
              <w:top w:val="nil"/>
              <w:left w:val="single" w:sz="4" w:space="0" w:color="B7B7B7"/>
              <w:bottom w:val="single" w:sz="4" w:space="0" w:color="B7B7B7"/>
              <w:right w:val="single" w:sz="4" w:space="0" w:color="B7B7B7"/>
            </w:tcBorders>
            <w:shd w:val="clear" w:color="000000" w:fill="B7B7B7"/>
            <w:noWrap/>
            <w:vAlign w:val="bottom"/>
            <w:hideMark/>
          </w:tcPr>
          <w:p w:rsidR="00B01F57" w:rsidRPr="00B01F57" w:rsidRDefault="00B01F57" w:rsidP="00B01F57">
            <w:pPr>
              <w:rPr>
                <w:rFonts w:ascii="Calibri" w:hAnsi="Calibri"/>
                <w:b/>
                <w:bCs/>
                <w:sz w:val="20"/>
                <w:szCs w:val="20"/>
              </w:rPr>
            </w:pPr>
            <w:r w:rsidRPr="00B01F57">
              <w:rPr>
                <w:rFonts w:ascii="Calibri" w:hAnsi="Calibri"/>
                <w:b/>
                <w:bCs/>
                <w:sz w:val="20"/>
                <w:szCs w:val="20"/>
              </w:rPr>
              <w:t>Ukupno:</w:t>
            </w:r>
          </w:p>
        </w:tc>
        <w:tc>
          <w:tcPr>
            <w:tcW w:w="0" w:type="auto"/>
            <w:vAlign w:val="bottom"/>
          </w:tcPr>
          <w:p w:rsidR="00B01F57" w:rsidRPr="00B01F57" w:rsidRDefault="00B01F57" w:rsidP="00B01F57">
            <w:pPr>
              <w:jc w:val="right"/>
              <w:rPr>
                <w:rFonts w:ascii="Calibri" w:hAnsi="Calibri"/>
                <w:b/>
                <w:bCs/>
                <w:sz w:val="20"/>
                <w:szCs w:val="20"/>
              </w:rPr>
            </w:pPr>
            <w:r w:rsidRPr="00B01F57">
              <w:rPr>
                <w:rFonts w:ascii="Calibri" w:hAnsi="Calibri"/>
                <w:b/>
                <w:bCs/>
                <w:sz w:val="20"/>
                <w:szCs w:val="20"/>
              </w:rPr>
              <w:t>82.043</w:t>
            </w:r>
          </w:p>
        </w:tc>
        <w:tc>
          <w:tcPr>
            <w:tcW w:w="0" w:type="auto"/>
            <w:vAlign w:val="bottom"/>
          </w:tcPr>
          <w:p w:rsidR="00B01F57" w:rsidRPr="00B01F57" w:rsidRDefault="00B01F57" w:rsidP="00B01F57">
            <w:pPr>
              <w:jc w:val="right"/>
              <w:rPr>
                <w:rFonts w:ascii="Calibri" w:hAnsi="Calibri"/>
                <w:b/>
                <w:bCs/>
                <w:sz w:val="20"/>
                <w:szCs w:val="20"/>
              </w:rPr>
            </w:pPr>
            <w:r w:rsidRPr="00B01F57">
              <w:rPr>
                <w:rFonts w:ascii="Calibri" w:hAnsi="Calibri"/>
                <w:b/>
                <w:bCs/>
                <w:sz w:val="20"/>
                <w:szCs w:val="20"/>
              </w:rPr>
              <w:t>140.366</w:t>
            </w:r>
          </w:p>
        </w:tc>
        <w:tc>
          <w:tcPr>
            <w:tcW w:w="0" w:type="auto"/>
            <w:vAlign w:val="bottom"/>
          </w:tcPr>
          <w:p w:rsidR="00B01F57" w:rsidRPr="00B01F57" w:rsidRDefault="00B01F57" w:rsidP="00B01F57">
            <w:pPr>
              <w:jc w:val="right"/>
              <w:rPr>
                <w:rFonts w:ascii="Calibri" w:hAnsi="Calibri"/>
                <w:b/>
                <w:bCs/>
                <w:sz w:val="20"/>
                <w:szCs w:val="20"/>
              </w:rPr>
            </w:pPr>
            <w:r w:rsidRPr="00B01F57">
              <w:rPr>
                <w:rFonts w:ascii="Calibri" w:hAnsi="Calibri"/>
                <w:b/>
                <w:bCs/>
                <w:sz w:val="20"/>
                <w:szCs w:val="20"/>
              </w:rPr>
              <w:t>99,34%</w:t>
            </w:r>
          </w:p>
        </w:tc>
        <w:tc>
          <w:tcPr>
            <w:tcW w:w="0" w:type="auto"/>
            <w:vAlign w:val="bottom"/>
          </w:tcPr>
          <w:p w:rsidR="00B01F57" w:rsidRPr="00B01F57" w:rsidRDefault="00B01F57" w:rsidP="00B01F57">
            <w:pPr>
              <w:jc w:val="right"/>
              <w:rPr>
                <w:rFonts w:ascii="Calibri" w:hAnsi="Calibri"/>
                <w:b/>
                <w:bCs/>
                <w:sz w:val="20"/>
                <w:szCs w:val="20"/>
              </w:rPr>
            </w:pPr>
            <w:r w:rsidRPr="00B01F57">
              <w:rPr>
                <w:rFonts w:ascii="Calibri" w:hAnsi="Calibri"/>
                <w:b/>
                <w:bCs/>
                <w:sz w:val="20"/>
                <w:szCs w:val="20"/>
              </w:rPr>
              <w:t>99,12%</w:t>
            </w:r>
          </w:p>
        </w:tc>
      </w:tr>
    </w:tbl>
    <w:p w:rsidR="00B01F57" w:rsidRDefault="00B01F57" w:rsidP="009117BB"/>
    <w:p w:rsidR="009117BB" w:rsidRDefault="009117BB" w:rsidP="009117BB"/>
    <w:p w:rsidR="00CA1A1E" w:rsidRDefault="00CA1A1E" w:rsidP="009117BB"/>
    <w:p w:rsidR="009117BB" w:rsidRDefault="009117BB" w:rsidP="009117BB">
      <w:pPr>
        <w:pStyle w:val="Tijeloteksta3"/>
        <w:rPr>
          <w:rFonts w:ascii="Garamond" w:hAnsi="Garamond"/>
        </w:rPr>
      </w:pPr>
    </w:p>
    <w:p w:rsidR="009117BB" w:rsidRDefault="009117BB" w:rsidP="009117BB">
      <w:pPr>
        <w:pStyle w:val="Tijeloteksta3"/>
        <w:rPr>
          <w:rFonts w:ascii="Garamond" w:hAnsi="Garamond"/>
        </w:rPr>
      </w:pPr>
    </w:p>
    <w:p w:rsidR="009117BB" w:rsidRDefault="009117BB" w:rsidP="009117BB">
      <w:pPr>
        <w:pStyle w:val="Tijeloteksta3"/>
        <w:rPr>
          <w:rFonts w:ascii="Garamond" w:hAnsi="Garamond"/>
          <w:b/>
          <w:sz w:val="28"/>
          <w:szCs w:val="28"/>
        </w:rPr>
      </w:pPr>
    </w:p>
    <w:p w:rsidR="009117BB" w:rsidRDefault="009117BB" w:rsidP="009117BB">
      <w:pPr>
        <w:pStyle w:val="Tijeloteksta3"/>
        <w:rPr>
          <w:rFonts w:ascii="Garamond" w:hAnsi="Garamond"/>
          <w:b/>
          <w:sz w:val="28"/>
          <w:szCs w:val="28"/>
        </w:rPr>
      </w:pPr>
    </w:p>
    <w:p w:rsidR="009117BB" w:rsidRDefault="009117BB" w:rsidP="009117BB"/>
    <w:p w:rsidR="009117BB" w:rsidRDefault="009117BB" w:rsidP="009117BB"/>
    <w:p w:rsidR="00EB34D4" w:rsidRPr="002E6B1E" w:rsidRDefault="00EB34D4" w:rsidP="009117BB">
      <w:pPr>
        <w:spacing w:after="200" w:line="276" w:lineRule="auto"/>
        <w:contextualSpacing/>
        <w:rPr>
          <w:rFonts w:ascii="Garamond" w:hAnsi="Garamond"/>
          <w:b/>
          <w:sz w:val="28"/>
          <w:szCs w:val="28"/>
        </w:rPr>
      </w:pPr>
    </w:p>
    <w:sectPr w:rsidR="00EB34D4" w:rsidRPr="002E6B1E" w:rsidSect="007D6155">
      <w:footerReference w:type="default" r:id="rId16"/>
      <w:pgSz w:w="11906" w:h="16838"/>
      <w:pgMar w:top="1440" w:right="1800" w:bottom="1440" w:left="15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C6" w:rsidRDefault="003E22C6" w:rsidP="00EB34D4">
      <w:r>
        <w:separator/>
      </w:r>
    </w:p>
  </w:endnote>
  <w:endnote w:type="continuationSeparator" w:id="0">
    <w:p w:rsidR="003E22C6" w:rsidRDefault="003E22C6" w:rsidP="00EB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color w:val="3B3838" w:themeColor="background2" w:themeShade="40"/>
        <w:sz w:val="18"/>
        <w:szCs w:val="18"/>
      </w:rPr>
      <w:id w:val="-995793394"/>
      <w:docPartObj>
        <w:docPartGallery w:val="Page Numbers (Bottom of Page)"/>
        <w:docPartUnique/>
      </w:docPartObj>
    </w:sdtPr>
    <w:sdtContent>
      <w:p w:rsidR="00454B22" w:rsidRPr="00177E7F" w:rsidRDefault="00454B22">
        <w:pPr>
          <w:pStyle w:val="Podnoje"/>
          <w:rPr>
            <w:rFonts w:ascii="Garamond" w:hAnsi="Garamond"/>
            <w:color w:val="3B3838" w:themeColor="background2" w:themeShade="40"/>
            <w:sz w:val="18"/>
            <w:szCs w:val="18"/>
          </w:rPr>
        </w:pPr>
        <w:r w:rsidRPr="00177E7F">
          <w:rPr>
            <w:rFonts w:ascii="Garamond" w:hAnsi="Garamond"/>
            <w:noProof/>
            <w:color w:val="3B3838" w:themeColor="background2" w:themeShade="40"/>
            <w:sz w:val="18"/>
            <w:szCs w:val="18"/>
            <w:lang w:eastAsia="hr-HR"/>
          </w:rPr>
          <mc:AlternateContent>
            <mc:Choice Requires="wps">
              <w:drawing>
                <wp:anchor distT="0" distB="0" distL="114300" distR="114300" simplePos="0" relativeHeight="251659264" behindDoc="0" locked="0" layoutInCell="1" allowOverlap="1" wp14:anchorId="1C213D49" wp14:editId="4238D264">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54B22" w:rsidRDefault="00454B2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F038C" w:rsidRPr="009F038C">
                                <w:rPr>
                                  <w:noProof/>
                                  <w:color w:val="ED7D31" w:themeColor="accent2"/>
                                </w:rPr>
                                <w:t>28</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213D49" id="Pravokutni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454B22" w:rsidRDefault="00454B2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F038C" w:rsidRPr="009F038C">
                          <w:rPr>
                            <w:noProof/>
                            <w:color w:val="ED7D31" w:themeColor="accent2"/>
                          </w:rPr>
                          <w:t>28</w:t>
                        </w:r>
                        <w:r>
                          <w:rPr>
                            <w:color w:val="ED7D31" w:themeColor="accent2"/>
                          </w:rPr>
                          <w:fldChar w:fldCharType="end"/>
                        </w:r>
                      </w:p>
                    </w:txbxContent>
                  </v:textbox>
                  <w10:wrap anchorx="margin" anchory="margin"/>
                </v:rect>
              </w:pict>
            </mc:Fallback>
          </mc:AlternateContent>
        </w:r>
        <w:r w:rsidRPr="00177E7F">
          <w:rPr>
            <w:rFonts w:ascii="Garamond" w:hAnsi="Garamond"/>
            <w:color w:val="3B3838" w:themeColor="background2" w:themeShade="40"/>
            <w:sz w:val="18"/>
            <w:szCs w:val="18"/>
          </w:rPr>
          <w:t>Izvješće o radu Turističke zajednice Vukovarsko – srijemske županije za 201</w:t>
        </w:r>
        <w:r>
          <w:rPr>
            <w:rFonts w:ascii="Garamond" w:hAnsi="Garamond"/>
            <w:color w:val="3B3838" w:themeColor="background2" w:themeShade="40"/>
            <w:sz w:val="18"/>
            <w:szCs w:val="18"/>
          </w:rPr>
          <w:t>9</w:t>
        </w:r>
        <w:r w:rsidRPr="00177E7F">
          <w:rPr>
            <w:rFonts w:ascii="Garamond" w:hAnsi="Garamond"/>
            <w:color w:val="3B3838" w:themeColor="background2" w:themeShade="40"/>
            <w:sz w:val="18"/>
            <w:szCs w:val="18"/>
          </w:rPr>
          <w:t>. godinu</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C6" w:rsidRDefault="003E22C6" w:rsidP="00EB34D4">
      <w:r>
        <w:separator/>
      </w:r>
    </w:p>
  </w:footnote>
  <w:footnote w:type="continuationSeparator" w:id="0">
    <w:p w:rsidR="003E22C6" w:rsidRDefault="003E22C6" w:rsidP="00EB3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4EC1"/>
    <w:multiLevelType w:val="hybridMultilevel"/>
    <w:tmpl w:val="7AA0CB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601994"/>
    <w:multiLevelType w:val="hybridMultilevel"/>
    <w:tmpl w:val="81A2C33A"/>
    <w:lvl w:ilvl="0" w:tplc="B540FB64">
      <w:numFmt w:val="bullet"/>
      <w:lvlText w:val="-"/>
      <w:lvlJc w:val="left"/>
      <w:pPr>
        <w:ind w:left="720" w:hanging="360"/>
      </w:pPr>
      <w:rPr>
        <w:rFonts w:ascii="Garamond" w:eastAsia="Times New Roman" w:hAnsi="Garamond"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B277DDC"/>
    <w:multiLevelType w:val="hybridMultilevel"/>
    <w:tmpl w:val="C8BED51A"/>
    <w:lvl w:ilvl="0" w:tplc="474218C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875D6F"/>
    <w:multiLevelType w:val="hybridMultilevel"/>
    <w:tmpl w:val="6FC07F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337E79"/>
    <w:multiLevelType w:val="hybridMultilevel"/>
    <w:tmpl w:val="570E2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80493C"/>
    <w:multiLevelType w:val="hybridMultilevel"/>
    <w:tmpl w:val="A238B9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B8485D"/>
    <w:multiLevelType w:val="hybridMultilevel"/>
    <w:tmpl w:val="19669D42"/>
    <w:lvl w:ilvl="0" w:tplc="D736D016">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7" w15:restartNumberingAfterBreak="0">
    <w:nsid w:val="2C6C784F"/>
    <w:multiLevelType w:val="hybridMultilevel"/>
    <w:tmpl w:val="52E448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FD14D4"/>
    <w:multiLevelType w:val="multilevel"/>
    <w:tmpl w:val="3B48907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30DC29C8"/>
    <w:multiLevelType w:val="hybridMultilevel"/>
    <w:tmpl w:val="3102A9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FB32E6"/>
    <w:multiLevelType w:val="hybridMultilevel"/>
    <w:tmpl w:val="D3A604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652304A"/>
    <w:multiLevelType w:val="hybridMultilevel"/>
    <w:tmpl w:val="AA180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D82C68"/>
    <w:multiLevelType w:val="hybridMultilevel"/>
    <w:tmpl w:val="4E8E0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42564C"/>
    <w:multiLevelType w:val="hybridMultilevel"/>
    <w:tmpl w:val="B34010C8"/>
    <w:lvl w:ilvl="0" w:tplc="1EBC5756">
      <w:start w:val="1"/>
      <w:numFmt w:val="upperRoman"/>
      <w:pStyle w:val="Naslov3"/>
      <w:lvlText w:val="%1."/>
      <w:lvlJc w:val="left"/>
      <w:pPr>
        <w:tabs>
          <w:tab w:val="num" w:pos="1080"/>
        </w:tabs>
        <w:ind w:left="1080" w:hanging="720"/>
      </w:pPr>
      <w:rPr>
        <w:rFonts w:hint="default"/>
      </w:rPr>
    </w:lvl>
    <w:lvl w:ilvl="1" w:tplc="48683ABC">
      <w:start w:val="1"/>
      <w:numFmt w:val="decimal"/>
      <w:lvlText w:val="%2."/>
      <w:lvlJc w:val="left"/>
      <w:pPr>
        <w:tabs>
          <w:tab w:val="num" w:pos="1440"/>
        </w:tabs>
        <w:ind w:left="1440" w:hanging="360"/>
      </w:pPr>
      <w:rPr>
        <w:rFonts w:hint="default"/>
      </w:rPr>
    </w:lvl>
    <w:lvl w:ilvl="2" w:tplc="1F5C4D8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E74D6B"/>
    <w:multiLevelType w:val="hybridMultilevel"/>
    <w:tmpl w:val="B37C362E"/>
    <w:lvl w:ilvl="0" w:tplc="041A000F">
      <w:start w:val="1"/>
      <w:numFmt w:val="decimal"/>
      <w:lvlText w:val="%1."/>
      <w:lvlJc w:val="left"/>
      <w:pPr>
        <w:ind w:left="720" w:hanging="360"/>
      </w:pPr>
      <w:rPr>
        <w:rFonts w:ascii="Times New Roman" w:hAnsi="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3585B4A"/>
    <w:multiLevelType w:val="hybridMultilevel"/>
    <w:tmpl w:val="1F4E3C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7723D7"/>
    <w:multiLevelType w:val="hybridMultilevel"/>
    <w:tmpl w:val="2E0603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F0527E4"/>
    <w:multiLevelType w:val="multilevel"/>
    <w:tmpl w:val="1A3603C6"/>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F0283D"/>
    <w:multiLevelType w:val="hybridMultilevel"/>
    <w:tmpl w:val="BE3444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D4010A"/>
    <w:multiLevelType w:val="multilevel"/>
    <w:tmpl w:val="17B82D5E"/>
    <w:lvl w:ilvl="0">
      <w:start w:val="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396F2B"/>
    <w:multiLevelType w:val="hybridMultilevel"/>
    <w:tmpl w:val="B3569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1" w15:restartNumberingAfterBreak="0">
    <w:nsid w:val="5D66551E"/>
    <w:multiLevelType w:val="hybridMultilevel"/>
    <w:tmpl w:val="D18ED8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752359"/>
    <w:multiLevelType w:val="hybridMultilevel"/>
    <w:tmpl w:val="EC063A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CC765C8"/>
    <w:multiLevelType w:val="multilevel"/>
    <w:tmpl w:val="984619AC"/>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4" w15:restartNumberingAfterBreak="0">
    <w:nsid w:val="748D0716"/>
    <w:multiLevelType w:val="hybridMultilevel"/>
    <w:tmpl w:val="4F1A0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4EF3988"/>
    <w:multiLevelType w:val="hybridMultilevel"/>
    <w:tmpl w:val="AD6808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23"/>
  </w:num>
  <w:num w:numId="5">
    <w:abstractNumId w:val="12"/>
  </w:num>
  <w:num w:numId="6">
    <w:abstractNumId w:val="10"/>
  </w:num>
  <w:num w:numId="7">
    <w:abstractNumId w:val="17"/>
  </w:num>
  <w:num w:numId="8">
    <w:abstractNumId w:val="24"/>
  </w:num>
  <w:num w:numId="9">
    <w:abstractNumId w:val="4"/>
  </w:num>
  <w:num w:numId="10">
    <w:abstractNumId w:val="21"/>
  </w:num>
  <w:num w:numId="11">
    <w:abstractNumId w:val="15"/>
  </w:num>
  <w:num w:numId="12">
    <w:abstractNumId w:val="7"/>
  </w:num>
  <w:num w:numId="13">
    <w:abstractNumId w:val="16"/>
  </w:num>
  <w:num w:numId="14">
    <w:abstractNumId w:val="9"/>
  </w:num>
  <w:num w:numId="15">
    <w:abstractNumId w:val="19"/>
  </w:num>
  <w:num w:numId="16">
    <w:abstractNumId w:val="0"/>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0"/>
  </w:num>
  <w:num w:numId="20">
    <w:abstractNumId w:val="22"/>
  </w:num>
  <w:num w:numId="21">
    <w:abstractNumId w:val="5"/>
  </w:num>
  <w:num w:numId="22">
    <w:abstractNumId w:val="2"/>
  </w:num>
  <w:num w:numId="23">
    <w:abstractNumId w:val="14"/>
  </w:num>
  <w:num w:numId="24">
    <w:abstractNumId w:val="1"/>
  </w:num>
  <w:num w:numId="25">
    <w:abstractNumId w:val="6"/>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D4"/>
    <w:rsid w:val="000233CD"/>
    <w:rsid w:val="00057E6A"/>
    <w:rsid w:val="00097CF2"/>
    <w:rsid w:val="000B4078"/>
    <w:rsid w:val="000E72C5"/>
    <w:rsid w:val="001230A5"/>
    <w:rsid w:val="00124833"/>
    <w:rsid w:val="00125851"/>
    <w:rsid w:val="0018507C"/>
    <w:rsid w:val="001D3A09"/>
    <w:rsid w:val="002448BF"/>
    <w:rsid w:val="00276B86"/>
    <w:rsid w:val="00362650"/>
    <w:rsid w:val="0036504A"/>
    <w:rsid w:val="003E22C6"/>
    <w:rsid w:val="003E26F7"/>
    <w:rsid w:val="00454B22"/>
    <w:rsid w:val="00485E36"/>
    <w:rsid w:val="004C0B32"/>
    <w:rsid w:val="005177A7"/>
    <w:rsid w:val="0054369B"/>
    <w:rsid w:val="005A002E"/>
    <w:rsid w:val="005A4EC6"/>
    <w:rsid w:val="005C3AD0"/>
    <w:rsid w:val="005E2760"/>
    <w:rsid w:val="00630BE7"/>
    <w:rsid w:val="00653878"/>
    <w:rsid w:val="007D6155"/>
    <w:rsid w:val="008141F6"/>
    <w:rsid w:val="008751F6"/>
    <w:rsid w:val="008A4B95"/>
    <w:rsid w:val="009117BB"/>
    <w:rsid w:val="0096096A"/>
    <w:rsid w:val="00975F38"/>
    <w:rsid w:val="009F038C"/>
    <w:rsid w:val="00AE53EE"/>
    <w:rsid w:val="00AE78E0"/>
    <w:rsid w:val="00B01F57"/>
    <w:rsid w:val="00B3211D"/>
    <w:rsid w:val="00B57E69"/>
    <w:rsid w:val="00B972E0"/>
    <w:rsid w:val="00BB3BC6"/>
    <w:rsid w:val="00C53B72"/>
    <w:rsid w:val="00C95D0E"/>
    <w:rsid w:val="00CA1A1E"/>
    <w:rsid w:val="00CB14C7"/>
    <w:rsid w:val="00D14066"/>
    <w:rsid w:val="00D27B23"/>
    <w:rsid w:val="00D312CC"/>
    <w:rsid w:val="00D36A01"/>
    <w:rsid w:val="00D537F5"/>
    <w:rsid w:val="00D83DFE"/>
    <w:rsid w:val="00DD0FE3"/>
    <w:rsid w:val="00DE3215"/>
    <w:rsid w:val="00E01CF7"/>
    <w:rsid w:val="00E3657D"/>
    <w:rsid w:val="00E825E0"/>
    <w:rsid w:val="00EA3823"/>
    <w:rsid w:val="00EB34D4"/>
    <w:rsid w:val="00EB5B20"/>
    <w:rsid w:val="00EC25E1"/>
    <w:rsid w:val="00F35F61"/>
    <w:rsid w:val="00F954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DE98E-EB19-4194-BED8-98F90B25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4D4"/>
    <w:pPr>
      <w:jc w:val="left"/>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EB34D4"/>
    <w:pPr>
      <w:keepNext/>
      <w:outlineLvl w:val="0"/>
    </w:pPr>
    <w:rPr>
      <w:rFonts w:ascii="Garamond" w:hAnsi="Garamond"/>
      <w:szCs w:val="20"/>
      <w:lang w:eastAsia="en-US"/>
    </w:rPr>
  </w:style>
  <w:style w:type="paragraph" w:styleId="Naslov2">
    <w:name w:val="heading 2"/>
    <w:basedOn w:val="Normal"/>
    <w:next w:val="Normal"/>
    <w:link w:val="Naslov2Char"/>
    <w:qFormat/>
    <w:rsid w:val="00EB34D4"/>
    <w:pPr>
      <w:keepNext/>
      <w:jc w:val="center"/>
      <w:outlineLvl w:val="1"/>
    </w:pPr>
    <w:rPr>
      <w:rFonts w:ascii="Garamond" w:hAnsi="Garamond"/>
      <w:szCs w:val="20"/>
      <w:lang w:eastAsia="en-US"/>
    </w:rPr>
  </w:style>
  <w:style w:type="paragraph" w:styleId="Naslov3">
    <w:name w:val="heading 3"/>
    <w:basedOn w:val="Normal"/>
    <w:next w:val="Normal"/>
    <w:link w:val="Naslov3Char"/>
    <w:qFormat/>
    <w:rsid w:val="00EB34D4"/>
    <w:pPr>
      <w:keepNext/>
      <w:numPr>
        <w:numId w:val="1"/>
      </w:numPr>
      <w:outlineLvl w:val="2"/>
    </w:pPr>
    <w:rPr>
      <w:rFonts w:ascii="Garamond" w:hAnsi="Garamond"/>
      <w:b/>
      <w:bCs/>
      <w:i/>
      <w:iCs/>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B34D4"/>
    <w:rPr>
      <w:rFonts w:ascii="Garamond" w:eastAsia="Times New Roman" w:hAnsi="Garamond" w:cs="Times New Roman"/>
      <w:sz w:val="24"/>
      <w:szCs w:val="20"/>
    </w:rPr>
  </w:style>
  <w:style w:type="character" w:customStyle="1" w:styleId="Naslov2Char">
    <w:name w:val="Naslov 2 Char"/>
    <w:basedOn w:val="Zadanifontodlomka"/>
    <w:link w:val="Naslov2"/>
    <w:rsid w:val="00EB34D4"/>
    <w:rPr>
      <w:rFonts w:ascii="Garamond" w:eastAsia="Times New Roman" w:hAnsi="Garamond" w:cs="Times New Roman"/>
      <w:sz w:val="24"/>
      <w:szCs w:val="20"/>
    </w:rPr>
  </w:style>
  <w:style w:type="character" w:customStyle="1" w:styleId="Naslov3Char">
    <w:name w:val="Naslov 3 Char"/>
    <w:basedOn w:val="Zadanifontodlomka"/>
    <w:link w:val="Naslov3"/>
    <w:rsid w:val="00EB34D4"/>
    <w:rPr>
      <w:rFonts w:ascii="Garamond" w:eastAsia="Times New Roman" w:hAnsi="Garamond" w:cs="Times New Roman"/>
      <w:b/>
      <w:bCs/>
      <w:i/>
      <w:iCs/>
      <w:sz w:val="24"/>
      <w:szCs w:val="20"/>
    </w:rPr>
  </w:style>
  <w:style w:type="paragraph" w:styleId="Tijeloteksta">
    <w:name w:val="Body Text"/>
    <w:aliases w:val=" uvlaka 3,  uvlaka 2"/>
    <w:basedOn w:val="Normal"/>
    <w:link w:val="TijelotekstaChar"/>
    <w:rsid w:val="00EB34D4"/>
    <w:pPr>
      <w:jc w:val="both"/>
    </w:pPr>
    <w:rPr>
      <w:rFonts w:ascii="Garamond" w:hAnsi="Garamond"/>
      <w:szCs w:val="20"/>
      <w:lang w:eastAsia="en-US"/>
    </w:rPr>
  </w:style>
  <w:style w:type="character" w:customStyle="1" w:styleId="TijelotekstaChar">
    <w:name w:val="Tijelo teksta Char"/>
    <w:aliases w:val=" uvlaka 3 Char,  uvlaka 2 Char"/>
    <w:basedOn w:val="Zadanifontodlomka"/>
    <w:link w:val="Tijeloteksta"/>
    <w:rsid w:val="00EB34D4"/>
    <w:rPr>
      <w:rFonts w:ascii="Garamond" w:eastAsia="Times New Roman" w:hAnsi="Garamond" w:cs="Times New Roman"/>
      <w:sz w:val="24"/>
      <w:szCs w:val="20"/>
    </w:rPr>
  </w:style>
  <w:style w:type="paragraph" w:styleId="Uvuenotijeloteksta">
    <w:name w:val="Body Text Indent"/>
    <w:basedOn w:val="Normal"/>
    <w:link w:val="UvuenotijelotekstaChar"/>
    <w:rsid w:val="00EB34D4"/>
    <w:pPr>
      <w:ind w:firstLine="720"/>
    </w:pPr>
    <w:rPr>
      <w:rFonts w:ascii="Garamond" w:hAnsi="Garamond"/>
      <w:szCs w:val="20"/>
      <w:lang w:eastAsia="en-US"/>
    </w:rPr>
  </w:style>
  <w:style w:type="character" w:customStyle="1" w:styleId="UvuenotijelotekstaChar">
    <w:name w:val="Uvučeno tijelo teksta Char"/>
    <w:basedOn w:val="Zadanifontodlomka"/>
    <w:link w:val="Uvuenotijeloteksta"/>
    <w:rsid w:val="00EB34D4"/>
    <w:rPr>
      <w:rFonts w:ascii="Garamond" w:eastAsia="Times New Roman" w:hAnsi="Garamond" w:cs="Times New Roman"/>
      <w:sz w:val="24"/>
      <w:szCs w:val="20"/>
    </w:rPr>
  </w:style>
  <w:style w:type="paragraph" w:styleId="Tijeloteksta3">
    <w:name w:val="Body Text 3"/>
    <w:basedOn w:val="Normal"/>
    <w:link w:val="Tijeloteksta3Char"/>
    <w:rsid w:val="00EB34D4"/>
    <w:pPr>
      <w:jc w:val="both"/>
    </w:pPr>
  </w:style>
  <w:style w:type="character" w:customStyle="1" w:styleId="Tijeloteksta3Char">
    <w:name w:val="Tijelo teksta 3 Char"/>
    <w:basedOn w:val="Zadanifontodlomka"/>
    <w:link w:val="Tijeloteksta3"/>
    <w:rsid w:val="00EB34D4"/>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EB34D4"/>
    <w:rPr>
      <w:color w:val="0000FF"/>
      <w:u w:val="single"/>
    </w:rPr>
  </w:style>
  <w:style w:type="paragraph" w:styleId="Zaglavlje">
    <w:name w:val="header"/>
    <w:basedOn w:val="Normal"/>
    <w:link w:val="ZaglavljeChar"/>
    <w:uiPriority w:val="99"/>
    <w:rsid w:val="00EB34D4"/>
    <w:pPr>
      <w:tabs>
        <w:tab w:val="center" w:pos="4536"/>
        <w:tab w:val="right" w:pos="9072"/>
      </w:tabs>
    </w:pPr>
    <w:rPr>
      <w:sz w:val="20"/>
      <w:szCs w:val="20"/>
      <w:lang w:eastAsia="en-US"/>
    </w:rPr>
  </w:style>
  <w:style w:type="character" w:customStyle="1" w:styleId="ZaglavljeChar">
    <w:name w:val="Zaglavlje Char"/>
    <w:basedOn w:val="Zadanifontodlomka"/>
    <w:link w:val="Zaglavlje"/>
    <w:uiPriority w:val="99"/>
    <w:rsid w:val="00EB34D4"/>
    <w:rPr>
      <w:rFonts w:ascii="Times New Roman" w:eastAsia="Times New Roman" w:hAnsi="Times New Roman" w:cs="Times New Roman"/>
      <w:sz w:val="20"/>
      <w:szCs w:val="20"/>
    </w:rPr>
  </w:style>
  <w:style w:type="character" w:styleId="Brojstranice">
    <w:name w:val="page number"/>
    <w:basedOn w:val="Zadanifontodlomka"/>
    <w:rsid w:val="00EB34D4"/>
  </w:style>
  <w:style w:type="paragraph" w:styleId="Podnoje">
    <w:name w:val="footer"/>
    <w:basedOn w:val="Normal"/>
    <w:link w:val="PodnojeChar"/>
    <w:uiPriority w:val="99"/>
    <w:rsid w:val="00EB34D4"/>
    <w:pPr>
      <w:tabs>
        <w:tab w:val="center" w:pos="4536"/>
        <w:tab w:val="right" w:pos="9072"/>
      </w:tabs>
    </w:pPr>
    <w:rPr>
      <w:sz w:val="20"/>
      <w:szCs w:val="20"/>
      <w:lang w:eastAsia="en-US"/>
    </w:rPr>
  </w:style>
  <w:style w:type="character" w:customStyle="1" w:styleId="PodnojeChar">
    <w:name w:val="Podnožje Char"/>
    <w:basedOn w:val="Zadanifontodlomka"/>
    <w:link w:val="Podnoje"/>
    <w:uiPriority w:val="99"/>
    <w:rsid w:val="00EB34D4"/>
    <w:rPr>
      <w:rFonts w:ascii="Times New Roman" w:eastAsia="Times New Roman" w:hAnsi="Times New Roman" w:cs="Times New Roman"/>
      <w:sz w:val="20"/>
      <w:szCs w:val="20"/>
    </w:rPr>
  </w:style>
  <w:style w:type="paragraph" w:styleId="Tijeloteksta-uvlaka2">
    <w:name w:val="Body Text Indent 2"/>
    <w:basedOn w:val="Normal"/>
    <w:link w:val="Tijeloteksta-uvlaka2Char"/>
    <w:rsid w:val="00EB34D4"/>
    <w:pPr>
      <w:ind w:firstLine="708"/>
      <w:jc w:val="both"/>
    </w:pPr>
    <w:rPr>
      <w:rFonts w:ascii="Garamond" w:hAnsi="Garamond"/>
    </w:rPr>
  </w:style>
  <w:style w:type="character" w:customStyle="1" w:styleId="Tijeloteksta-uvlaka2Char">
    <w:name w:val="Tijelo teksta - uvlaka 2 Char"/>
    <w:basedOn w:val="Zadanifontodlomka"/>
    <w:link w:val="Tijeloteksta-uvlaka2"/>
    <w:rsid w:val="00EB34D4"/>
    <w:rPr>
      <w:rFonts w:ascii="Garamond" w:eastAsia="Times New Roman" w:hAnsi="Garamond" w:cs="Times New Roman"/>
      <w:sz w:val="24"/>
      <w:szCs w:val="24"/>
      <w:lang w:eastAsia="hr-HR"/>
    </w:rPr>
  </w:style>
  <w:style w:type="paragraph" w:styleId="Odlomakpopisa">
    <w:name w:val="List Paragraph"/>
    <w:basedOn w:val="Normal"/>
    <w:uiPriority w:val="34"/>
    <w:qFormat/>
    <w:rsid w:val="00EB34D4"/>
    <w:pPr>
      <w:spacing w:after="200" w:line="276" w:lineRule="auto"/>
      <w:ind w:left="720"/>
      <w:contextualSpacing/>
    </w:pPr>
    <w:rPr>
      <w:rFonts w:ascii="Calibri" w:eastAsia="Calibri" w:hAnsi="Calibri"/>
      <w:sz w:val="22"/>
      <w:szCs w:val="22"/>
      <w:lang w:eastAsia="en-US"/>
    </w:rPr>
  </w:style>
  <w:style w:type="table" w:styleId="Reetkatablice">
    <w:name w:val="Table Grid"/>
    <w:basedOn w:val="Obinatablica"/>
    <w:uiPriority w:val="39"/>
    <w:rsid w:val="00EB34D4"/>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99"/>
    <w:qFormat/>
    <w:rsid w:val="00EB34D4"/>
    <w:pPr>
      <w:jc w:val="left"/>
    </w:pPr>
    <w:rPr>
      <w:rFonts w:ascii="Calibri" w:eastAsia="Calibri" w:hAnsi="Calibri" w:cs="Calibri"/>
    </w:rPr>
  </w:style>
  <w:style w:type="paragraph" w:styleId="StandardWeb">
    <w:name w:val="Normal (Web)"/>
    <w:basedOn w:val="Normal"/>
    <w:uiPriority w:val="99"/>
    <w:rsid w:val="00EB34D4"/>
    <w:pPr>
      <w:spacing w:before="100" w:beforeAutospacing="1" w:after="100" w:afterAutospacing="1"/>
    </w:pPr>
  </w:style>
  <w:style w:type="paragraph" w:customStyle="1" w:styleId="Default">
    <w:name w:val="Default"/>
    <w:rsid w:val="00EB34D4"/>
    <w:pPr>
      <w:autoSpaceDE w:val="0"/>
      <w:autoSpaceDN w:val="0"/>
      <w:adjustRightInd w:val="0"/>
      <w:jc w:val="left"/>
    </w:pPr>
    <w:rPr>
      <w:rFonts w:ascii="Calibri" w:hAnsi="Calibri" w:cs="Calibri"/>
      <w:color w:val="000000"/>
      <w:sz w:val="24"/>
      <w:szCs w:val="24"/>
    </w:rPr>
  </w:style>
  <w:style w:type="character" w:customStyle="1" w:styleId="il">
    <w:name w:val="il"/>
    <w:basedOn w:val="Zadanifontodlomka"/>
    <w:rsid w:val="00EB34D4"/>
  </w:style>
  <w:style w:type="character" w:styleId="Naglaeno">
    <w:name w:val="Strong"/>
    <w:basedOn w:val="Zadanifontodlomka"/>
    <w:uiPriority w:val="22"/>
    <w:qFormat/>
    <w:rsid w:val="00EB34D4"/>
    <w:rPr>
      <w:b/>
      <w:bCs/>
    </w:rPr>
  </w:style>
  <w:style w:type="paragraph" w:customStyle="1" w:styleId="xl65">
    <w:name w:val="xl65"/>
    <w:basedOn w:val="Normal"/>
    <w:rsid w:val="00EB34D4"/>
    <w:pPr>
      <w:spacing w:before="100" w:beforeAutospacing="1" w:after="100" w:afterAutospacing="1"/>
      <w:jc w:val="right"/>
    </w:pPr>
  </w:style>
  <w:style w:type="paragraph" w:customStyle="1" w:styleId="xl66">
    <w:name w:val="xl66"/>
    <w:basedOn w:val="Normal"/>
    <w:rsid w:val="00EB34D4"/>
    <w:pPr>
      <w:shd w:val="clear" w:color="000000" w:fill="969696"/>
      <w:spacing w:before="100" w:beforeAutospacing="1" w:after="100" w:afterAutospacing="1"/>
      <w:jc w:val="center"/>
    </w:pPr>
    <w:rPr>
      <w:b/>
      <w:bCs/>
      <w:color w:val="000000"/>
    </w:rPr>
  </w:style>
  <w:style w:type="paragraph" w:customStyle="1" w:styleId="xl67">
    <w:name w:val="xl67"/>
    <w:basedOn w:val="Normal"/>
    <w:rsid w:val="00EB34D4"/>
    <w:pPr>
      <w:shd w:val="clear" w:color="000000" w:fill="969696"/>
      <w:spacing w:before="100" w:beforeAutospacing="1" w:after="100" w:afterAutospacing="1"/>
    </w:pPr>
    <w:rPr>
      <w:b/>
      <w:bCs/>
      <w:color w:val="000000"/>
    </w:rPr>
  </w:style>
  <w:style w:type="paragraph" w:customStyle="1" w:styleId="xl68">
    <w:name w:val="xl68"/>
    <w:basedOn w:val="Normal"/>
    <w:rsid w:val="00EB34D4"/>
    <w:pPr>
      <w:shd w:val="clear" w:color="000000" w:fill="969696"/>
      <w:spacing w:before="100" w:beforeAutospacing="1" w:after="100" w:afterAutospacing="1"/>
      <w:jc w:val="right"/>
    </w:pPr>
    <w:rPr>
      <w:b/>
      <w:bCs/>
      <w:color w:val="000000"/>
    </w:rPr>
  </w:style>
  <w:style w:type="paragraph" w:customStyle="1" w:styleId="xl69">
    <w:name w:val="xl69"/>
    <w:basedOn w:val="Normal"/>
    <w:rsid w:val="00EB34D4"/>
    <w:pPr>
      <w:shd w:val="clear" w:color="000000" w:fill="969696"/>
      <w:spacing w:before="100" w:beforeAutospacing="1" w:after="100" w:afterAutospacing="1"/>
      <w:jc w:val="center"/>
    </w:pPr>
  </w:style>
  <w:style w:type="paragraph" w:customStyle="1" w:styleId="xl70">
    <w:name w:val="xl70"/>
    <w:basedOn w:val="Normal"/>
    <w:rsid w:val="00EB34D4"/>
    <w:pPr>
      <w:spacing w:before="100" w:beforeAutospacing="1" w:after="100" w:afterAutospacing="1"/>
      <w:jc w:val="center"/>
    </w:pPr>
  </w:style>
  <w:style w:type="paragraph" w:customStyle="1" w:styleId="xl71">
    <w:name w:val="xl71"/>
    <w:basedOn w:val="Normal"/>
    <w:rsid w:val="00EB34D4"/>
    <w:pPr>
      <w:spacing w:before="100" w:beforeAutospacing="1" w:after="100" w:afterAutospacing="1"/>
    </w:pPr>
  </w:style>
  <w:style w:type="paragraph" w:customStyle="1" w:styleId="xl72">
    <w:name w:val="xl72"/>
    <w:basedOn w:val="Normal"/>
    <w:rsid w:val="00EB34D4"/>
    <w:pPr>
      <w:shd w:val="clear" w:color="000000" w:fill="969696"/>
      <w:spacing w:before="100" w:beforeAutospacing="1" w:after="100" w:afterAutospacing="1"/>
      <w:jc w:val="center"/>
    </w:pPr>
    <w:rPr>
      <w:b/>
      <w:bCs/>
      <w:color w:val="000000"/>
    </w:rPr>
  </w:style>
  <w:style w:type="paragraph" w:customStyle="1" w:styleId="xl73">
    <w:name w:val="xl73"/>
    <w:basedOn w:val="Normal"/>
    <w:rsid w:val="00EB34D4"/>
    <w:pPr>
      <w:spacing w:before="100" w:beforeAutospacing="1" w:after="100" w:afterAutospacing="1"/>
      <w:jc w:val="right"/>
    </w:pPr>
  </w:style>
  <w:style w:type="paragraph" w:customStyle="1" w:styleId="xl74">
    <w:name w:val="xl74"/>
    <w:basedOn w:val="Normal"/>
    <w:rsid w:val="00EB34D4"/>
    <w:pPr>
      <w:shd w:val="clear" w:color="000000" w:fill="969696"/>
      <w:spacing w:before="100" w:beforeAutospacing="1" w:after="100" w:afterAutospacing="1"/>
    </w:pPr>
  </w:style>
  <w:style w:type="paragraph" w:customStyle="1" w:styleId="xl75">
    <w:name w:val="xl75"/>
    <w:basedOn w:val="Normal"/>
    <w:rsid w:val="00EB34D4"/>
    <w:pPr>
      <w:shd w:val="clear" w:color="000000" w:fill="FFFFFF"/>
      <w:spacing w:before="100" w:beforeAutospacing="1" w:after="100" w:afterAutospacing="1"/>
    </w:pPr>
  </w:style>
  <w:style w:type="paragraph" w:customStyle="1" w:styleId="xl76">
    <w:name w:val="xl76"/>
    <w:basedOn w:val="Normal"/>
    <w:rsid w:val="00EB34D4"/>
    <w:pPr>
      <w:shd w:val="clear" w:color="000000" w:fill="FFFFFF"/>
      <w:spacing w:before="100" w:beforeAutospacing="1" w:after="100" w:afterAutospacing="1"/>
      <w:jc w:val="center"/>
    </w:pPr>
  </w:style>
  <w:style w:type="paragraph" w:customStyle="1" w:styleId="xl77">
    <w:name w:val="xl77"/>
    <w:basedOn w:val="Normal"/>
    <w:rsid w:val="00EB34D4"/>
    <w:pPr>
      <w:shd w:val="clear" w:color="000000" w:fill="FFFFFF"/>
      <w:spacing w:before="100" w:beforeAutospacing="1" w:after="100" w:afterAutospacing="1"/>
      <w:jc w:val="right"/>
    </w:pPr>
  </w:style>
  <w:style w:type="paragraph" w:customStyle="1" w:styleId="xl78">
    <w:name w:val="xl78"/>
    <w:basedOn w:val="Normal"/>
    <w:rsid w:val="00EB34D4"/>
    <w:pPr>
      <w:spacing w:before="100" w:beforeAutospacing="1" w:after="100" w:afterAutospacing="1"/>
      <w:jc w:val="center"/>
    </w:pPr>
    <w:rPr>
      <w:b/>
      <w:bCs/>
      <w:color w:val="000000"/>
    </w:rPr>
  </w:style>
  <w:style w:type="paragraph" w:customStyle="1" w:styleId="xl79">
    <w:name w:val="xl79"/>
    <w:basedOn w:val="Normal"/>
    <w:rsid w:val="00EB34D4"/>
    <w:pPr>
      <w:shd w:val="clear" w:color="000000" w:fill="333399"/>
      <w:spacing w:before="100" w:beforeAutospacing="1" w:after="100" w:afterAutospacing="1"/>
    </w:pPr>
    <w:rPr>
      <w:b/>
      <w:bCs/>
    </w:rPr>
  </w:style>
  <w:style w:type="paragraph" w:customStyle="1" w:styleId="xl80">
    <w:name w:val="xl80"/>
    <w:basedOn w:val="Normal"/>
    <w:rsid w:val="00EB34D4"/>
    <w:pPr>
      <w:shd w:val="clear" w:color="000000" w:fill="333399"/>
      <w:spacing w:before="100" w:beforeAutospacing="1" w:after="100" w:afterAutospacing="1"/>
      <w:jc w:val="center"/>
    </w:pPr>
    <w:rPr>
      <w:b/>
      <w:bCs/>
    </w:rPr>
  </w:style>
  <w:style w:type="paragraph" w:customStyle="1" w:styleId="xl81">
    <w:name w:val="xl81"/>
    <w:basedOn w:val="Normal"/>
    <w:rsid w:val="00EB34D4"/>
    <w:pPr>
      <w:shd w:val="clear" w:color="000000" w:fill="333399"/>
      <w:spacing w:before="100" w:beforeAutospacing="1" w:after="100" w:afterAutospacing="1"/>
      <w:jc w:val="right"/>
    </w:pPr>
    <w:rPr>
      <w:b/>
      <w:bCs/>
    </w:rPr>
  </w:style>
  <w:style w:type="paragraph" w:customStyle="1" w:styleId="xl82">
    <w:name w:val="xl82"/>
    <w:basedOn w:val="Normal"/>
    <w:rsid w:val="00EB34D4"/>
    <w:pPr>
      <w:shd w:val="clear" w:color="000000" w:fill="969696"/>
      <w:spacing w:before="100" w:beforeAutospacing="1" w:after="100" w:afterAutospacing="1"/>
    </w:pPr>
    <w:rPr>
      <w:b/>
      <w:bCs/>
      <w:color w:val="333333"/>
    </w:rPr>
  </w:style>
  <w:style w:type="paragraph" w:customStyle="1" w:styleId="xl83">
    <w:name w:val="xl83"/>
    <w:basedOn w:val="Normal"/>
    <w:rsid w:val="00EB34D4"/>
    <w:pPr>
      <w:shd w:val="clear" w:color="000000" w:fill="969696"/>
      <w:spacing w:before="100" w:beforeAutospacing="1" w:after="100" w:afterAutospacing="1"/>
      <w:jc w:val="center"/>
    </w:pPr>
    <w:rPr>
      <w:b/>
      <w:bCs/>
      <w:color w:val="333333"/>
    </w:rPr>
  </w:style>
  <w:style w:type="paragraph" w:customStyle="1" w:styleId="xl84">
    <w:name w:val="xl84"/>
    <w:basedOn w:val="Normal"/>
    <w:rsid w:val="00EB34D4"/>
    <w:pPr>
      <w:shd w:val="clear" w:color="000000" w:fill="969696"/>
      <w:spacing w:before="100" w:beforeAutospacing="1" w:after="100" w:afterAutospacing="1"/>
      <w:jc w:val="right"/>
    </w:pPr>
    <w:rPr>
      <w:b/>
      <w:bCs/>
    </w:rPr>
  </w:style>
  <w:style w:type="paragraph" w:customStyle="1" w:styleId="xl85">
    <w:name w:val="xl85"/>
    <w:basedOn w:val="Normal"/>
    <w:rsid w:val="00EB34D4"/>
    <w:pPr>
      <w:spacing w:before="100" w:beforeAutospacing="1" w:after="100" w:afterAutospacing="1"/>
    </w:pPr>
    <w:rPr>
      <w:color w:val="FF0000"/>
    </w:rPr>
  </w:style>
  <w:style w:type="paragraph" w:customStyle="1" w:styleId="xl86">
    <w:name w:val="xl86"/>
    <w:basedOn w:val="Normal"/>
    <w:rsid w:val="00EB34D4"/>
    <w:pPr>
      <w:spacing w:before="100" w:beforeAutospacing="1" w:after="100" w:afterAutospacing="1"/>
      <w:jc w:val="right"/>
    </w:pPr>
    <w:rPr>
      <w:b/>
      <w:bCs/>
      <w:color w:val="000000"/>
    </w:rPr>
  </w:style>
  <w:style w:type="paragraph" w:customStyle="1" w:styleId="xl88">
    <w:name w:val="xl88"/>
    <w:basedOn w:val="Normal"/>
    <w:rsid w:val="00EB34D4"/>
    <w:pPr>
      <w:shd w:val="clear" w:color="000000" w:fill="969696"/>
      <w:spacing w:before="100" w:beforeAutospacing="1" w:after="100" w:afterAutospacing="1"/>
    </w:pPr>
    <w:rPr>
      <w:b/>
      <w:bCs/>
      <w:color w:val="000000"/>
    </w:rPr>
  </w:style>
  <w:style w:type="paragraph" w:customStyle="1" w:styleId="xl89">
    <w:name w:val="xl89"/>
    <w:basedOn w:val="Normal"/>
    <w:rsid w:val="00EB34D4"/>
    <w:pPr>
      <w:shd w:val="clear" w:color="000000" w:fill="969696"/>
      <w:spacing w:before="100" w:beforeAutospacing="1" w:after="100" w:afterAutospacing="1"/>
    </w:pPr>
    <w:rPr>
      <w:b/>
      <w:bCs/>
    </w:rPr>
  </w:style>
  <w:style w:type="paragraph" w:customStyle="1" w:styleId="xl90">
    <w:name w:val="xl90"/>
    <w:basedOn w:val="Normal"/>
    <w:rsid w:val="00EB34D4"/>
    <w:pPr>
      <w:shd w:val="clear" w:color="000000" w:fill="333399"/>
      <w:spacing w:before="100" w:beforeAutospacing="1" w:after="100" w:afterAutospacing="1"/>
    </w:pPr>
    <w:rPr>
      <w:b/>
      <w:bCs/>
    </w:rPr>
  </w:style>
  <w:style w:type="paragraph" w:customStyle="1" w:styleId="xl91">
    <w:name w:val="xl91"/>
    <w:basedOn w:val="Normal"/>
    <w:rsid w:val="00EB34D4"/>
    <w:pPr>
      <w:spacing w:before="100" w:beforeAutospacing="1" w:after="100" w:afterAutospacing="1"/>
      <w:jc w:val="right"/>
    </w:pPr>
  </w:style>
  <w:style w:type="paragraph" w:customStyle="1" w:styleId="xl92">
    <w:name w:val="xl92"/>
    <w:basedOn w:val="Normal"/>
    <w:rsid w:val="00EB34D4"/>
    <w:pPr>
      <w:spacing w:before="100" w:beforeAutospacing="1" w:after="100" w:afterAutospacing="1"/>
    </w:pPr>
  </w:style>
  <w:style w:type="paragraph" w:customStyle="1" w:styleId="xl93">
    <w:name w:val="xl93"/>
    <w:basedOn w:val="Normal"/>
    <w:rsid w:val="00EB34D4"/>
    <w:pPr>
      <w:shd w:val="clear" w:color="000000" w:fill="969696"/>
      <w:spacing w:before="100" w:beforeAutospacing="1" w:after="100" w:afterAutospacing="1"/>
    </w:pPr>
    <w:rPr>
      <w:b/>
      <w:bCs/>
    </w:rPr>
  </w:style>
  <w:style w:type="character" w:customStyle="1" w:styleId="TekstbaloniaChar">
    <w:name w:val="Tekst balončića Char"/>
    <w:basedOn w:val="Zadanifontodlomka"/>
    <w:link w:val="Tekstbalonia"/>
    <w:uiPriority w:val="99"/>
    <w:semiHidden/>
    <w:rsid w:val="00EB34D4"/>
    <w:rPr>
      <w:rFonts w:ascii="Segoe UI" w:eastAsia="Times New Roman" w:hAnsi="Segoe UI" w:cs="Segoe UI"/>
      <w:sz w:val="18"/>
      <w:szCs w:val="18"/>
      <w:lang w:eastAsia="hr-HR"/>
    </w:rPr>
  </w:style>
  <w:style w:type="paragraph" w:styleId="Tekstbalonia">
    <w:name w:val="Balloon Text"/>
    <w:basedOn w:val="Normal"/>
    <w:link w:val="TekstbaloniaChar"/>
    <w:uiPriority w:val="99"/>
    <w:semiHidden/>
    <w:unhideWhenUsed/>
    <w:rsid w:val="00EB34D4"/>
    <w:rPr>
      <w:rFonts w:ascii="Segoe UI" w:hAnsi="Segoe UI" w:cs="Segoe UI"/>
      <w:sz w:val="18"/>
      <w:szCs w:val="18"/>
    </w:rPr>
  </w:style>
  <w:style w:type="character" w:customStyle="1" w:styleId="TekstbaloniaChar1">
    <w:name w:val="Tekst balončića Char1"/>
    <w:basedOn w:val="Zadanifontodlomka"/>
    <w:uiPriority w:val="99"/>
    <w:semiHidden/>
    <w:rsid w:val="00EB34D4"/>
    <w:rPr>
      <w:rFonts w:ascii="Segoe UI" w:eastAsia="Times New Roman" w:hAnsi="Segoe UI" w:cs="Segoe UI"/>
      <w:sz w:val="18"/>
      <w:szCs w:val="18"/>
      <w:lang w:eastAsia="hr-HR"/>
    </w:rPr>
  </w:style>
  <w:style w:type="character" w:styleId="Istaknuto">
    <w:name w:val="Emphasis"/>
    <w:basedOn w:val="Zadanifontodlomka"/>
    <w:uiPriority w:val="20"/>
    <w:qFormat/>
    <w:rsid w:val="00EB34D4"/>
    <w:rPr>
      <w:i/>
      <w:iCs/>
    </w:rPr>
  </w:style>
  <w:style w:type="paragraph" w:customStyle="1" w:styleId="xl94">
    <w:name w:val="xl94"/>
    <w:basedOn w:val="Normal"/>
    <w:rsid w:val="00EB34D4"/>
    <w:pPr>
      <w:shd w:val="clear" w:color="000000" w:fill="FFFFFF"/>
      <w:spacing w:before="100" w:beforeAutospacing="1" w:after="100" w:afterAutospacing="1"/>
    </w:pPr>
    <w:rPr>
      <w:b/>
      <w:bCs/>
      <w:color w:val="000000"/>
    </w:rPr>
  </w:style>
  <w:style w:type="paragraph" w:customStyle="1" w:styleId="xl95">
    <w:name w:val="xl95"/>
    <w:basedOn w:val="Normal"/>
    <w:rsid w:val="00EB34D4"/>
    <w:pPr>
      <w:shd w:val="clear" w:color="000000" w:fill="FFFFFF"/>
      <w:spacing w:before="100" w:beforeAutospacing="1" w:after="100" w:afterAutospacing="1"/>
      <w:jc w:val="center"/>
      <w:textAlignment w:val="top"/>
    </w:pPr>
    <w:rPr>
      <w:color w:val="000000"/>
    </w:rPr>
  </w:style>
  <w:style w:type="paragraph" w:customStyle="1" w:styleId="xl96">
    <w:name w:val="xl96"/>
    <w:basedOn w:val="Normal"/>
    <w:rsid w:val="00EB34D4"/>
    <w:pPr>
      <w:shd w:val="clear" w:color="000000" w:fill="A6A6A6"/>
      <w:spacing w:before="100" w:beforeAutospacing="1" w:after="100" w:afterAutospacing="1"/>
    </w:pPr>
  </w:style>
  <w:style w:type="paragraph" w:customStyle="1" w:styleId="xl97">
    <w:name w:val="xl97"/>
    <w:basedOn w:val="Normal"/>
    <w:rsid w:val="00EB34D4"/>
    <w:pPr>
      <w:shd w:val="clear" w:color="000000" w:fill="366092"/>
      <w:spacing w:before="100" w:beforeAutospacing="1" w:after="100" w:afterAutospacing="1"/>
    </w:pPr>
  </w:style>
  <w:style w:type="paragraph" w:customStyle="1" w:styleId="xl98">
    <w:name w:val="xl98"/>
    <w:basedOn w:val="Normal"/>
    <w:rsid w:val="00EB34D4"/>
    <w:pPr>
      <w:spacing w:before="100" w:beforeAutospacing="1" w:after="100" w:afterAutospacing="1"/>
    </w:pPr>
    <w:rPr>
      <w:sz w:val="18"/>
      <w:szCs w:val="18"/>
    </w:rPr>
  </w:style>
  <w:style w:type="paragraph" w:customStyle="1" w:styleId="xl99">
    <w:name w:val="xl99"/>
    <w:basedOn w:val="Normal"/>
    <w:rsid w:val="00EB34D4"/>
    <w:pPr>
      <w:spacing w:before="100" w:beforeAutospacing="1" w:after="100" w:afterAutospacing="1"/>
    </w:pPr>
    <w:rPr>
      <w:sz w:val="20"/>
      <w:szCs w:val="20"/>
    </w:rPr>
  </w:style>
  <w:style w:type="paragraph" w:customStyle="1" w:styleId="xl100">
    <w:name w:val="xl100"/>
    <w:basedOn w:val="Normal"/>
    <w:rsid w:val="00EB34D4"/>
    <w:pPr>
      <w:shd w:val="clear" w:color="000000" w:fill="969696"/>
      <w:spacing w:before="100" w:beforeAutospacing="1" w:after="100" w:afterAutospacing="1"/>
    </w:pPr>
    <w:rPr>
      <w:b/>
      <w:bCs/>
      <w:color w:val="000000"/>
      <w:sz w:val="20"/>
      <w:szCs w:val="20"/>
    </w:rPr>
  </w:style>
  <w:style w:type="paragraph" w:customStyle="1" w:styleId="xl101">
    <w:name w:val="xl101"/>
    <w:basedOn w:val="Normal"/>
    <w:rsid w:val="00EB34D4"/>
    <w:pPr>
      <w:spacing w:before="100" w:beforeAutospacing="1" w:after="100" w:afterAutospacing="1"/>
    </w:pPr>
    <w:rPr>
      <w:sz w:val="20"/>
      <w:szCs w:val="20"/>
    </w:rPr>
  </w:style>
  <w:style w:type="paragraph" w:customStyle="1" w:styleId="xl102">
    <w:name w:val="xl102"/>
    <w:basedOn w:val="Normal"/>
    <w:rsid w:val="00EB34D4"/>
    <w:pPr>
      <w:shd w:val="clear" w:color="000000" w:fill="FFFFFF"/>
      <w:spacing w:before="100" w:beforeAutospacing="1" w:after="100" w:afterAutospacing="1"/>
    </w:pPr>
    <w:rPr>
      <w:color w:val="000000"/>
      <w:sz w:val="20"/>
      <w:szCs w:val="20"/>
    </w:rPr>
  </w:style>
  <w:style w:type="paragraph" w:customStyle="1" w:styleId="xl103">
    <w:name w:val="xl103"/>
    <w:basedOn w:val="Normal"/>
    <w:rsid w:val="00EB34D4"/>
    <w:pPr>
      <w:shd w:val="clear" w:color="000000" w:fill="969696"/>
      <w:spacing w:before="100" w:beforeAutospacing="1" w:after="100" w:afterAutospacing="1"/>
    </w:pPr>
    <w:rPr>
      <w:b/>
      <w:bCs/>
      <w:color w:val="333333"/>
      <w:sz w:val="20"/>
      <w:szCs w:val="20"/>
    </w:rPr>
  </w:style>
  <w:style w:type="paragraph" w:customStyle="1" w:styleId="xl104">
    <w:name w:val="xl104"/>
    <w:basedOn w:val="Normal"/>
    <w:rsid w:val="00EB34D4"/>
    <w:pPr>
      <w:shd w:val="clear" w:color="000000" w:fill="FFFFFF"/>
      <w:spacing w:before="100" w:beforeAutospacing="1" w:after="100" w:afterAutospacing="1"/>
    </w:pPr>
    <w:rPr>
      <w:sz w:val="20"/>
      <w:szCs w:val="20"/>
    </w:rPr>
  </w:style>
  <w:style w:type="paragraph" w:customStyle="1" w:styleId="xl105">
    <w:name w:val="xl105"/>
    <w:basedOn w:val="Normal"/>
    <w:rsid w:val="00EB34D4"/>
    <w:pPr>
      <w:shd w:val="clear" w:color="000000" w:fill="969696"/>
      <w:spacing w:before="100" w:beforeAutospacing="1" w:after="100" w:afterAutospacing="1"/>
      <w:jc w:val="center"/>
    </w:pPr>
    <w:rPr>
      <w:b/>
      <w:bCs/>
      <w:color w:val="000000"/>
      <w:sz w:val="18"/>
      <w:szCs w:val="18"/>
    </w:rPr>
  </w:style>
  <w:style w:type="paragraph" w:customStyle="1" w:styleId="xl106">
    <w:name w:val="xl106"/>
    <w:basedOn w:val="Normal"/>
    <w:rsid w:val="00EB34D4"/>
    <w:pPr>
      <w:shd w:val="clear" w:color="000000" w:fill="FFFFFF"/>
      <w:spacing w:before="100" w:beforeAutospacing="1" w:after="100" w:afterAutospacing="1"/>
    </w:pPr>
    <w:rPr>
      <w:b/>
      <w:bCs/>
      <w:color w:val="000000"/>
      <w:sz w:val="20"/>
      <w:szCs w:val="20"/>
    </w:rPr>
  </w:style>
  <w:style w:type="paragraph" w:customStyle="1" w:styleId="xl107">
    <w:name w:val="xl107"/>
    <w:basedOn w:val="Normal"/>
    <w:rsid w:val="00EB34D4"/>
    <w:pPr>
      <w:spacing w:before="100" w:beforeAutospacing="1" w:after="100" w:afterAutospacing="1"/>
    </w:pPr>
  </w:style>
  <w:style w:type="paragraph" w:customStyle="1" w:styleId="xl108">
    <w:name w:val="xl108"/>
    <w:basedOn w:val="Normal"/>
    <w:rsid w:val="00EB34D4"/>
    <w:pPr>
      <w:shd w:val="clear" w:color="000000" w:fill="969696"/>
      <w:spacing w:before="100" w:beforeAutospacing="1" w:after="100" w:afterAutospacing="1"/>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17345">
      <w:bodyDiv w:val="1"/>
      <w:marLeft w:val="0"/>
      <w:marRight w:val="0"/>
      <w:marTop w:val="0"/>
      <w:marBottom w:val="0"/>
      <w:divBdr>
        <w:top w:val="none" w:sz="0" w:space="0" w:color="auto"/>
        <w:left w:val="none" w:sz="0" w:space="0" w:color="auto"/>
        <w:bottom w:val="none" w:sz="0" w:space="0" w:color="auto"/>
        <w:right w:val="none" w:sz="0" w:space="0" w:color="auto"/>
      </w:divBdr>
    </w:div>
    <w:div w:id="1565028385">
      <w:bodyDiv w:val="1"/>
      <w:marLeft w:val="0"/>
      <w:marRight w:val="0"/>
      <w:marTop w:val="0"/>
      <w:marBottom w:val="0"/>
      <w:divBdr>
        <w:top w:val="none" w:sz="0" w:space="0" w:color="auto"/>
        <w:left w:val="none" w:sz="0" w:space="0" w:color="auto"/>
        <w:bottom w:val="none" w:sz="0" w:space="0" w:color="auto"/>
        <w:right w:val="none" w:sz="0" w:space="0" w:color="auto"/>
      </w:divBdr>
    </w:div>
    <w:div w:id="18729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404.agency/tzvsz/tzvsz_signature_generator/" TargetMode="External"/><Relationship Id="rId13" Type="http://schemas.openxmlformats.org/officeDocument/2006/relationships/hyperlink" Target="http://www.hbl.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ravele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instagram.com/dpc_photography_/" TargetMode="External"/><Relationship Id="rId10" Type="http://schemas.openxmlformats.org/officeDocument/2006/relationships/hyperlink" Target="http://www.visivukovar-srijem.com" TargetMode="External"/><Relationship Id="rId4" Type="http://schemas.openxmlformats.org/officeDocument/2006/relationships/webSettings" Target="webSettings.xml"/><Relationship Id="rId9" Type="http://schemas.openxmlformats.org/officeDocument/2006/relationships/hyperlink" Target="http://www.visitvukovar-srijem.com/" TargetMode="External"/><Relationship Id="rId14" Type="http://schemas.openxmlformats.org/officeDocument/2006/relationships/hyperlink" Target="http://www.instagram.com/lightroom_ig/"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28</Pages>
  <Words>8701</Words>
  <Characters>49600</Characters>
  <Application>Microsoft Office Word</Application>
  <DocSecurity>0</DocSecurity>
  <Lines>413</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Rujana</dc:creator>
  <cp:keywords/>
  <dc:description/>
  <cp:lastModifiedBy>Rujana</cp:lastModifiedBy>
  <cp:revision>33</cp:revision>
  <cp:lastPrinted>2020-02-12T08:43:00Z</cp:lastPrinted>
  <dcterms:created xsi:type="dcterms:W3CDTF">2020-02-11T07:40:00Z</dcterms:created>
  <dcterms:modified xsi:type="dcterms:W3CDTF">2020-02-21T10:55:00Z</dcterms:modified>
</cp:coreProperties>
</file>